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C02FB" w14:textId="7D4C41DB" w:rsidR="00C054B4" w:rsidRPr="00C054B4" w:rsidRDefault="00C054B4" w:rsidP="00C054B4">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228 – </w:t>
      </w:r>
      <w:r w:rsidRPr="00C054B4">
        <w:rPr>
          <w:rStyle w:val="A2"/>
          <w:rFonts w:ascii="Arial" w:hAnsi="Arial" w:cs="Arial"/>
        </w:rPr>
        <w:t>STEEL PILES</w:t>
      </w:r>
    </w:p>
    <w:p w14:paraId="717B415B" w14:textId="3B14E026" w:rsidR="00C054B4" w:rsidRPr="00C054B4" w:rsidRDefault="00C054B4" w:rsidP="00E2171E">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228.01</w:t>
      </w:r>
      <w:proofErr w:type="gramEnd"/>
      <w:r>
        <w:rPr>
          <w:rStyle w:val="A0"/>
          <w:rFonts w:ascii="Arial" w:hAnsi="Arial" w:cs="Arial"/>
          <w:b/>
          <w:bCs/>
          <w:color w:val="auto"/>
          <w:sz w:val="20"/>
          <w:szCs w:val="20"/>
        </w:rPr>
        <w:t xml:space="preserve"> – </w:t>
      </w:r>
      <w:r w:rsidRPr="00C054B4">
        <w:rPr>
          <w:rStyle w:val="A0"/>
          <w:rFonts w:ascii="Arial" w:hAnsi="Arial" w:cs="Arial"/>
          <w:b/>
          <w:bCs/>
          <w:color w:val="auto"/>
          <w:sz w:val="20"/>
          <w:szCs w:val="20"/>
        </w:rPr>
        <w:t>Description</w:t>
      </w:r>
    </w:p>
    <w:p w14:paraId="208728A9" w14:textId="77777777" w:rsidR="00C054B4" w:rsidRDefault="00C054B4" w:rsidP="00E2171E">
      <w:pPr>
        <w:pStyle w:val="Pa1"/>
        <w:spacing w:after="240" w:line="240" w:lineRule="auto"/>
        <w:jc w:val="both"/>
        <w:rPr>
          <w:rStyle w:val="A0"/>
          <w:rFonts w:ascii="Arial" w:hAnsi="Arial" w:cs="Arial"/>
          <w:color w:val="auto"/>
          <w:sz w:val="20"/>
          <w:szCs w:val="20"/>
        </w:rPr>
      </w:pPr>
      <w:r w:rsidRPr="00C054B4">
        <w:rPr>
          <w:rStyle w:val="A0"/>
          <w:rFonts w:ascii="Arial" w:hAnsi="Arial" w:cs="Arial"/>
          <w:color w:val="auto"/>
          <w:sz w:val="20"/>
          <w:szCs w:val="20"/>
        </w:rPr>
        <w:t>These specifications cover steel fabricated to a shape that will act as a foundation for a structure. The Contractor shall ensure one copy of each applicable mill analysis accompanies the corresponding steel piles shipped to the project and shall supply the Engineer three addition</w:t>
      </w:r>
      <w:r>
        <w:rPr>
          <w:rStyle w:val="A0"/>
          <w:rFonts w:ascii="Arial" w:hAnsi="Arial" w:cs="Arial"/>
          <w:color w:val="auto"/>
          <w:sz w:val="20"/>
          <w:szCs w:val="20"/>
        </w:rPr>
        <w:t>al copies of the mill analysis.</w:t>
      </w:r>
    </w:p>
    <w:p w14:paraId="7C2FA4BF" w14:textId="77777777" w:rsidR="00C054B4" w:rsidRDefault="00C054B4" w:rsidP="00E2171E">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228.02</w:t>
      </w:r>
      <w:proofErr w:type="gramEnd"/>
      <w:r>
        <w:rPr>
          <w:rStyle w:val="A0"/>
          <w:rFonts w:ascii="Arial" w:hAnsi="Arial" w:cs="Arial"/>
          <w:b/>
          <w:bCs/>
          <w:color w:val="auto"/>
          <w:sz w:val="20"/>
          <w:szCs w:val="20"/>
        </w:rPr>
        <w:t xml:space="preserve"> – Detail Requirements</w:t>
      </w:r>
    </w:p>
    <w:p w14:paraId="4AD02CEC" w14:textId="10D81318" w:rsidR="00C054B4" w:rsidRDefault="00C054B4" w:rsidP="00E2171E">
      <w:pPr>
        <w:pStyle w:val="Pa1"/>
        <w:numPr>
          <w:ilvl w:val="0"/>
          <w:numId w:val="3"/>
        </w:numPr>
        <w:spacing w:after="240" w:line="240" w:lineRule="auto"/>
        <w:jc w:val="both"/>
        <w:rPr>
          <w:rStyle w:val="A0"/>
          <w:rFonts w:ascii="Arial" w:hAnsi="Arial" w:cs="Arial"/>
          <w:color w:val="auto"/>
          <w:sz w:val="20"/>
          <w:szCs w:val="20"/>
        </w:rPr>
      </w:pPr>
      <w:r w:rsidRPr="00C054B4">
        <w:rPr>
          <w:rStyle w:val="A0"/>
          <w:rFonts w:ascii="Arial" w:hAnsi="Arial" w:cs="Arial"/>
          <w:b/>
          <w:bCs/>
          <w:color w:val="auto"/>
          <w:sz w:val="20"/>
          <w:szCs w:val="20"/>
        </w:rPr>
        <w:t xml:space="preserve">H-piles: </w:t>
      </w:r>
      <w:r w:rsidRPr="001350FB">
        <w:rPr>
          <w:rStyle w:val="A0"/>
          <w:rFonts w:ascii="Arial" w:hAnsi="Arial" w:cs="Arial"/>
          <w:bCs/>
          <w:color w:val="auto"/>
          <w:sz w:val="20"/>
          <w:szCs w:val="20"/>
        </w:rPr>
        <w:t>H-piles</w:t>
      </w:r>
      <w:r w:rsidRPr="00C054B4">
        <w:rPr>
          <w:rStyle w:val="A0"/>
          <w:rFonts w:ascii="Arial" w:hAnsi="Arial" w:cs="Arial"/>
          <w:color w:val="auto"/>
          <w:sz w:val="20"/>
          <w:szCs w:val="20"/>
        </w:rPr>
        <w:t xml:space="preserve"> shall be structural carbon steel con</w:t>
      </w:r>
      <w:r>
        <w:rPr>
          <w:rStyle w:val="A0"/>
          <w:rFonts w:ascii="Arial" w:hAnsi="Arial" w:cs="Arial"/>
          <w:color w:val="auto"/>
          <w:sz w:val="20"/>
          <w:szCs w:val="20"/>
        </w:rPr>
        <w:t>forming to ASTM A709, Grade 36.</w:t>
      </w:r>
    </w:p>
    <w:p w14:paraId="2F58250A" w14:textId="77777777" w:rsidR="00C054B4" w:rsidRDefault="00C054B4" w:rsidP="00E2171E">
      <w:pPr>
        <w:pStyle w:val="Pa1"/>
        <w:numPr>
          <w:ilvl w:val="0"/>
          <w:numId w:val="3"/>
        </w:numPr>
        <w:spacing w:after="240" w:line="240" w:lineRule="auto"/>
        <w:jc w:val="both"/>
        <w:rPr>
          <w:rStyle w:val="A0"/>
          <w:rFonts w:ascii="Arial" w:hAnsi="Arial" w:cs="Arial"/>
          <w:color w:val="auto"/>
          <w:sz w:val="20"/>
          <w:szCs w:val="20"/>
        </w:rPr>
      </w:pPr>
      <w:r w:rsidRPr="00C054B4">
        <w:rPr>
          <w:rStyle w:val="A0"/>
          <w:rFonts w:ascii="Arial" w:hAnsi="Arial" w:cs="Arial"/>
          <w:b/>
          <w:bCs/>
          <w:color w:val="auto"/>
          <w:sz w:val="20"/>
          <w:szCs w:val="20"/>
        </w:rPr>
        <w:t>Shell Piles:</w:t>
      </w:r>
      <w:r w:rsidRPr="00E2171E">
        <w:rPr>
          <w:rStyle w:val="A0"/>
          <w:rFonts w:ascii="Arial" w:hAnsi="Arial" w:cs="Arial"/>
          <w:bCs/>
          <w:color w:val="auto"/>
          <w:sz w:val="20"/>
          <w:szCs w:val="20"/>
        </w:rPr>
        <w:t xml:space="preserve"> </w:t>
      </w:r>
      <w:r w:rsidRPr="00C054B4">
        <w:rPr>
          <w:rStyle w:val="A0"/>
          <w:rFonts w:ascii="Arial" w:hAnsi="Arial" w:cs="Arial"/>
          <w:color w:val="auto"/>
          <w:sz w:val="20"/>
          <w:szCs w:val="20"/>
        </w:rPr>
        <w:t>Welded shells shall be f</w:t>
      </w:r>
      <w:r>
        <w:rPr>
          <w:rStyle w:val="A0"/>
          <w:rFonts w:ascii="Arial" w:hAnsi="Arial" w:cs="Arial"/>
          <w:color w:val="auto"/>
          <w:sz w:val="20"/>
          <w:szCs w:val="20"/>
        </w:rPr>
        <w:t>abricated with butt welds only.</w:t>
      </w:r>
    </w:p>
    <w:p w14:paraId="6391B929" w14:textId="77777777" w:rsidR="00C054B4" w:rsidRDefault="00C054B4" w:rsidP="00E2171E">
      <w:pPr>
        <w:pStyle w:val="Pa1"/>
        <w:spacing w:after="240" w:line="240" w:lineRule="auto"/>
        <w:ind w:left="360"/>
        <w:jc w:val="both"/>
        <w:rPr>
          <w:rStyle w:val="A0"/>
          <w:rFonts w:ascii="Arial" w:hAnsi="Arial" w:cs="Arial"/>
          <w:color w:val="auto"/>
          <w:sz w:val="20"/>
          <w:szCs w:val="20"/>
        </w:rPr>
      </w:pPr>
      <w:r w:rsidRPr="00C054B4">
        <w:rPr>
          <w:rStyle w:val="A0"/>
          <w:rFonts w:ascii="Arial" w:hAnsi="Arial" w:cs="Arial"/>
          <w:color w:val="auto"/>
          <w:sz w:val="20"/>
          <w:szCs w:val="20"/>
        </w:rPr>
        <w:t>End plates and other fittings shall be fabricated from the same material used for the shell or from steel confo</w:t>
      </w:r>
      <w:r>
        <w:rPr>
          <w:rStyle w:val="A0"/>
          <w:rFonts w:ascii="Arial" w:hAnsi="Arial" w:cs="Arial"/>
          <w:color w:val="auto"/>
          <w:sz w:val="20"/>
          <w:szCs w:val="20"/>
        </w:rPr>
        <w:t>rming to ASTM A709, Grade 36.</w:t>
      </w:r>
    </w:p>
    <w:p w14:paraId="68795380" w14:textId="77777777" w:rsidR="00C054B4" w:rsidRDefault="00C054B4" w:rsidP="00E2171E">
      <w:pPr>
        <w:pStyle w:val="Pa1"/>
        <w:numPr>
          <w:ilvl w:val="1"/>
          <w:numId w:val="3"/>
        </w:numPr>
        <w:spacing w:after="240" w:line="240" w:lineRule="auto"/>
        <w:jc w:val="both"/>
        <w:rPr>
          <w:rStyle w:val="A0"/>
          <w:rFonts w:ascii="Arial" w:hAnsi="Arial" w:cs="Arial"/>
          <w:color w:val="auto"/>
          <w:sz w:val="20"/>
          <w:szCs w:val="20"/>
        </w:rPr>
      </w:pPr>
      <w:r w:rsidRPr="00C054B4">
        <w:rPr>
          <w:rStyle w:val="A0"/>
          <w:rFonts w:ascii="Arial" w:hAnsi="Arial" w:cs="Arial"/>
          <w:b/>
          <w:bCs/>
          <w:color w:val="auto"/>
          <w:sz w:val="20"/>
          <w:szCs w:val="20"/>
        </w:rPr>
        <w:t>Steel for Type A shells</w:t>
      </w:r>
      <w:r w:rsidRPr="00E2171E">
        <w:rPr>
          <w:rStyle w:val="A0"/>
          <w:rFonts w:ascii="Arial" w:hAnsi="Arial" w:cs="Arial"/>
          <w:bCs/>
          <w:color w:val="auto"/>
          <w:sz w:val="20"/>
          <w:szCs w:val="20"/>
        </w:rPr>
        <w:t xml:space="preserve"> </w:t>
      </w:r>
      <w:r w:rsidRPr="00C054B4">
        <w:rPr>
          <w:rStyle w:val="A0"/>
          <w:rFonts w:ascii="Arial" w:hAnsi="Arial" w:cs="Arial"/>
          <w:color w:val="auto"/>
          <w:sz w:val="20"/>
          <w:szCs w:val="20"/>
        </w:rPr>
        <w:t>shall be classification SAE 1010 with a yield point of at least 50,000 pounds per square inch. Shells shall be fluted and consist of a cylindrical upper section(s) and a lower section having a diameter diminishing at the rate of at least 1/8 but not more than 1/4 inch per foot. The lower section shall have a welded point with a</w:t>
      </w:r>
      <w:r>
        <w:rPr>
          <w:rStyle w:val="A0"/>
          <w:rFonts w:ascii="Arial" w:hAnsi="Arial" w:cs="Arial"/>
          <w:color w:val="auto"/>
          <w:sz w:val="20"/>
          <w:szCs w:val="20"/>
        </w:rPr>
        <w:t xml:space="preserve"> diameter of at least 8 inches.</w:t>
      </w:r>
    </w:p>
    <w:p w14:paraId="11854E23" w14:textId="77777777" w:rsidR="00C054B4" w:rsidRDefault="00C054B4" w:rsidP="00E2171E">
      <w:pPr>
        <w:pStyle w:val="Pa1"/>
        <w:numPr>
          <w:ilvl w:val="1"/>
          <w:numId w:val="3"/>
        </w:numPr>
        <w:spacing w:after="240" w:line="240" w:lineRule="auto"/>
        <w:jc w:val="both"/>
        <w:rPr>
          <w:rStyle w:val="A0"/>
          <w:rFonts w:ascii="Arial" w:hAnsi="Arial" w:cs="Arial"/>
          <w:color w:val="auto"/>
          <w:sz w:val="20"/>
          <w:szCs w:val="20"/>
        </w:rPr>
      </w:pPr>
      <w:r w:rsidRPr="00C054B4">
        <w:rPr>
          <w:rStyle w:val="A0"/>
          <w:rFonts w:ascii="Arial" w:hAnsi="Arial" w:cs="Arial"/>
          <w:b/>
          <w:bCs/>
          <w:color w:val="auto"/>
          <w:sz w:val="20"/>
          <w:szCs w:val="20"/>
        </w:rPr>
        <w:t>Steel for Type B shells</w:t>
      </w:r>
      <w:r w:rsidRPr="00E2171E">
        <w:rPr>
          <w:rStyle w:val="A0"/>
          <w:rFonts w:ascii="Arial" w:hAnsi="Arial" w:cs="Arial"/>
          <w:bCs/>
          <w:color w:val="auto"/>
          <w:sz w:val="20"/>
          <w:szCs w:val="20"/>
        </w:rPr>
        <w:t xml:space="preserve"> </w:t>
      </w:r>
      <w:r w:rsidRPr="00C054B4">
        <w:rPr>
          <w:rStyle w:val="A0"/>
          <w:rFonts w:ascii="Arial" w:hAnsi="Arial" w:cs="Arial"/>
          <w:color w:val="auto"/>
          <w:sz w:val="20"/>
          <w:szCs w:val="20"/>
        </w:rPr>
        <w:t>shall conform to ASTM A252, Grade 1, 2, or 3. Shells shall be straight pipe having bottoms closed with end plates at least 3/4 inch in thickness and a diameter not more than 1/2 inch greater than the</w:t>
      </w:r>
      <w:r>
        <w:rPr>
          <w:rStyle w:val="A0"/>
          <w:rFonts w:ascii="Arial" w:hAnsi="Arial" w:cs="Arial"/>
          <w:color w:val="auto"/>
          <w:sz w:val="20"/>
          <w:szCs w:val="20"/>
        </w:rPr>
        <w:t xml:space="preserve"> outside diameter of the shell.</w:t>
      </w:r>
    </w:p>
    <w:p w14:paraId="42135920" w14:textId="7D68FC87" w:rsidR="00C054B4" w:rsidRDefault="00C054B4" w:rsidP="00E2171E">
      <w:pPr>
        <w:pStyle w:val="Pa1"/>
        <w:numPr>
          <w:ilvl w:val="1"/>
          <w:numId w:val="3"/>
        </w:numPr>
        <w:spacing w:after="240" w:line="240" w:lineRule="auto"/>
        <w:jc w:val="both"/>
        <w:rPr>
          <w:rStyle w:val="A0"/>
          <w:rFonts w:ascii="Arial" w:hAnsi="Arial" w:cs="Arial"/>
          <w:color w:val="auto"/>
          <w:sz w:val="20"/>
          <w:szCs w:val="20"/>
        </w:rPr>
      </w:pPr>
      <w:r w:rsidRPr="00C054B4">
        <w:rPr>
          <w:rStyle w:val="A0"/>
          <w:rFonts w:ascii="Arial" w:hAnsi="Arial" w:cs="Arial"/>
          <w:b/>
          <w:bCs/>
          <w:color w:val="auto"/>
          <w:sz w:val="20"/>
          <w:szCs w:val="20"/>
        </w:rPr>
        <w:t>Steel for Type C shells</w:t>
      </w:r>
      <w:r w:rsidRPr="00E2171E">
        <w:rPr>
          <w:rStyle w:val="A0"/>
          <w:rFonts w:ascii="Arial" w:hAnsi="Arial" w:cs="Arial"/>
          <w:bCs/>
          <w:color w:val="auto"/>
          <w:sz w:val="20"/>
          <w:szCs w:val="20"/>
        </w:rPr>
        <w:t xml:space="preserve"> </w:t>
      </w:r>
      <w:r w:rsidRPr="00C054B4">
        <w:rPr>
          <w:rStyle w:val="A0"/>
          <w:rFonts w:ascii="Arial" w:hAnsi="Arial" w:cs="Arial"/>
          <w:color w:val="auto"/>
          <w:sz w:val="20"/>
          <w:szCs w:val="20"/>
        </w:rPr>
        <w:t>shall conform to ASTM A569 or A366. Shells shall be helically corrugated and cylindrical in the section and shall diminish in diameter toward the point by stepping at regular intervals at the rate of approximately 1 inch per step or at an average rate of at least 1/8 but not more than 1/4 inch per foot. The lower section shall have a welded point with a</w:t>
      </w:r>
      <w:r>
        <w:rPr>
          <w:rStyle w:val="A0"/>
          <w:rFonts w:ascii="Arial" w:hAnsi="Arial" w:cs="Arial"/>
          <w:color w:val="auto"/>
          <w:sz w:val="20"/>
          <w:szCs w:val="20"/>
        </w:rPr>
        <w:t xml:space="preserve"> diameter of at least 8 inches.</w:t>
      </w:r>
    </w:p>
    <w:p w14:paraId="7B4EF43E" w14:textId="3FACCE37" w:rsidR="00C054B4" w:rsidRDefault="00C054B4" w:rsidP="00E2171E">
      <w:pPr>
        <w:pStyle w:val="Pa1"/>
        <w:numPr>
          <w:ilvl w:val="1"/>
          <w:numId w:val="3"/>
        </w:numPr>
        <w:spacing w:after="240" w:line="240" w:lineRule="auto"/>
        <w:jc w:val="both"/>
        <w:rPr>
          <w:rStyle w:val="A0"/>
          <w:rFonts w:ascii="Arial" w:hAnsi="Arial" w:cs="Arial"/>
          <w:color w:val="auto"/>
          <w:sz w:val="20"/>
          <w:szCs w:val="20"/>
        </w:rPr>
      </w:pPr>
      <w:r w:rsidRPr="00C054B4">
        <w:rPr>
          <w:rStyle w:val="A0"/>
          <w:rFonts w:ascii="Arial" w:hAnsi="Arial" w:cs="Arial"/>
          <w:b/>
          <w:bCs/>
          <w:color w:val="auto"/>
          <w:sz w:val="20"/>
          <w:szCs w:val="20"/>
        </w:rPr>
        <w:t>Steel for Type D shells</w:t>
      </w:r>
      <w:r w:rsidRPr="00E2171E">
        <w:rPr>
          <w:rStyle w:val="A0"/>
          <w:rFonts w:ascii="Arial" w:hAnsi="Arial" w:cs="Arial"/>
          <w:bCs/>
          <w:color w:val="auto"/>
          <w:sz w:val="20"/>
          <w:szCs w:val="20"/>
        </w:rPr>
        <w:t xml:space="preserve"> </w:t>
      </w:r>
      <w:r w:rsidRPr="00C054B4">
        <w:rPr>
          <w:rStyle w:val="A0"/>
          <w:rFonts w:ascii="Arial" w:hAnsi="Arial" w:cs="Arial"/>
          <w:color w:val="auto"/>
          <w:sz w:val="20"/>
          <w:szCs w:val="20"/>
        </w:rPr>
        <w:t>shall be classification SAE 1010 with a yield point of at least 50,000 pounds per square inch. Shells shall be helically corrugated and of a constant cylindrical section or shall diminish uniformly in diameter at the rate of at least 1/8 but not more than 1/4 inch per foot. Bottoms shall have ends closed with plates at least 3/4 inch in thickness and not more than 1/2 inch greater in diameter than the outside diameter of the shell. Shells diminishing in diameter shall have welded points with a</w:t>
      </w:r>
      <w:r>
        <w:rPr>
          <w:rStyle w:val="A0"/>
          <w:rFonts w:ascii="Arial" w:hAnsi="Arial" w:cs="Arial"/>
          <w:color w:val="auto"/>
          <w:sz w:val="20"/>
          <w:szCs w:val="20"/>
        </w:rPr>
        <w:t xml:space="preserve"> diameter of at least 8 inches.</w:t>
      </w:r>
    </w:p>
    <w:p w14:paraId="1EFCE3A4" w14:textId="6C1C2DBB" w:rsidR="002C3456" w:rsidRPr="00C054B4" w:rsidRDefault="00C054B4" w:rsidP="00E2171E">
      <w:pPr>
        <w:pStyle w:val="Pa1"/>
        <w:numPr>
          <w:ilvl w:val="0"/>
          <w:numId w:val="3"/>
        </w:numPr>
        <w:spacing w:after="240" w:line="240" w:lineRule="auto"/>
        <w:jc w:val="both"/>
        <w:rPr>
          <w:rFonts w:ascii="Arial" w:hAnsi="Arial" w:cs="Arial"/>
          <w:sz w:val="20"/>
          <w:szCs w:val="20"/>
        </w:rPr>
      </w:pPr>
      <w:r w:rsidRPr="00C054B4">
        <w:rPr>
          <w:rStyle w:val="A0"/>
          <w:rFonts w:ascii="Arial" w:hAnsi="Arial" w:cs="Arial"/>
          <w:b/>
          <w:bCs/>
          <w:color w:val="auto"/>
          <w:sz w:val="20"/>
          <w:szCs w:val="20"/>
        </w:rPr>
        <w:t xml:space="preserve">Steel Sheet Piles: </w:t>
      </w:r>
      <w:r w:rsidRPr="00C054B4">
        <w:rPr>
          <w:rStyle w:val="A0"/>
          <w:rFonts w:ascii="Arial" w:hAnsi="Arial" w:cs="Arial"/>
          <w:color w:val="auto"/>
          <w:sz w:val="20"/>
          <w:szCs w:val="20"/>
        </w:rPr>
        <w:t>Steel sheet piles shall conform to ASTM A328.</w:t>
      </w:r>
    </w:p>
    <w:sectPr w:rsidR="002C3456" w:rsidRPr="00C054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7B58430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350FB"/>
    <w:rsid w:val="001A5E02"/>
    <w:rsid w:val="002C3456"/>
    <w:rsid w:val="00743FC4"/>
    <w:rsid w:val="007F62B5"/>
    <w:rsid w:val="00BC064E"/>
    <w:rsid w:val="00C054B4"/>
    <w:rsid w:val="00CE7AB5"/>
    <w:rsid w:val="00E2171E"/>
    <w:rsid w:val="00F14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EF6F7"/>
  <w15:docId w15:val="{78E4C266-D2C8-4531-BE45-1AFAC8B2A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C054B4"/>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C054B4"/>
    <w:pPr>
      <w:spacing w:line="241" w:lineRule="atLeast"/>
    </w:pPr>
    <w:rPr>
      <w:rFonts w:cstheme="minorBidi"/>
      <w:color w:val="auto"/>
    </w:rPr>
  </w:style>
  <w:style w:type="character" w:customStyle="1" w:styleId="A2">
    <w:name w:val="A2"/>
    <w:uiPriority w:val="99"/>
    <w:rsid w:val="00C054B4"/>
    <w:rPr>
      <w:rFonts w:cs="TimesNewRomanPS"/>
      <w:b/>
      <w:bCs/>
      <w:color w:val="000000"/>
      <w:sz w:val="20"/>
      <w:szCs w:val="20"/>
    </w:rPr>
  </w:style>
  <w:style w:type="paragraph" w:customStyle="1" w:styleId="Pa1">
    <w:name w:val="Pa1"/>
    <w:basedOn w:val="Default"/>
    <w:next w:val="Default"/>
    <w:uiPriority w:val="99"/>
    <w:rsid w:val="00C054B4"/>
    <w:pPr>
      <w:spacing w:line="241" w:lineRule="atLeast"/>
    </w:pPr>
    <w:rPr>
      <w:rFonts w:cstheme="minorBidi"/>
      <w:color w:val="auto"/>
    </w:rPr>
  </w:style>
  <w:style w:type="character" w:customStyle="1" w:styleId="A0">
    <w:name w:val="A0"/>
    <w:uiPriority w:val="99"/>
    <w:rsid w:val="00C054B4"/>
    <w:rPr>
      <w:rFonts w:cs="TimesNewRomanPS"/>
      <w:color w:val="000000"/>
      <w:sz w:val="18"/>
      <w:szCs w:val="18"/>
    </w:rPr>
  </w:style>
  <w:style w:type="paragraph" w:customStyle="1" w:styleId="Pa4">
    <w:name w:val="Pa4"/>
    <w:basedOn w:val="Default"/>
    <w:next w:val="Default"/>
    <w:uiPriority w:val="99"/>
    <w:rsid w:val="00C054B4"/>
    <w:pPr>
      <w:spacing w:line="241" w:lineRule="atLeast"/>
    </w:pPr>
    <w:rPr>
      <w:rFonts w:cstheme="minorBidi"/>
      <w:color w:val="auto"/>
    </w:rPr>
  </w:style>
  <w:style w:type="paragraph" w:customStyle="1" w:styleId="Pa5">
    <w:name w:val="Pa5"/>
    <w:basedOn w:val="Default"/>
    <w:next w:val="Default"/>
    <w:uiPriority w:val="99"/>
    <w:rsid w:val="00C054B4"/>
    <w:pPr>
      <w:spacing w:line="241" w:lineRule="atLeast"/>
    </w:pPr>
    <w:rPr>
      <w:rFonts w:cstheme="minorBidi"/>
      <w:color w:val="auto"/>
    </w:rPr>
  </w:style>
  <w:style w:type="paragraph" w:customStyle="1" w:styleId="Pa10">
    <w:name w:val="Pa10"/>
    <w:basedOn w:val="Default"/>
    <w:next w:val="Default"/>
    <w:uiPriority w:val="99"/>
    <w:rsid w:val="00C054B4"/>
    <w:pPr>
      <w:spacing w:line="241" w:lineRule="atLeast"/>
    </w:pPr>
    <w:rPr>
      <w:rFonts w:cstheme="minorBidi"/>
      <w:color w:val="auto"/>
    </w:rPr>
  </w:style>
  <w:style w:type="paragraph" w:customStyle="1" w:styleId="Pa2">
    <w:name w:val="Pa2"/>
    <w:basedOn w:val="Default"/>
    <w:next w:val="Default"/>
    <w:uiPriority w:val="99"/>
    <w:rsid w:val="00C054B4"/>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BK228-002020-00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228</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2320EC-7E37-44D4-8C68-7C8C1E9235A0}"/>
</file>

<file path=customXml/itemProps2.xml><?xml version="1.0" encoding="utf-8"?>
<ds:datastoreItem xmlns:ds="http://schemas.openxmlformats.org/officeDocument/2006/customXml" ds:itemID="{92D1E727-B58D-4665-9E57-BD4567010FD2}"/>
</file>

<file path=customXml/itemProps3.xml><?xml version="1.0" encoding="utf-8"?>
<ds:datastoreItem xmlns:ds="http://schemas.openxmlformats.org/officeDocument/2006/customXml" ds:itemID="{A37AFE35-3485-4D38-817A-39501C505ADC}"/>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Steel Piles</vt:lpstr>
    </vt:vector>
  </TitlesOfParts>
  <Company>Virginia IT Infrastructure Partnership</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Steel Piles</dc:title>
  <dc:creator>douglas.mcavoy</dc:creator>
  <cp:lastModifiedBy>Changes</cp:lastModifiedBy>
  <cp:revision>2</cp:revision>
  <dcterms:created xsi:type="dcterms:W3CDTF">2019-12-30T18:04:00Z</dcterms:created>
  <dcterms:modified xsi:type="dcterms:W3CDTF">2019-12-30T18:04:00Z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3900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e66124b9-a64a-4511-b891-b9f369114d05</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/insidevdot/div/sc/Design/Specs/Book|e66124b9-a64a-4511-b891-b9f369114d05</vt:lpwstr>
  </property>
  <property fmtid="{D5CDD505-2E9C-101B-9397-08002B2CF9AE}" pid="12" name="_dlc_DocIdUrl">
    <vt:lpwstr>https://insidevdot.cov.virginia.gov/div/sc/Design/Specs/Book/_layouts/DocIdRedir.aspx?ID=%2finsidevdot%2fdiv%2fsc%2fDesign%2fSpecs%2fBook%7ce66124b9-a64a-4511-b891-b9f369114d05, /insidevdot/div/sc/Design/Specs/Book|e66124b9-a64a-4511-b891-b9f369114d05</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BK228-002016-00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228</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