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47756" w14:textId="0D2B1C61" w:rsidR="00AB5235" w:rsidRPr="00AB5235" w:rsidRDefault="00AB5235" w:rsidP="00A60EE1">
      <w:pPr>
        <w:pStyle w:val="Pa0"/>
        <w:spacing w:after="240" w:line="240" w:lineRule="auto"/>
        <w:jc w:val="center"/>
        <w:outlineLvl w:val="0"/>
        <w:rPr>
          <w:rFonts w:ascii="Arial" w:hAnsi="Arial" w:cs="Arial"/>
          <w:sz w:val="20"/>
          <w:szCs w:val="20"/>
        </w:rPr>
      </w:pPr>
      <w:r>
        <w:rPr>
          <w:rStyle w:val="A2"/>
          <w:rFonts w:ascii="Arial" w:hAnsi="Arial" w:cs="Arial"/>
        </w:rPr>
        <w:t xml:space="preserve">SECTION 245 – </w:t>
      </w:r>
      <w:r w:rsidRPr="00AB5235">
        <w:rPr>
          <w:rStyle w:val="A2"/>
          <w:rFonts w:ascii="Arial" w:hAnsi="Arial" w:cs="Arial"/>
        </w:rPr>
        <w:t>GEOSYNTHETICS AND LOW PERMEABILITY LINERS</w:t>
      </w:r>
    </w:p>
    <w:p w14:paraId="66B325B6" w14:textId="02BDCA5B" w:rsidR="00AB5235" w:rsidRPr="00AB5235" w:rsidRDefault="00AB5235" w:rsidP="00A60EE1">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245.01</w:t>
      </w:r>
      <w:proofErr w:type="gramEnd"/>
      <w:r>
        <w:rPr>
          <w:rStyle w:val="A0"/>
          <w:rFonts w:ascii="Arial" w:hAnsi="Arial" w:cs="Arial"/>
          <w:b/>
          <w:bCs/>
          <w:color w:val="auto"/>
          <w:sz w:val="20"/>
          <w:szCs w:val="20"/>
        </w:rPr>
        <w:t xml:space="preserve"> – </w:t>
      </w:r>
      <w:r w:rsidRPr="00AB5235">
        <w:rPr>
          <w:rStyle w:val="A0"/>
          <w:rFonts w:ascii="Arial" w:hAnsi="Arial" w:cs="Arial"/>
          <w:b/>
          <w:bCs/>
          <w:color w:val="auto"/>
          <w:sz w:val="20"/>
          <w:szCs w:val="20"/>
        </w:rPr>
        <w:t>Description</w:t>
      </w:r>
    </w:p>
    <w:p w14:paraId="01BAA08C" w14:textId="77777777" w:rsidR="00AB5235" w:rsidRDefault="00AB5235" w:rsidP="00A60EE1">
      <w:pPr>
        <w:pStyle w:val="Pa1"/>
        <w:spacing w:after="240" w:line="240" w:lineRule="auto"/>
        <w:jc w:val="both"/>
        <w:rPr>
          <w:rStyle w:val="A0"/>
          <w:rFonts w:ascii="Arial" w:hAnsi="Arial" w:cs="Arial"/>
          <w:color w:val="auto"/>
          <w:sz w:val="20"/>
          <w:szCs w:val="20"/>
        </w:rPr>
      </w:pPr>
      <w:r w:rsidRPr="00AB5235">
        <w:rPr>
          <w:rStyle w:val="A0"/>
          <w:rFonts w:ascii="Arial" w:hAnsi="Arial" w:cs="Arial"/>
          <w:color w:val="auto"/>
          <w:sz w:val="20"/>
          <w:szCs w:val="20"/>
        </w:rPr>
        <w:t xml:space="preserve">These specifications cover artificial fiber textile products to be used in transportation construction work, and low permeability liners for </w:t>
      </w:r>
      <w:proofErr w:type="spellStart"/>
      <w:r w:rsidRPr="00AB5235">
        <w:rPr>
          <w:rStyle w:val="A0"/>
          <w:rFonts w:ascii="Arial" w:hAnsi="Arial" w:cs="Arial"/>
          <w:color w:val="auto"/>
          <w:sz w:val="20"/>
          <w:szCs w:val="20"/>
        </w:rPr>
        <w:t>st</w:t>
      </w:r>
      <w:r>
        <w:rPr>
          <w:rStyle w:val="A0"/>
          <w:rFonts w:ascii="Arial" w:hAnsi="Arial" w:cs="Arial"/>
          <w:color w:val="auto"/>
          <w:sz w:val="20"/>
          <w:szCs w:val="20"/>
        </w:rPr>
        <w:t>ormwater</w:t>
      </w:r>
      <w:proofErr w:type="spellEnd"/>
      <w:r>
        <w:rPr>
          <w:rStyle w:val="A0"/>
          <w:rFonts w:ascii="Arial" w:hAnsi="Arial" w:cs="Arial"/>
          <w:color w:val="auto"/>
          <w:sz w:val="20"/>
          <w:szCs w:val="20"/>
        </w:rPr>
        <w:t xml:space="preserve"> management facilities.</w:t>
      </w:r>
    </w:p>
    <w:p w14:paraId="6FADBDC6" w14:textId="77777777" w:rsidR="00AB5235" w:rsidRPr="009356DF" w:rsidRDefault="00AB5235" w:rsidP="00A60EE1">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245.02</w:t>
      </w:r>
      <w:proofErr w:type="gramEnd"/>
      <w:r>
        <w:rPr>
          <w:rStyle w:val="A0"/>
          <w:rFonts w:ascii="Arial" w:hAnsi="Arial" w:cs="Arial"/>
          <w:b/>
          <w:bCs/>
          <w:color w:val="auto"/>
          <w:sz w:val="20"/>
          <w:szCs w:val="20"/>
        </w:rPr>
        <w:t xml:space="preserve"> – </w:t>
      </w:r>
      <w:r w:rsidRPr="00AB5235">
        <w:rPr>
          <w:rStyle w:val="A0"/>
          <w:rFonts w:ascii="Arial" w:hAnsi="Arial" w:cs="Arial"/>
          <w:b/>
          <w:bCs/>
          <w:color w:val="auto"/>
          <w:sz w:val="20"/>
          <w:szCs w:val="20"/>
        </w:rPr>
        <w:t>Shipping, Han</w:t>
      </w:r>
      <w:r>
        <w:rPr>
          <w:rStyle w:val="A0"/>
          <w:rFonts w:ascii="Arial" w:hAnsi="Arial" w:cs="Arial"/>
          <w:b/>
          <w:bCs/>
          <w:color w:val="auto"/>
          <w:sz w:val="20"/>
          <w:szCs w:val="20"/>
        </w:rPr>
        <w:t>dling, and Storage Requirements</w:t>
      </w:r>
    </w:p>
    <w:p w14:paraId="7756477F" w14:textId="77777777" w:rsidR="00AB5235" w:rsidRDefault="00AB5235" w:rsidP="00A60EE1">
      <w:pPr>
        <w:pStyle w:val="Pa1"/>
        <w:spacing w:after="240" w:line="240" w:lineRule="auto"/>
        <w:jc w:val="both"/>
        <w:rPr>
          <w:rStyle w:val="A0"/>
          <w:rFonts w:ascii="Arial" w:hAnsi="Arial" w:cs="Arial"/>
          <w:color w:val="auto"/>
          <w:sz w:val="20"/>
          <w:szCs w:val="20"/>
        </w:rPr>
      </w:pPr>
      <w:proofErr w:type="spellStart"/>
      <w:r w:rsidRPr="00AB5235">
        <w:rPr>
          <w:rStyle w:val="A0"/>
          <w:rFonts w:ascii="Arial" w:hAnsi="Arial" w:cs="Arial"/>
          <w:color w:val="auto"/>
          <w:sz w:val="20"/>
          <w:szCs w:val="20"/>
        </w:rPr>
        <w:t>Geosynthetic</w:t>
      </w:r>
      <w:proofErr w:type="spellEnd"/>
      <w:r w:rsidRPr="00AB5235">
        <w:rPr>
          <w:rStyle w:val="A0"/>
          <w:rFonts w:ascii="Arial" w:hAnsi="Arial" w:cs="Arial"/>
          <w:color w:val="auto"/>
          <w:sz w:val="20"/>
          <w:szCs w:val="20"/>
        </w:rPr>
        <w:t xml:space="preserve"> shall be permanently marked with a clearly legible print showing manufacturing plant or plant Identification Code number, located on the roll edge at least every 16 feet. Rolls shall be labeled at both ends of the outside of the roll outer wrapping and both ends of the inside of the geotextile roll core, and labels shall list the roll number, production date, AASHTO M288 class(</w:t>
      </w:r>
      <w:proofErr w:type="spellStart"/>
      <w:r w:rsidRPr="00AB5235">
        <w:rPr>
          <w:rStyle w:val="A0"/>
          <w:rFonts w:ascii="Arial" w:hAnsi="Arial" w:cs="Arial"/>
          <w:color w:val="auto"/>
          <w:sz w:val="20"/>
          <w:szCs w:val="20"/>
        </w:rPr>
        <w:t>es</w:t>
      </w:r>
      <w:proofErr w:type="spellEnd"/>
      <w:r w:rsidRPr="00AB5235">
        <w:rPr>
          <w:rStyle w:val="A0"/>
          <w:rFonts w:ascii="Arial" w:hAnsi="Arial" w:cs="Arial"/>
          <w:color w:val="auto"/>
          <w:sz w:val="20"/>
          <w:szCs w:val="20"/>
        </w:rPr>
        <w:t>) the product meets, and the product name; if the permanent marking contains this informat</w:t>
      </w:r>
      <w:r>
        <w:rPr>
          <w:rStyle w:val="A0"/>
          <w:rFonts w:ascii="Arial" w:hAnsi="Arial" w:cs="Arial"/>
          <w:color w:val="auto"/>
          <w:sz w:val="20"/>
          <w:szCs w:val="20"/>
        </w:rPr>
        <w:t>ion, the labels may be omitted.</w:t>
      </w:r>
    </w:p>
    <w:p w14:paraId="4401B990" w14:textId="1975E8C8" w:rsidR="00AB5235" w:rsidRDefault="00AB5235" w:rsidP="00A60EE1">
      <w:pPr>
        <w:pStyle w:val="Pa1"/>
        <w:spacing w:after="240" w:line="240" w:lineRule="auto"/>
        <w:jc w:val="both"/>
        <w:rPr>
          <w:rFonts w:ascii="Arial" w:hAnsi="Arial" w:cs="Arial"/>
          <w:sz w:val="20"/>
          <w:szCs w:val="20"/>
        </w:rPr>
      </w:pPr>
      <w:r w:rsidRPr="00AB5235">
        <w:rPr>
          <w:rStyle w:val="A0"/>
          <w:rFonts w:ascii="Arial" w:hAnsi="Arial" w:cs="Arial"/>
          <w:color w:val="auto"/>
          <w:sz w:val="20"/>
          <w:szCs w:val="20"/>
        </w:rPr>
        <w:t xml:space="preserve">Each </w:t>
      </w:r>
      <w:proofErr w:type="spellStart"/>
      <w:r w:rsidRPr="00AB5235">
        <w:rPr>
          <w:rStyle w:val="A0"/>
          <w:rFonts w:ascii="Arial" w:hAnsi="Arial" w:cs="Arial"/>
          <w:color w:val="auto"/>
          <w:sz w:val="20"/>
          <w:szCs w:val="20"/>
        </w:rPr>
        <w:t>geos</w:t>
      </w:r>
      <w:r w:rsidR="00A42F06">
        <w:rPr>
          <w:rStyle w:val="A0"/>
          <w:rFonts w:ascii="Arial" w:hAnsi="Arial" w:cs="Arial"/>
          <w:color w:val="auto"/>
          <w:sz w:val="20"/>
          <w:szCs w:val="20"/>
        </w:rPr>
        <w:t>y</w:t>
      </w:r>
      <w:r w:rsidRPr="00AB5235">
        <w:rPr>
          <w:rStyle w:val="A0"/>
          <w:rFonts w:ascii="Arial" w:hAnsi="Arial" w:cs="Arial"/>
          <w:color w:val="auto"/>
          <w:sz w:val="20"/>
          <w:szCs w:val="20"/>
        </w:rPr>
        <w:t>nthetic</w:t>
      </w:r>
      <w:proofErr w:type="spellEnd"/>
      <w:r w:rsidRPr="00AB5235">
        <w:rPr>
          <w:rStyle w:val="A0"/>
          <w:rFonts w:ascii="Arial" w:hAnsi="Arial" w:cs="Arial"/>
          <w:color w:val="auto"/>
          <w:sz w:val="20"/>
          <w:szCs w:val="20"/>
        </w:rPr>
        <w:t xml:space="preserve"> roll shall be wrapped or otherwise packaged in a manner that will protect the </w:t>
      </w:r>
      <w:proofErr w:type="spellStart"/>
      <w:r w:rsidRPr="00AB5235">
        <w:rPr>
          <w:rStyle w:val="A0"/>
          <w:rFonts w:ascii="Arial" w:hAnsi="Arial" w:cs="Arial"/>
          <w:color w:val="auto"/>
          <w:sz w:val="20"/>
          <w:szCs w:val="20"/>
        </w:rPr>
        <w:t>geosynthetic</w:t>
      </w:r>
      <w:proofErr w:type="spellEnd"/>
      <w:r w:rsidRPr="00AB5235">
        <w:rPr>
          <w:rStyle w:val="A0"/>
          <w:rFonts w:ascii="Arial" w:hAnsi="Arial" w:cs="Arial"/>
          <w:color w:val="auto"/>
          <w:sz w:val="20"/>
          <w:szCs w:val="20"/>
        </w:rPr>
        <w:t>, including the ends of the roll, from damage due to shipment, water, sunlight, and contaminants. The protective wrappin</w:t>
      </w:r>
      <w:bookmarkStart w:id="0" w:name="_GoBack"/>
      <w:bookmarkEnd w:id="0"/>
      <w:r w:rsidRPr="00AB5235">
        <w:rPr>
          <w:rStyle w:val="A0"/>
          <w:rFonts w:ascii="Arial" w:hAnsi="Arial" w:cs="Arial"/>
          <w:color w:val="auto"/>
          <w:sz w:val="20"/>
          <w:szCs w:val="20"/>
        </w:rPr>
        <w:t>g shall be maintained during periods of shipment and storage.</w:t>
      </w:r>
    </w:p>
    <w:p w14:paraId="1138AED8" w14:textId="5B7000F2" w:rsidR="00AB5235" w:rsidRDefault="00AB5235" w:rsidP="00A60EE1">
      <w:pPr>
        <w:pStyle w:val="Pa1"/>
        <w:spacing w:after="240" w:line="240" w:lineRule="auto"/>
        <w:jc w:val="both"/>
        <w:rPr>
          <w:rStyle w:val="A0"/>
          <w:rFonts w:ascii="Arial" w:hAnsi="Arial" w:cs="Arial"/>
          <w:color w:val="auto"/>
          <w:sz w:val="20"/>
          <w:szCs w:val="20"/>
        </w:rPr>
      </w:pPr>
      <w:r w:rsidRPr="00AB5235">
        <w:rPr>
          <w:rStyle w:val="A0"/>
          <w:rFonts w:ascii="Arial" w:hAnsi="Arial" w:cs="Arial"/>
          <w:color w:val="auto"/>
          <w:sz w:val="20"/>
          <w:szCs w:val="20"/>
        </w:rPr>
        <w:t xml:space="preserve">During storage, </w:t>
      </w:r>
      <w:proofErr w:type="spellStart"/>
      <w:r w:rsidRPr="00AB5235">
        <w:rPr>
          <w:rStyle w:val="A0"/>
          <w:rFonts w:ascii="Arial" w:hAnsi="Arial" w:cs="Arial"/>
          <w:color w:val="auto"/>
          <w:sz w:val="20"/>
          <w:szCs w:val="20"/>
        </w:rPr>
        <w:t>geosynthetics</w:t>
      </w:r>
      <w:proofErr w:type="spellEnd"/>
      <w:r w:rsidRPr="00AB5235">
        <w:rPr>
          <w:rStyle w:val="A0"/>
          <w:rFonts w:ascii="Arial" w:hAnsi="Arial" w:cs="Arial"/>
          <w:color w:val="auto"/>
          <w:sz w:val="20"/>
          <w:szCs w:val="20"/>
        </w:rPr>
        <w:t xml:space="preserve"> rolls shall be elevated off the ground and adequately covered to protect them from the following: site construction damage; precipitation; extended ultraviolet radiation including sunlight; strong acids or strong bases; flames including welding sparks; temperatures in excess of 160 degrees F; and other environmental conditions that may damage the physical property values of the </w:t>
      </w:r>
      <w:proofErr w:type="spellStart"/>
      <w:r w:rsidRPr="00AB5235">
        <w:rPr>
          <w:rStyle w:val="A0"/>
          <w:rFonts w:ascii="Arial" w:hAnsi="Arial" w:cs="Arial"/>
          <w:color w:val="auto"/>
          <w:sz w:val="20"/>
          <w:szCs w:val="20"/>
        </w:rPr>
        <w:t>geosynthetic</w:t>
      </w:r>
      <w:proofErr w:type="spellEnd"/>
      <w:r w:rsidRPr="00AB5235">
        <w:rPr>
          <w:rStyle w:val="A0"/>
          <w:rFonts w:ascii="Arial" w:hAnsi="Arial" w:cs="Arial"/>
          <w:color w:val="auto"/>
          <w:sz w:val="20"/>
          <w:szCs w:val="20"/>
        </w:rPr>
        <w:t xml:space="preserve">. </w:t>
      </w:r>
      <w:proofErr w:type="spellStart"/>
      <w:r w:rsidRPr="00AB5235">
        <w:rPr>
          <w:rStyle w:val="A0"/>
          <w:rFonts w:ascii="Arial" w:hAnsi="Arial" w:cs="Arial"/>
          <w:color w:val="auto"/>
          <w:sz w:val="20"/>
          <w:szCs w:val="20"/>
        </w:rPr>
        <w:t>Geosynthetics</w:t>
      </w:r>
      <w:proofErr w:type="spellEnd"/>
      <w:r w:rsidRPr="00AB5235">
        <w:rPr>
          <w:rStyle w:val="A0"/>
          <w:rFonts w:ascii="Arial" w:hAnsi="Arial" w:cs="Arial"/>
          <w:color w:val="auto"/>
          <w:sz w:val="20"/>
          <w:szCs w:val="20"/>
        </w:rPr>
        <w:t xml:space="preserve"> that are not properly protected may be subject to rejection.</w:t>
      </w:r>
    </w:p>
    <w:p w14:paraId="46984CAA" w14:textId="77777777" w:rsidR="00AB5235" w:rsidRPr="009356DF" w:rsidRDefault="00AB5235" w:rsidP="00A60EE1">
      <w:pPr>
        <w:pStyle w:val="Pa1"/>
        <w:spacing w:after="240" w:line="240" w:lineRule="auto"/>
        <w:jc w:val="both"/>
        <w:rPr>
          <w:rStyle w:val="A0"/>
          <w:rFonts w:ascii="Arial" w:hAnsi="Arial" w:cs="Arial"/>
          <w:bCs/>
          <w:color w:val="auto"/>
          <w:sz w:val="20"/>
          <w:szCs w:val="20"/>
        </w:rPr>
      </w:pPr>
      <w:proofErr w:type="gramStart"/>
      <w:r w:rsidRPr="00AB5235">
        <w:rPr>
          <w:rStyle w:val="A0"/>
          <w:rFonts w:ascii="Arial" w:hAnsi="Arial" w:cs="Arial"/>
          <w:b/>
          <w:bCs/>
          <w:color w:val="auto"/>
          <w:sz w:val="20"/>
          <w:szCs w:val="20"/>
        </w:rPr>
        <w:t>2</w:t>
      </w:r>
      <w:r>
        <w:rPr>
          <w:rStyle w:val="A0"/>
          <w:rFonts w:ascii="Arial" w:hAnsi="Arial" w:cs="Arial"/>
          <w:b/>
          <w:bCs/>
          <w:color w:val="auto"/>
          <w:sz w:val="20"/>
          <w:szCs w:val="20"/>
        </w:rPr>
        <w:t>45.03</w:t>
      </w:r>
      <w:proofErr w:type="gramEnd"/>
      <w:r>
        <w:rPr>
          <w:rStyle w:val="A0"/>
          <w:rFonts w:ascii="Arial" w:hAnsi="Arial" w:cs="Arial"/>
          <w:b/>
          <w:bCs/>
          <w:color w:val="auto"/>
          <w:sz w:val="20"/>
          <w:szCs w:val="20"/>
        </w:rPr>
        <w:t>—Testing and Documentation</w:t>
      </w:r>
    </w:p>
    <w:p w14:paraId="5BC1F870" w14:textId="1A1722F1" w:rsidR="00AB5235" w:rsidRDefault="00AB5235" w:rsidP="00A60EE1">
      <w:pPr>
        <w:pStyle w:val="Pa1"/>
        <w:spacing w:after="240" w:line="240" w:lineRule="auto"/>
        <w:jc w:val="both"/>
        <w:rPr>
          <w:rStyle w:val="A0"/>
          <w:rFonts w:ascii="Arial" w:hAnsi="Arial" w:cs="Arial"/>
          <w:color w:val="auto"/>
          <w:sz w:val="20"/>
          <w:szCs w:val="20"/>
        </w:rPr>
      </w:pPr>
      <w:r w:rsidRPr="00AB5235">
        <w:rPr>
          <w:rStyle w:val="A0"/>
          <w:rFonts w:ascii="Arial" w:hAnsi="Arial" w:cs="Arial"/>
          <w:color w:val="auto"/>
          <w:sz w:val="20"/>
          <w:szCs w:val="20"/>
        </w:rPr>
        <w:t xml:space="preserve">Each </w:t>
      </w:r>
      <w:proofErr w:type="spellStart"/>
      <w:r w:rsidRPr="00AB5235">
        <w:rPr>
          <w:rStyle w:val="A0"/>
          <w:rFonts w:ascii="Arial" w:hAnsi="Arial" w:cs="Arial"/>
          <w:color w:val="auto"/>
          <w:sz w:val="20"/>
          <w:szCs w:val="20"/>
        </w:rPr>
        <w:t>geosy</w:t>
      </w:r>
      <w:r w:rsidR="00A42F06">
        <w:rPr>
          <w:rStyle w:val="A0"/>
          <w:rFonts w:ascii="Arial" w:hAnsi="Arial" w:cs="Arial"/>
          <w:color w:val="auto"/>
          <w:sz w:val="20"/>
          <w:szCs w:val="20"/>
        </w:rPr>
        <w:t>n</w:t>
      </w:r>
      <w:r w:rsidRPr="00AB5235">
        <w:rPr>
          <w:rStyle w:val="A0"/>
          <w:rFonts w:ascii="Arial" w:hAnsi="Arial" w:cs="Arial"/>
          <w:color w:val="auto"/>
          <w:sz w:val="20"/>
          <w:szCs w:val="20"/>
        </w:rPr>
        <w:t>thetic</w:t>
      </w:r>
      <w:proofErr w:type="spellEnd"/>
      <w:r w:rsidRPr="00AB5235">
        <w:rPr>
          <w:rStyle w:val="A0"/>
          <w:rFonts w:ascii="Arial" w:hAnsi="Arial" w:cs="Arial"/>
          <w:color w:val="auto"/>
          <w:sz w:val="20"/>
          <w:szCs w:val="20"/>
        </w:rPr>
        <w:t xml:space="preserve"> material provided to the project shall have a manufacture date within its current NTPEP product 3-year evaluation cycle. The manufacturer and any subsequent private labeler facility shall be listed as compliant by NTPEP within the current calendar year, or immediate past calendar year with an application for audit</w:t>
      </w:r>
      <w:r>
        <w:rPr>
          <w:rStyle w:val="A0"/>
          <w:rFonts w:ascii="Arial" w:hAnsi="Arial" w:cs="Arial"/>
          <w:color w:val="auto"/>
          <w:sz w:val="20"/>
          <w:szCs w:val="20"/>
        </w:rPr>
        <w:t xml:space="preserve"> for the current calendar year.</w:t>
      </w:r>
    </w:p>
    <w:p w14:paraId="3B64C2FE" w14:textId="77777777" w:rsidR="00AB5235" w:rsidRDefault="00AB5235" w:rsidP="00A60EE1">
      <w:pPr>
        <w:pStyle w:val="Pa1"/>
        <w:spacing w:after="240" w:line="240" w:lineRule="auto"/>
        <w:jc w:val="both"/>
        <w:rPr>
          <w:rStyle w:val="A0"/>
          <w:rFonts w:ascii="Arial" w:hAnsi="Arial" w:cs="Arial"/>
          <w:color w:val="auto"/>
          <w:sz w:val="20"/>
          <w:szCs w:val="20"/>
        </w:rPr>
      </w:pPr>
      <w:r w:rsidRPr="00AB5235">
        <w:rPr>
          <w:rStyle w:val="A0"/>
          <w:rFonts w:ascii="Arial" w:hAnsi="Arial" w:cs="Arial"/>
          <w:color w:val="auto"/>
          <w:sz w:val="20"/>
          <w:szCs w:val="20"/>
        </w:rPr>
        <w:t>The Department may sample and test product from a facility or project at any time to verify compliance with specification requirements. Failure may result in the product being rejected or removed from the Approv</w:t>
      </w:r>
      <w:r>
        <w:rPr>
          <w:rStyle w:val="A0"/>
          <w:rFonts w:ascii="Arial" w:hAnsi="Arial" w:cs="Arial"/>
          <w:color w:val="auto"/>
          <w:sz w:val="20"/>
          <w:szCs w:val="20"/>
        </w:rPr>
        <w:t>ed List.</w:t>
      </w:r>
    </w:p>
    <w:p w14:paraId="2399701A" w14:textId="508266AA" w:rsidR="00AB5235" w:rsidRDefault="00EF6F7C" w:rsidP="00A60EE1">
      <w:pPr>
        <w:rPr>
          <w:rStyle w:val="A0"/>
          <w:rFonts w:cs="Arial"/>
          <w:color w:val="auto"/>
          <w:sz w:val="20"/>
          <w:szCs w:val="20"/>
        </w:rPr>
      </w:pPr>
      <w:r w:rsidRPr="00C52BA0">
        <w:rPr>
          <w:rStyle w:val="A0"/>
          <w:rFonts w:cs="Arial"/>
          <w:color w:val="auto"/>
          <w:sz w:val="20"/>
          <w:szCs w:val="20"/>
        </w:rPr>
        <w:t>Property values in these specifications represent minimum average roll values (MARV) in the weakest principal direction unless direction is otherwise specified; permittivity values specified are minimum; AOS and panel vertical strain values are maximum; mass per unit area, UV degradation, and asphalt retention values are typical.</w:t>
      </w:r>
    </w:p>
    <w:p w14:paraId="506E6984" w14:textId="77777777" w:rsidR="00AB5235" w:rsidRDefault="00AB5235" w:rsidP="00A60EE1">
      <w:pPr>
        <w:pStyle w:val="Pa1"/>
        <w:spacing w:after="240" w:line="240" w:lineRule="auto"/>
        <w:jc w:val="both"/>
        <w:rPr>
          <w:rStyle w:val="A0"/>
          <w:rFonts w:ascii="Arial" w:hAnsi="Arial" w:cs="Arial"/>
          <w:color w:val="auto"/>
          <w:sz w:val="20"/>
          <w:szCs w:val="20"/>
        </w:rPr>
      </w:pPr>
      <w:r w:rsidRPr="00AB5235">
        <w:rPr>
          <w:rStyle w:val="A0"/>
          <w:rFonts w:ascii="Arial" w:hAnsi="Arial" w:cs="Arial"/>
          <w:color w:val="auto"/>
          <w:sz w:val="20"/>
          <w:szCs w:val="20"/>
        </w:rPr>
        <w:t>Product acceptance is determined by comparing the manufacturer test data against these specifications and using independent assurance testing, verification sampling an</w:t>
      </w:r>
      <w:r>
        <w:rPr>
          <w:rStyle w:val="A0"/>
          <w:rFonts w:ascii="Arial" w:hAnsi="Arial" w:cs="Arial"/>
          <w:color w:val="auto"/>
          <w:sz w:val="20"/>
          <w:szCs w:val="20"/>
        </w:rPr>
        <w:t>d testing, and facility audits.</w:t>
      </w:r>
    </w:p>
    <w:p w14:paraId="36D2BF26" w14:textId="51BC3014" w:rsidR="00AB5235" w:rsidRDefault="00AB5235" w:rsidP="00A60EE1">
      <w:pPr>
        <w:pStyle w:val="Pa1"/>
        <w:numPr>
          <w:ilvl w:val="0"/>
          <w:numId w:val="3"/>
        </w:numPr>
        <w:spacing w:after="240" w:line="240" w:lineRule="auto"/>
        <w:jc w:val="both"/>
        <w:rPr>
          <w:rStyle w:val="A0"/>
          <w:rFonts w:ascii="Arial" w:hAnsi="Arial" w:cs="Arial"/>
          <w:color w:val="auto"/>
          <w:sz w:val="20"/>
          <w:szCs w:val="20"/>
        </w:rPr>
      </w:pPr>
      <w:r w:rsidRPr="00AB5235">
        <w:rPr>
          <w:rStyle w:val="A0"/>
          <w:rFonts w:ascii="Arial" w:hAnsi="Arial" w:cs="Arial"/>
          <w:b/>
          <w:bCs/>
          <w:color w:val="auto"/>
          <w:sz w:val="20"/>
          <w:szCs w:val="20"/>
        </w:rPr>
        <w:t xml:space="preserve">Geotextile Fabric for Use in Silt Fences: </w:t>
      </w:r>
      <w:r w:rsidRPr="00AB5235">
        <w:rPr>
          <w:rStyle w:val="A0"/>
          <w:rFonts w:ascii="Arial" w:hAnsi="Arial" w:cs="Arial"/>
          <w:color w:val="auto"/>
          <w:sz w:val="20"/>
          <w:szCs w:val="20"/>
        </w:rPr>
        <w:t>Geotextile shall be a woven fabric and function as a vertical, permeable interceptor designed to remove suspended soil from overland water flow. Fabric shall filter and retain soil particles from sediment-laden water to prevent eroding soil from being transported off the con</w:t>
      </w:r>
      <w:r>
        <w:rPr>
          <w:rStyle w:val="A0"/>
          <w:rFonts w:ascii="Arial" w:hAnsi="Arial" w:cs="Arial"/>
          <w:color w:val="auto"/>
          <w:sz w:val="20"/>
          <w:szCs w:val="20"/>
        </w:rPr>
        <w:t>struction site by water runoff.</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5"/>
        <w:gridCol w:w="3845"/>
        <w:gridCol w:w="2842"/>
      </w:tblGrid>
      <w:tr w:rsidR="00AB5235" w14:paraId="532E77CA" w14:textId="77777777" w:rsidTr="00AB5235">
        <w:tc>
          <w:tcPr>
            <w:tcW w:w="2160" w:type="dxa"/>
            <w:tcBorders>
              <w:top w:val="single" w:sz="4" w:space="0" w:color="auto"/>
              <w:bottom w:val="single" w:sz="4" w:space="0" w:color="auto"/>
            </w:tcBorders>
          </w:tcPr>
          <w:p w14:paraId="4DFBF89C" w14:textId="77777777" w:rsidR="00AB5235" w:rsidRDefault="00AB5235" w:rsidP="00A60EE1">
            <w:pPr>
              <w:pStyle w:val="Default"/>
            </w:pPr>
            <w:r w:rsidRPr="00AB5235">
              <w:rPr>
                <w:rFonts w:ascii="Arial" w:hAnsi="Arial" w:cs="Arial"/>
                <w:b/>
                <w:bCs/>
                <w:sz w:val="20"/>
                <w:szCs w:val="20"/>
              </w:rPr>
              <w:t>Physical Property</w:t>
            </w:r>
          </w:p>
        </w:tc>
        <w:tc>
          <w:tcPr>
            <w:tcW w:w="3960" w:type="dxa"/>
            <w:tcBorders>
              <w:top w:val="single" w:sz="4" w:space="0" w:color="auto"/>
              <w:bottom w:val="single" w:sz="4" w:space="0" w:color="auto"/>
            </w:tcBorders>
          </w:tcPr>
          <w:p w14:paraId="567D5069" w14:textId="77777777" w:rsidR="00AB5235" w:rsidRDefault="00AB5235" w:rsidP="00A60EE1">
            <w:pPr>
              <w:pStyle w:val="Default"/>
            </w:pPr>
            <w:r w:rsidRPr="00AB5235">
              <w:rPr>
                <w:rFonts w:ascii="Arial" w:hAnsi="Arial" w:cs="Arial"/>
                <w:b/>
                <w:bCs/>
                <w:sz w:val="20"/>
                <w:szCs w:val="20"/>
              </w:rPr>
              <w:t>Test Method</w:t>
            </w:r>
          </w:p>
        </w:tc>
        <w:tc>
          <w:tcPr>
            <w:tcW w:w="2898" w:type="dxa"/>
            <w:tcBorders>
              <w:top w:val="single" w:sz="4" w:space="0" w:color="auto"/>
              <w:bottom w:val="single" w:sz="4" w:space="0" w:color="auto"/>
            </w:tcBorders>
          </w:tcPr>
          <w:p w14:paraId="2082C0E3" w14:textId="77777777" w:rsidR="00AB5235" w:rsidRDefault="00AB5235" w:rsidP="00A60EE1">
            <w:pPr>
              <w:pStyle w:val="Default"/>
            </w:pPr>
            <w:r w:rsidRPr="00AB5235">
              <w:rPr>
                <w:rFonts w:ascii="Arial" w:hAnsi="Arial" w:cs="Arial"/>
                <w:b/>
                <w:bCs/>
                <w:sz w:val="20"/>
                <w:szCs w:val="20"/>
              </w:rPr>
              <w:t>Requirements</w:t>
            </w:r>
          </w:p>
        </w:tc>
      </w:tr>
      <w:tr w:rsidR="00AB5235" w14:paraId="3CE482B7" w14:textId="77777777" w:rsidTr="00AB5235">
        <w:tc>
          <w:tcPr>
            <w:tcW w:w="2160" w:type="dxa"/>
            <w:tcBorders>
              <w:top w:val="single" w:sz="4" w:space="0" w:color="auto"/>
            </w:tcBorders>
          </w:tcPr>
          <w:p w14:paraId="38B66A7B" w14:textId="77777777" w:rsidR="00AB5235" w:rsidRDefault="00AB5235" w:rsidP="00A60EE1">
            <w:pPr>
              <w:pStyle w:val="Default"/>
            </w:pPr>
            <w:r w:rsidRPr="00AB5235">
              <w:rPr>
                <w:rFonts w:ascii="Arial" w:hAnsi="Arial" w:cs="Arial"/>
                <w:sz w:val="20"/>
                <w:szCs w:val="20"/>
              </w:rPr>
              <w:t>Filtering efficiency</w:t>
            </w:r>
          </w:p>
        </w:tc>
        <w:tc>
          <w:tcPr>
            <w:tcW w:w="3960" w:type="dxa"/>
            <w:tcBorders>
              <w:top w:val="single" w:sz="4" w:space="0" w:color="auto"/>
            </w:tcBorders>
          </w:tcPr>
          <w:p w14:paraId="491FD251" w14:textId="77777777" w:rsidR="00AB5235" w:rsidRDefault="00AB5235" w:rsidP="00A60EE1">
            <w:pPr>
              <w:pStyle w:val="Default"/>
            </w:pPr>
            <w:r w:rsidRPr="00AB5235">
              <w:rPr>
                <w:rFonts w:ascii="Arial" w:hAnsi="Arial" w:cs="Arial"/>
                <w:sz w:val="20"/>
                <w:szCs w:val="20"/>
              </w:rPr>
              <w:t>ASTM D5141-11 and NTPEP Erosion Control Products Committee Work Plan</w:t>
            </w:r>
          </w:p>
        </w:tc>
        <w:tc>
          <w:tcPr>
            <w:tcW w:w="2898" w:type="dxa"/>
            <w:tcBorders>
              <w:top w:val="single" w:sz="4" w:space="0" w:color="auto"/>
            </w:tcBorders>
          </w:tcPr>
          <w:p w14:paraId="64D43AE6" w14:textId="77777777" w:rsidR="00AB5235" w:rsidRDefault="00AB5235" w:rsidP="00A60EE1">
            <w:pPr>
              <w:pStyle w:val="Default"/>
            </w:pPr>
            <w:r w:rsidRPr="00AB5235">
              <w:rPr>
                <w:rFonts w:ascii="Arial" w:hAnsi="Arial" w:cs="Arial"/>
                <w:sz w:val="20"/>
                <w:szCs w:val="20"/>
              </w:rPr>
              <w:t>Min. 75%</w:t>
            </w:r>
          </w:p>
        </w:tc>
      </w:tr>
      <w:tr w:rsidR="00AB5235" w14:paraId="2486BF66" w14:textId="77777777" w:rsidTr="00AB5235">
        <w:tc>
          <w:tcPr>
            <w:tcW w:w="2160" w:type="dxa"/>
          </w:tcPr>
          <w:p w14:paraId="2577754F" w14:textId="77777777" w:rsidR="00AB5235" w:rsidRDefault="00AB5235" w:rsidP="00A60EE1">
            <w:pPr>
              <w:pStyle w:val="Default"/>
            </w:pPr>
            <w:r w:rsidRPr="00AB5235">
              <w:rPr>
                <w:rFonts w:ascii="Arial" w:hAnsi="Arial" w:cs="Arial"/>
                <w:sz w:val="20"/>
                <w:szCs w:val="20"/>
              </w:rPr>
              <w:t>Flow rate</w:t>
            </w:r>
          </w:p>
        </w:tc>
        <w:tc>
          <w:tcPr>
            <w:tcW w:w="3960" w:type="dxa"/>
          </w:tcPr>
          <w:p w14:paraId="72DC0E78" w14:textId="77777777" w:rsidR="00AB5235" w:rsidRDefault="00AB5235" w:rsidP="00A60EE1">
            <w:pPr>
              <w:pStyle w:val="Default"/>
            </w:pPr>
            <w:r w:rsidRPr="00AB5235">
              <w:rPr>
                <w:rFonts w:ascii="Arial" w:hAnsi="Arial" w:cs="Arial"/>
                <w:sz w:val="20"/>
                <w:szCs w:val="20"/>
              </w:rPr>
              <w:t>ASTM D5141-11 and NTPEP Erosion Control Products Committee Work Plan</w:t>
            </w:r>
          </w:p>
        </w:tc>
        <w:tc>
          <w:tcPr>
            <w:tcW w:w="2898" w:type="dxa"/>
          </w:tcPr>
          <w:p w14:paraId="7F240953" w14:textId="77777777" w:rsidR="00AB5235" w:rsidRDefault="00AB5235" w:rsidP="00A60EE1">
            <w:pPr>
              <w:pStyle w:val="Default"/>
            </w:pPr>
            <w:r w:rsidRPr="00AB5235">
              <w:rPr>
                <w:rFonts w:ascii="Arial" w:hAnsi="Arial" w:cs="Arial"/>
                <w:sz w:val="20"/>
                <w:szCs w:val="20"/>
              </w:rPr>
              <w:t>Min. 0.2 gal/ft2/min</w:t>
            </w:r>
          </w:p>
        </w:tc>
      </w:tr>
    </w:tbl>
    <w:p w14:paraId="60696479" w14:textId="77777777" w:rsidR="00AB5235" w:rsidRPr="009356DF" w:rsidRDefault="00AB5235" w:rsidP="00A60EE1">
      <w:pPr>
        <w:pStyle w:val="Default"/>
        <w:rPr>
          <w:rFonts w:ascii="Arial" w:hAnsi="Arial" w:cs="Arial"/>
          <w:sz w:val="20"/>
          <w:szCs w:val="20"/>
        </w:rPr>
      </w:pPr>
    </w:p>
    <w:p w14:paraId="46406D8B" w14:textId="77777777" w:rsidR="00AB5235" w:rsidRDefault="00AB5235" w:rsidP="00A60EE1">
      <w:pPr>
        <w:pStyle w:val="Pa5"/>
        <w:spacing w:after="240" w:line="240" w:lineRule="auto"/>
        <w:ind w:left="360"/>
        <w:jc w:val="both"/>
        <w:rPr>
          <w:rStyle w:val="A0"/>
          <w:rFonts w:ascii="Arial" w:hAnsi="Arial" w:cs="Arial"/>
          <w:color w:val="auto"/>
          <w:sz w:val="20"/>
          <w:szCs w:val="20"/>
        </w:rPr>
      </w:pPr>
      <w:r w:rsidRPr="00AB5235">
        <w:rPr>
          <w:rStyle w:val="A0"/>
          <w:rFonts w:ascii="Arial" w:hAnsi="Arial" w:cs="Arial"/>
          <w:color w:val="auto"/>
          <w:sz w:val="20"/>
          <w:szCs w:val="20"/>
        </w:rPr>
        <w:lastRenderedPageBreak/>
        <w:t>In addition to these requirements, the geotextile shall comply with the requirements of AASHTO M288, Table 7, Temporary Silt Fence Property Requirements, for grab stre</w:t>
      </w:r>
      <w:r>
        <w:rPr>
          <w:rStyle w:val="A0"/>
          <w:rFonts w:ascii="Arial" w:hAnsi="Arial" w:cs="Arial"/>
          <w:color w:val="auto"/>
          <w:sz w:val="20"/>
          <w:szCs w:val="20"/>
        </w:rPr>
        <w:t>ngth and ultraviolet stability.</w:t>
      </w:r>
    </w:p>
    <w:p w14:paraId="30B74371" w14:textId="3B8D52D9" w:rsidR="00AB5235" w:rsidRDefault="00AB5235" w:rsidP="00A60EE1">
      <w:pPr>
        <w:pStyle w:val="Pa5"/>
        <w:numPr>
          <w:ilvl w:val="0"/>
          <w:numId w:val="3"/>
        </w:numPr>
        <w:spacing w:after="240" w:line="240" w:lineRule="auto"/>
        <w:jc w:val="both"/>
        <w:rPr>
          <w:rStyle w:val="A0"/>
          <w:rFonts w:ascii="Arial" w:hAnsi="Arial" w:cs="Arial"/>
          <w:color w:val="auto"/>
          <w:sz w:val="20"/>
          <w:szCs w:val="20"/>
        </w:rPr>
      </w:pPr>
      <w:r w:rsidRPr="00AB5235">
        <w:rPr>
          <w:rStyle w:val="A0"/>
          <w:rFonts w:ascii="Arial" w:hAnsi="Arial" w:cs="Arial"/>
          <w:b/>
          <w:bCs/>
          <w:color w:val="auto"/>
          <w:sz w:val="20"/>
          <w:szCs w:val="20"/>
        </w:rPr>
        <w:t xml:space="preserve">Geotextile for Use as Riprap Bedding Material: </w:t>
      </w:r>
      <w:r w:rsidRPr="00AB5235">
        <w:rPr>
          <w:rStyle w:val="A0"/>
          <w:rFonts w:ascii="Arial" w:hAnsi="Arial" w:cs="Arial"/>
          <w:color w:val="auto"/>
          <w:sz w:val="20"/>
          <w:szCs w:val="20"/>
        </w:rPr>
        <w:t>Geotextil</w:t>
      </w:r>
      <w:r>
        <w:rPr>
          <w:rStyle w:val="A0"/>
          <w:rFonts w:ascii="Arial" w:hAnsi="Arial" w:cs="Arial"/>
          <w:color w:val="auto"/>
          <w:sz w:val="20"/>
          <w:szCs w:val="20"/>
        </w:rPr>
        <w:t>e shall comply with the require</w:t>
      </w:r>
      <w:r w:rsidRPr="00AB5235">
        <w:rPr>
          <w:rStyle w:val="A0"/>
          <w:rFonts w:ascii="Arial" w:hAnsi="Arial" w:cs="Arial"/>
          <w:color w:val="auto"/>
          <w:sz w:val="20"/>
          <w:szCs w:val="20"/>
        </w:rPr>
        <w:t xml:space="preserve">ments of AASHTO M288, Table 3-Separation Geotextile Property Requirements, for apparent opening size and ultraviolet stability and Table 1-Geotextile Strength Property Requirements, Class 2, for grab </w:t>
      </w:r>
      <w:r>
        <w:rPr>
          <w:rStyle w:val="A0"/>
          <w:rFonts w:ascii="Arial" w:hAnsi="Arial" w:cs="Arial"/>
          <w:color w:val="auto"/>
          <w:sz w:val="20"/>
          <w:szCs w:val="20"/>
        </w:rPr>
        <w:t>strength and puncture strength.</w:t>
      </w:r>
    </w:p>
    <w:p w14:paraId="01A306A5" w14:textId="04A4288F" w:rsidR="00AB5235" w:rsidRDefault="00AB5235" w:rsidP="00A60EE1">
      <w:pPr>
        <w:pStyle w:val="Pa5"/>
        <w:numPr>
          <w:ilvl w:val="0"/>
          <w:numId w:val="3"/>
        </w:numPr>
        <w:spacing w:after="240" w:line="240" w:lineRule="auto"/>
        <w:jc w:val="both"/>
        <w:rPr>
          <w:rStyle w:val="A0"/>
          <w:rFonts w:ascii="Arial" w:hAnsi="Arial" w:cs="Arial"/>
          <w:color w:val="auto"/>
          <w:sz w:val="20"/>
          <w:szCs w:val="20"/>
        </w:rPr>
      </w:pPr>
      <w:r w:rsidRPr="00AB5235">
        <w:rPr>
          <w:rStyle w:val="A0"/>
          <w:rFonts w:ascii="Arial" w:hAnsi="Arial" w:cs="Arial"/>
          <w:b/>
          <w:bCs/>
          <w:color w:val="auto"/>
          <w:sz w:val="20"/>
          <w:szCs w:val="20"/>
        </w:rPr>
        <w:t xml:space="preserve">Geotextile Fabric for Use in Drainage Systems (Drainage Fabric): </w:t>
      </w:r>
      <w:r w:rsidRPr="00AB5235">
        <w:rPr>
          <w:rStyle w:val="A0"/>
          <w:rFonts w:ascii="Arial" w:hAnsi="Arial" w:cs="Arial"/>
          <w:color w:val="auto"/>
          <w:sz w:val="20"/>
          <w:szCs w:val="20"/>
        </w:rPr>
        <w:t>Drainage fabric shall be nonwoven and clog resistant, suitable for subsurface application, and the</w:t>
      </w:r>
      <w:r>
        <w:rPr>
          <w:rStyle w:val="A0"/>
          <w:rFonts w:ascii="Arial" w:hAnsi="Arial" w:cs="Arial"/>
          <w:color w:val="auto"/>
          <w:sz w:val="20"/>
          <w:szCs w:val="20"/>
        </w:rPr>
        <w:t>rmally and biologically stable.</w:t>
      </w:r>
    </w:p>
    <w:p w14:paraId="66428B15" w14:textId="0BBC13B0" w:rsidR="00AB5235" w:rsidRDefault="00AB5235" w:rsidP="00A60EE1">
      <w:pPr>
        <w:pStyle w:val="Pa5"/>
        <w:spacing w:after="240" w:line="240" w:lineRule="auto"/>
        <w:ind w:left="360"/>
        <w:jc w:val="both"/>
        <w:rPr>
          <w:rStyle w:val="A0"/>
          <w:rFonts w:ascii="Arial" w:hAnsi="Arial" w:cs="Arial"/>
          <w:color w:val="auto"/>
          <w:sz w:val="20"/>
          <w:szCs w:val="20"/>
        </w:rPr>
      </w:pPr>
      <w:r w:rsidRPr="00AB5235">
        <w:rPr>
          <w:rStyle w:val="A0"/>
          <w:rFonts w:ascii="Arial" w:hAnsi="Arial" w:cs="Arial"/>
          <w:color w:val="auto"/>
          <w:sz w:val="20"/>
          <w:szCs w:val="20"/>
        </w:rPr>
        <w:t>Polypropylene material is acceptable in environments with p</w:t>
      </w:r>
      <w:r w:rsidR="006954E0">
        <w:rPr>
          <w:rStyle w:val="A0"/>
          <w:rFonts w:ascii="Arial" w:hAnsi="Arial" w:cs="Arial"/>
          <w:color w:val="auto"/>
          <w:sz w:val="20"/>
          <w:szCs w:val="20"/>
        </w:rPr>
        <w:t>H values between 3 and 12 inclu</w:t>
      </w:r>
      <w:r w:rsidRPr="00AB5235">
        <w:rPr>
          <w:rStyle w:val="A0"/>
          <w:rFonts w:ascii="Arial" w:hAnsi="Arial" w:cs="Arial"/>
          <w:color w:val="auto"/>
          <w:sz w:val="20"/>
          <w:szCs w:val="20"/>
        </w:rPr>
        <w:t>sive; polyester mate</w:t>
      </w:r>
      <w:r>
        <w:rPr>
          <w:rStyle w:val="A0"/>
          <w:rFonts w:ascii="Arial" w:hAnsi="Arial" w:cs="Arial"/>
          <w:color w:val="auto"/>
          <w:sz w:val="20"/>
          <w:szCs w:val="20"/>
        </w:rPr>
        <w:t xml:space="preserve">rial between </w:t>
      </w:r>
      <w:proofErr w:type="gramStart"/>
      <w:r>
        <w:rPr>
          <w:rStyle w:val="A0"/>
          <w:rFonts w:ascii="Arial" w:hAnsi="Arial" w:cs="Arial"/>
          <w:color w:val="auto"/>
          <w:sz w:val="20"/>
          <w:szCs w:val="20"/>
        </w:rPr>
        <w:t>3</w:t>
      </w:r>
      <w:proofErr w:type="gramEnd"/>
      <w:r>
        <w:rPr>
          <w:rStyle w:val="A0"/>
          <w:rFonts w:ascii="Arial" w:hAnsi="Arial" w:cs="Arial"/>
          <w:color w:val="auto"/>
          <w:sz w:val="20"/>
          <w:szCs w:val="20"/>
        </w:rPr>
        <w:t xml:space="preserve"> and 9 inclusive.</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5"/>
        <w:gridCol w:w="3101"/>
        <w:gridCol w:w="3126"/>
      </w:tblGrid>
      <w:tr w:rsidR="00AB5235" w14:paraId="573B20F5" w14:textId="77777777" w:rsidTr="00AB5235">
        <w:tc>
          <w:tcPr>
            <w:tcW w:w="2634" w:type="dxa"/>
            <w:tcBorders>
              <w:top w:val="single" w:sz="4" w:space="0" w:color="auto"/>
              <w:bottom w:val="single" w:sz="4" w:space="0" w:color="auto"/>
            </w:tcBorders>
          </w:tcPr>
          <w:p w14:paraId="21DE85BD" w14:textId="77777777" w:rsidR="00AB5235" w:rsidRDefault="00AB5235" w:rsidP="00A60EE1">
            <w:pPr>
              <w:pStyle w:val="Default"/>
            </w:pPr>
            <w:r w:rsidRPr="00AB5235">
              <w:rPr>
                <w:rFonts w:ascii="Arial" w:hAnsi="Arial" w:cs="Arial"/>
                <w:b/>
                <w:bCs/>
                <w:sz w:val="20"/>
                <w:szCs w:val="20"/>
              </w:rPr>
              <w:t>Physical Property</w:t>
            </w:r>
          </w:p>
        </w:tc>
        <w:tc>
          <w:tcPr>
            <w:tcW w:w="3192" w:type="dxa"/>
            <w:tcBorders>
              <w:top w:val="single" w:sz="4" w:space="0" w:color="auto"/>
              <w:bottom w:val="single" w:sz="4" w:space="0" w:color="auto"/>
            </w:tcBorders>
          </w:tcPr>
          <w:p w14:paraId="70BD722F" w14:textId="77777777" w:rsidR="00AB5235" w:rsidRDefault="00AB5235" w:rsidP="00A60EE1">
            <w:pPr>
              <w:pStyle w:val="Default"/>
            </w:pPr>
            <w:r w:rsidRPr="00AB5235">
              <w:rPr>
                <w:rFonts w:ascii="Arial" w:hAnsi="Arial" w:cs="Arial"/>
                <w:b/>
                <w:bCs/>
                <w:sz w:val="20"/>
                <w:szCs w:val="20"/>
              </w:rPr>
              <w:t>Test Method</w:t>
            </w:r>
          </w:p>
        </w:tc>
        <w:tc>
          <w:tcPr>
            <w:tcW w:w="3192" w:type="dxa"/>
            <w:tcBorders>
              <w:top w:val="single" w:sz="4" w:space="0" w:color="auto"/>
              <w:bottom w:val="single" w:sz="4" w:space="0" w:color="auto"/>
            </w:tcBorders>
          </w:tcPr>
          <w:p w14:paraId="2ED25CB4" w14:textId="77777777" w:rsidR="00AB5235" w:rsidRDefault="00AB5235" w:rsidP="00A60EE1">
            <w:pPr>
              <w:pStyle w:val="Default"/>
            </w:pPr>
            <w:r w:rsidRPr="00AB5235">
              <w:rPr>
                <w:rFonts w:ascii="Arial" w:hAnsi="Arial" w:cs="Arial"/>
                <w:b/>
                <w:bCs/>
                <w:sz w:val="20"/>
                <w:szCs w:val="20"/>
              </w:rPr>
              <w:t>Requirements</w:t>
            </w:r>
          </w:p>
        </w:tc>
      </w:tr>
      <w:tr w:rsidR="00AB5235" w14:paraId="452FC9CB" w14:textId="77777777" w:rsidTr="00AB5235">
        <w:tc>
          <w:tcPr>
            <w:tcW w:w="2634" w:type="dxa"/>
            <w:tcBorders>
              <w:top w:val="single" w:sz="4" w:space="0" w:color="auto"/>
            </w:tcBorders>
          </w:tcPr>
          <w:p w14:paraId="126C405B" w14:textId="77777777" w:rsidR="00AB5235" w:rsidRDefault="00AB5235" w:rsidP="00A60EE1">
            <w:pPr>
              <w:pStyle w:val="Default"/>
            </w:pPr>
            <w:r w:rsidRPr="00AB5235">
              <w:rPr>
                <w:rFonts w:ascii="Arial" w:hAnsi="Arial" w:cs="Arial"/>
                <w:sz w:val="20"/>
                <w:szCs w:val="20"/>
              </w:rPr>
              <w:t>Permittivity</w:t>
            </w:r>
          </w:p>
        </w:tc>
        <w:tc>
          <w:tcPr>
            <w:tcW w:w="3192" w:type="dxa"/>
            <w:tcBorders>
              <w:top w:val="single" w:sz="4" w:space="0" w:color="auto"/>
            </w:tcBorders>
          </w:tcPr>
          <w:p w14:paraId="5DEDA55E" w14:textId="77777777" w:rsidR="00AB5235" w:rsidRDefault="00AB5235" w:rsidP="00A60EE1">
            <w:pPr>
              <w:pStyle w:val="Default"/>
            </w:pPr>
            <w:r w:rsidRPr="00AB5235">
              <w:rPr>
                <w:rFonts w:ascii="Arial" w:hAnsi="Arial" w:cs="Arial"/>
                <w:sz w:val="20"/>
                <w:szCs w:val="20"/>
              </w:rPr>
              <w:t>ASTM D4491</w:t>
            </w:r>
          </w:p>
        </w:tc>
        <w:tc>
          <w:tcPr>
            <w:tcW w:w="3192" w:type="dxa"/>
            <w:tcBorders>
              <w:top w:val="single" w:sz="4" w:space="0" w:color="auto"/>
            </w:tcBorders>
          </w:tcPr>
          <w:p w14:paraId="00EDFDD7" w14:textId="77777777" w:rsidR="00AB5235" w:rsidRDefault="00AB5235" w:rsidP="00A60EE1">
            <w:pPr>
              <w:pStyle w:val="Default"/>
            </w:pPr>
            <w:r w:rsidRPr="00AB5235">
              <w:rPr>
                <w:rFonts w:ascii="Arial" w:hAnsi="Arial" w:cs="Arial"/>
                <w:sz w:val="20"/>
                <w:szCs w:val="20"/>
              </w:rPr>
              <w:t>Min. 0.5 sec-1</w:t>
            </w:r>
          </w:p>
        </w:tc>
      </w:tr>
      <w:tr w:rsidR="00AB5235" w14:paraId="5DA4F38D" w14:textId="77777777" w:rsidTr="00AB5235">
        <w:tc>
          <w:tcPr>
            <w:tcW w:w="2634" w:type="dxa"/>
          </w:tcPr>
          <w:p w14:paraId="555D3C6D" w14:textId="77777777" w:rsidR="00AB5235" w:rsidRDefault="00AB5235" w:rsidP="00A60EE1">
            <w:pPr>
              <w:pStyle w:val="Default"/>
            </w:pPr>
            <w:r w:rsidRPr="00AB5235">
              <w:rPr>
                <w:rFonts w:ascii="Arial" w:hAnsi="Arial" w:cs="Arial"/>
                <w:sz w:val="20"/>
                <w:szCs w:val="20"/>
              </w:rPr>
              <w:t>Apparent opening size</w:t>
            </w:r>
          </w:p>
        </w:tc>
        <w:tc>
          <w:tcPr>
            <w:tcW w:w="3192" w:type="dxa"/>
          </w:tcPr>
          <w:p w14:paraId="74E3F211" w14:textId="77777777" w:rsidR="00AB5235" w:rsidRDefault="00AB5235" w:rsidP="00A60EE1">
            <w:pPr>
              <w:pStyle w:val="Default"/>
            </w:pPr>
            <w:r w:rsidRPr="00AB5235">
              <w:rPr>
                <w:rFonts w:ascii="Arial" w:hAnsi="Arial" w:cs="Arial"/>
                <w:sz w:val="20"/>
                <w:szCs w:val="20"/>
              </w:rPr>
              <w:t>ASTM D4751</w:t>
            </w:r>
          </w:p>
        </w:tc>
        <w:tc>
          <w:tcPr>
            <w:tcW w:w="3192" w:type="dxa"/>
          </w:tcPr>
          <w:p w14:paraId="67CA7986" w14:textId="77777777" w:rsidR="00AB5235" w:rsidRDefault="00AB5235" w:rsidP="00A60EE1">
            <w:pPr>
              <w:pStyle w:val="Default"/>
            </w:pPr>
            <w:r w:rsidRPr="00AB5235">
              <w:rPr>
                <w:rFonts w:ascii="Arial" w:hAnsi="Arial" w:cs="Arial"/>
                <w:sz w:val="20"/>
                <w:szCs w:val="20"/>
              </w:rPr>
              <w:t>Max. No. 50 sieve</w:t>
            </w:r>
          </w:p>
        </w:tc>
      </w:tr>
    </w:tbl>
    <w:p w14:paraId="1C205B51" w14:textId="77777777" w:rsidR="00AB5235" w:rsidRPr="009356DF" w:rsidRDefault="00AB5235" w:rsidP="00A60EE1">
      <w:pPr>
        <w:pStyle w:val="Default"/>
        <w:rPr>
          <w:rFonts w:ascii="Arial" w:hAnsi="Arial" w:cs="Arial"/>
          <w:sz w:val="20"/>
          <w:szCs w:val="20"/>
        </w:rPr>
      </w:pPr>
    </w:p>
    <w:p w14:paraId="205BE5E7" w14:textId="77777777" w:rsidR="00AB5235" w:rsidRDefault="00AB5235" w:rsidP="00A60EE1">
      <w:pPr>
        <w:pStyle w:val="Pa2"/>
        <w:spacing w:after="240" w:line="240" w:lineRule="auto"/>
        <w:ind w:left="360"/>
        <w:rPr>
          <w:rStyle w:val="A0"/>
          <w:rFonts w:ascii="Arial" w:hAnsi="Arial" w:cs="Arial"/>
          <w:color w:val="auto"/>
          <w:sz w:val="20"/>
          <w:szCs w:val="20"/>
        </w:rPr>
      </w:pPr>
      <w:r w:rsidRPr="00AB5235">
        <w:rPr>
          <w:rStyle w:val="A0"/>
          <w:rFonts w:ascii="Arial" w:hAnsi="Arial" w:cs="Arial"/>
          <w:color w:val="auto"/>
          <w:sz w:val="20"/>
          <w:szCs w:val="20"/>
        </w:rPr>
        <w:t>In addition to these requirements, the geotextile shall comply with the requirements of AASHTO M288 Table 1-Geotextile Strength Property Requiremen</w:t>
      </w:r>
      <w:r>
        <w:rPr>
          <w:rStyle w:val="A0"/>
          <w:rFonts w:ascii="Arial" w:hAnsi="Arial" w:cs="Arial"/>
          <w:color w:val="auto"/>
          <w:sz w:val="20"/>
          <w:szCs w:val="20"/>
        </w:rPr>
        <w:t>ts, Class 3, for grab strength.</w:t>
      </w:r>
    </w:p>
    <w:p w14:paraId="008FA098" w14:textId="77777777" w:rsidR="00AB5235" w:rsidRDefault="00AB5235" w:rsidP="009356DF">
      <w:pPr>
        <w:pStyle w:val="Pa2"/>
        <w:numPr>
          <w:ilvl w:val="0"/>
          <w:numId w:val="3"/>
        </w:numPr>
        <w:spacing w:after="240" w:line="240" w:lineRule="auto"/>
        <w:jc w:val="both"/>
        <w:rPr>
          <w:rStyle w:val="A0"/>
          <w:rFonts w:ascii="Arial" w:hAnsi="Arial" w:cs="Arial"/>
          <w:color w:val="auto"/>
          <w:sz w:val="20"/>
          <w:szCs w:val="20"/>
        </w:rPr>
      </w:pPr>
      <w:r w:rsidRPr="00AB5235">
        <w:rPr>
          <w:rStyle w:val="A0"/>
          <w:rFonts w:ascii="Arial" w:hAnsi="Arial" w:cs="Arial"/>
          <w:b/>
          <w:color w:val="auto"/>
          <w:sz w:val="20"/>
          <w:szCs w:val="20"/>
        </w:rPr>
        <w:t>G</w:t>
      </w:r>
      <w:r w:rsidRPr="00AB5235">
        <w:rPr>
          <w:rStyle w:val="A0"/>
          <w:rFonts w:ascii="Arial" w:hAnsi="Arial" w:cs="Arial"/>
          <w:b/>
          <w:bCs/>
          <w:color w:val="auto"/>
          <w:sz w:val="20"/>
          <w:szCs w:val="20"/>
        </w:rPr>
        <w:t>eotextile for Use in Stabilization:</w:t>
      </w:r>
      <w:r w:rsidRPr="009356DF">
        <w:rPr>
          <w:rStyle w:val="A0"/>
          <w:rFonts w:ascii="Arial" w:hAnsi="Arial" w:cs="Arial"/>
          <w:bCs/>
          <w:color w:val="auto"/>
          <w:sz w:val="20"/>
          <w:szCs w:val="20"/>
        </w:rPr>
        <w:t xml:space="preserve"> </w:t>
      </w:r>
      <w:r w:rsidRPr="00AB5235">
        <w:rPr>
          <w:rStyle w:val="A0"/>
          <w:rFonts w:ascii="Arial" w:hAnsi="Arial" w:cs="Arial"/>
          <w:color w:val="auto"/>
          <w:sz w:val="20"/>
          <w:szCs w:val="20"/>
        </w:rPr>
        <w:t>These are geotextiles us</w:t>
      </w:r>
      <w:r>
        <w:rPr>
          <w:rStyle w:val="A0"/>
          <w:rFonts w:ascii="Arial" w:hAnsi="Arial" w:cs="Arial"/>
          <w:color w:val="auto"/>
          <w:sz w:val="20"/>
          <w:szCs w:val="20"/>
        </w:rPr>
        <w:t xml:space="preserve">ed in saturated and/or unstable </w:t>
      </w:r>
      <w:r w:rsidRPr="00AB5235">
        <w:rPr>
          <w:rStyle w:val="A0"/>
          <w:rFonts w:ascii="Arial" w:hAnsi="Arial" w:cs="Arial"/>
          <w:color w:val="auto"/>
          <w:sz w:val="20"/>
          <w:szCs w:val="20"/>
        </w:rPr>
        <w:t>conditions to provide the functions o</w:t>
      </w:r>
      <w:r>
        <w:rPr>
          <w:rStyle w:val="A0"/>
          <w:rFonts w:ascii="Arial" w:hAnsi="Arial" w:cs="Arial"/>
          <w:color w:val="auto"/>
          <w:sz w:val="20"/>
          <w:szCs w:val="20"/>
        </w:rPr>
        <w:t>f separation and reinforcement.</w:t>
      </w:r>
    </w:p>
    <w:p w14:paraId="21109A3F" w14:textId="78A2A7DB" w:rsidR="00AB5235" w:rsidRPr="009356DF" w:rsidRDefault="000759CB" w:rsidP="00A60EE1">
      <w:pPr>
        <w:pStyle w:val="Pa2"/>
        <w:numPr>
          <w:ilvl w:val="1"/>
          <w:numId w:val="3"/>
        </w:numPr>
        <w:spacing w:after="240" w:line="240" w:lineRule="auto"/>
        <w:rPr>
          <w:rStyle w:val="A0"/>
          <w:rFonts w:ascii="Arial" w:hAnsi="Arial" w:cs="Arial"/>
          <w:bCs/>
          <w:color w:val="auto"/>
          <w:sz w:val="20"/>
          <w:szCs w:val="20"/>
        </w:rPr>
      </w:pPr>
      <w:r>
        <w:rPr>
          <w:rStyle w:val="A0"/>
          <w:rFonts w:ascii="Arial" w:hAnsi="Arial" w:cs="Arial"/>
          <w:b/>
          <w:bCs/>
          <w:color w:val="auto"/>
          <w:sz w:val="20"/>
          <w:szCs w:val="20"/>
        </w:rPr>
        <w:t>Subgrade Stabilization Fabric</w:t>
      </w:r>
      <w:r w:rsidR="00AB5235">
        <w:rPr>
          <w:rStyle w:val="A0"/>
          <w:rFonts w:ascii="Arial" w:hAnsi="Arial" w:cs="Arial"/>
          <w:b/>
          <w:bCs/>
          <w:color w:val="auto"/>
          <w:sz w:val="20"/>
          <w:szCs w:val="20"/>
        </w:rPr>
        <w:t>:</w:t>
      </w:r>
    </w:p>
    <w:tbl>
      <w:tblPr>
        <w:tblStyle w:val="TableGrid"/>
        <w:tblW w:w="0" w:type="auto"/>
        <w:tblInd w:w="828" w:type="dxa"/>
        <w:tblBorders>
          <w:left w:val="none" w:sz="0" w:space="0" w:color="auto"/>
          <w:right w:val="none" w:sz="0" w:space="0" w:color="auto"/>
          <w:insideV w:val="none" w:sz="0" w:space="0" w:color="auto"/>
        </w:tblBorders>
        <w:tblLook w:val="04A0" w:firstRow="1" w:lastRow="0" w:firstColumn="1" w:lastColumn="0" w:noHBand="0" w:noVBand="1"/>
      </w:tblPr>
      <w:tblGrid>
        <w:gridCol w:w="2838"/>
        <w:gridCol w:w="2834"/>
        <w:gridCol w:w="2860"/>
      </w:tblGrid>
      <w:tr w:rsidR="00AB5235" w14:paraId="23D3AA0F" w14:textId="77777777" w:rsidTr="00AB5235">
        <w:tc>
          <w:tcPr>
            <w:tcW w:w="2916" w:type="dxa"/>
          </w:tcPr>
          <w:p w14:paraId="14FA311E" w14:textId="77777777" w:rsidR="00AB5235" w:rsidRDefault="00AB5235" w:rsidP="00A60EE1">
            <w:pPr>
              <w:pStyle w:val="Default"/>
            </w:pPr>
            <w:r w:rsidRPr="00AB5235">
              <w:rPr>
                <w:rFonts w:ascii="Arial" w:hAnsi="Arial" w:cs="Arial"/>
                <w:b/>
                <w:bCs/>
                <w:sz w:val="20"/>
                <w:szCs w:val="20"/>
              </w:rPr>
              <w:t>Physical Property</w:t>
            </w:r>
          </w:p>
        </w:tc>
        <w:tc>
          <w:tcPr>
            <w:tcW w:w="2916" w:type="dxa"/>
          </w:tcPr>
          <w:p w14:paraId="5D3AFCCA" w14:textId="77777777" w:rsidR="00AB5235" w:rsidRDefault="00AB5235" w:rsidP="00A60EE1">
            <w:pPr>
              <w:pStyle w:val="Default"/>
            </w:pPr>
            <w:r w:rsidRPr="00AB5235">
              <w:rPr>
                <w:rFonts w:ascii="Arial" w:hAnsi="Arial" w:cs="Arial"/>
                <w:b/>
                <w:bCs/>
                <w:sz w:val="20"/>
                <w:szCs w:val="20"/>
              </w:rPr>
              <w:t>Test Method</w:t>
            </w:r>
          </w:p>
        </w:tc>
        <w:tc>
          <w:tcPr>
            <w:tcW w:w="2916" w:type="dxa"/>
          </w:tcPr>
          <w:p w14:paraId="3B00AC02" w14:textId="77777777" w:rsidR="00AB5235" w:rsidRDefault="00AB5235" w:rsidP="00A60EE1">
            <w:pPr>
              <w:pStyle w:val="Default"/>
            </w:pPr>
            <w:r w:rsidRPr="00AB5235">
              <w:rPr>
                <w:rFonts w:ascii="Arial" w:hAnsi="Arial" w:cs="Arial"/>
                <w:b/>
                <w:bCs/>
                <w:sz w:val="20"/>
                <w:szCs w:val="20"/>
              </w:rPr>
              <w:t>Requirements</w:t>
            </w:r>
          </w:p>
        </w:tc>
      </w:tr>
      <w:tr w:rsidR="00AB5235" w14:paraId="4FF87EFA" w14:textId="77777777" w:rsidTr="00AB5235">
        <w:tc>
          <w:tcPr>
            <w:tcW w:w="2916" w:type="dxa"/>
          </w:tcPr>
          <w:p w14:paraId="0A2FD96B" w14:textId="77777777" w:rsidR="00AB5235" w:rsidRDefault="00AB5235" w:rsidP="00A60EE1">
            <w:pPr>
              <w:pStyle w:val="Default"/>
            </w:pPr>
            <w:r w:rsidRPr="00AB5235">
              <w:rPr>
                <w:rFonts w:ascii="Arial" w:hAnsi="Arial" w:cs="Arial"/>
                <w:sz w:val="20"/>
                <w:szCs w:val="20"/>
              </w:rPr>
              <w:t>Apparent opening size</w:t>
            </w:r>
          </w:p>
        </w:tc>
        <w:tc>
          <w:tcPr>
            <w:tcW w:w="2916" w:type="dxa"/>
          </w:tcPr>
          <w:p w14:paraId="68B49AC9" w14:textId="77777777" w:rsidR="00AB5235" w:rsidRDefault="00AB5235" w:rsidP="00A60EE1">
            <w:pPr>
              <w:pStyle w:val="Default"/>
            </w:pPr>
            <w:r w:rsidRPr="00AB5235">
              <w:rPr>
                <w:rFonts w:ascii="Arial" w:hAnsi="Arial" w:cs="Arial"/>
                <w:sz w:val="20"/>
                <w:szCs w:val="20"/>
              </w:rPr>
              <w:t>ASTM D 4751</w:t>
            </w:r>
          </w:p>
        </w:tc>
        <w:tc>
          <w:tcPr>
            <w:tcW w:w="2916" w:type="dxa"/>
          </w:tcPr>
          <w:p w14:paraId="73A304B5" w14:textId="77777777" w:rsidR="00AB5235" w:rsidRDefault="00AB5235" w:rsidP="00A60EE1">
            <w:pPr>
              <w:pStyle w:val="Default"/>
            </w:pPr>
            <w:r w:rsidRPr="00AB5235">
              <w:rPr>
                <w:rFonts w:ascii="Arial" w:hAnsi="Arial" w:cs="Arial"/>
                <w:sz w:val="20"/>
                <w:szCs w:val="20"/>
              </w:rPr>
              <w:t>Max. No. 20 sieve</w:t>
            </w:r>
          </w:p>
        </w:tc>
      </w:tr>
    </w:tbl>
    <w:p w14:paraId="0B2C13F7" w14:textId="77777777" w:rsidR="00AB5235" w:rsidRPr="009356DF" w:rsidRDefault="00AB5235" w:rsidP="00A60EE1">
      <w:pPr>
        <w:pStyle w:val="Default"/>
        <w:rPr>
          <w:rFonts w:ascii="Arial" w:hAnsi="Arial" w:cs="Arial"/>
          <w:sz w:val="20"/>
          <w:szCs w:val="20"/>
        </w:rPr>
      </w:pPr>
    </w:p>
    <w:p w14:paraId="3506A7B9" w14:textId="77777777" w:rsidR="00AB5235" w:rsidRDefault="00AB5235" w:rsidP="00A60EE1">
      <w:pPr>
        <w:pStyle w:val="Pa29"/>
        <w:spacing w:after="240" w:line="240" w:lineRule="auto"/>
        <w:ind w:left="720"/>
        <w:jc w:val="both"/>
        <w:rPr>
          <w:rStyle w:val="A0"/>
          <w:rFonts w:ascii="Arial" w:hAnsi="Arial" w:cs="Arial"/>
          <w:color w:val="auto"/>
          <w:sz w:val="20"/>
          <w:szCs w:val="20"/>
        </w:rPr>
      </w:pPr>
      <w:r w:rsidRPr="00AB5235">
        <w:rPr>
          <w:rStyle w:val="A0"/>
          <w:rFonts w:ascii="Arial" w:hAnsi="Arial" w:cs="Arial"/>
          <w:color w:val="auto"/>
          <w:sz w:val="20"/>
          <w:szCs w:val="20"/>
        </w:rPr>
        <w:t xml:space="preserve">In addition to this requirement, the geotextile shall comply with the requirements of </w:t>
      </w:r>
      <w:r>
        <w:rPr>
          <w:rStyle w:val="A0"/>
          <w:rFonts w:ascii="Arial" w:hAnsi="Arial" w:cs="Arial"/>
          <w:color w:val="auto"/>
          <w:sz w:val="20"/>
          <w:szCs w:val="20"/>
        </w:rPr>
        <w:t>AASHTO M</w:t>
      </w:r>
      <w:r w:rsidRPr="00AB5235">
        <w:rPr>
          <w:rStyle w:val="A0"/>
          <w:rFonts w:ascii="Arial" w:hAnsi="Arial" w:cs="Arial"/>
          <w:color w:val="auto"/>
          <w:sz w:val="20"/>
          <w:szCs w:val="20"/>
        </w:rPr>
        <w:t>288 Table 1-Geotextile Strength Property Requirements, Class 3, for grab strength, tear s</w:t>
      </w:r>
      <w:r>
        <w:rPr>
          <w:rStyle w:val="A0"/>
          <w:rFonts w:ascii="Arial" w:hAnsi="Arial" w:cs="Arial"/>
          <w:color w:val="auto"/>
          <w:sz w:val="20"/>
          <w:szCs w:val="20"/>
        </w:rPr>
        <w:t>trength, and puncture strength.</w:t>
      </w:r>
    </w:p>
    <w:p w14:paraId="5B5D3880" w14:textId="130E7B7D" w:rsidR="00AB5235" w:rsidRPr="009356DF" w:rsidRDefault="00AB5235" w:rsidP="00A60EE1">
      <w:pPr>
        <w:pStyle w:val="Pa29"/>
        <w:numPr>
          <w:ilvl w:val="1"/>
          <w:numId w:val="3"/>
        </w:numPr>
        <w:spacing w:after="240" w:line="240" w:lineRule="auto"/>
        <w:jc w:val="both"/>
        <w:rPr>
          <w:rStyle w:val="A0"/>
          <w:rFonts w:ascii="Arial" w:hAnsi="Arial" w:cs="Arial"/>
          <w:bCs/>
          <w:color w:val="auto"/>
          <w:sz w:val="20"/>
          <w:szCs w:val="20"/>
        </w:rPr>
      </w:pPr>
      <w:r w:rsidRPr="00AB5235">
        <w:rPr>
          <w:rStyle w:val="A0"/>
          <w:rFonts w:ascii="Arial" w:hAnsi="Arial" w:cs="Arial"/>
          <w:b/>
          <w:bCs/>
          <w:color w:val="auto"/>
          <w:sz w:val="20"/>
          <w:szCs w:val="20"/>
        </w:rPr>
        <w:t>Embankment Stabiliz</w:t>
      </w:r>
      <w:r>
        <w:rPr>
          <w:rStyle w:val="A0"/>
          <w:rFonts w:ascii="Arial" w:hAnsi="Arial" w:cs="Arial"/>
          <w:b/>
          <w:bCs/>
          <w:color w:val="auto"/>
          <w:sz w:val="20"/>
          <w:szCs w:val="20"/>
        </w:rPr>
        <w:t>ation Fabric Up to 6 Feet High:</w:t>
      </w:r>
    </w:p>
    <w:tbl>
      <w:tblPr>
        <w:tblStyle w:val="TableGrid"/>
        <w:tblW w:w="0" w:type="auto"/>
        <w:tblInd w:w="91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2804"/>
        <w:gridCol w:w="2830"/>
      </w:tblGrid>
      <w:tr w:rsidR="00AB5235" w14:paraId="386C8931" w14:textId="77777777" w:rsidTr="00AB5235">
        <w:tc>
          <w:tcPr>
            <w:tcW w:w="2886" w:type="dxa"/>
            <w:tcBorders>
              <w:top w:val="single" w:sz="4" w:space="0" w:color="auto"/>
              <w:bottom w:val="single" w:sz="4" w:space="0" w:color="auto"/>
            </w:tcBorders>
          </w:tcPr>
          <w:p w14:paraId="224D6D9A" w14:textId="77777777" w:rsidR="00AB5235" w:rsidRDefault="00AB5235" w:rsidP="00A60EE1">
            <w:pPr>
              <w:pStyle w:val="Default"/>
            </w:pPr>
            <w:r w:rsidRPr="00AB5235">
              <w:rPr>
                <w:rFonts w:ascii="Arial" w:hAnsi="Arial" w:cs="Arial"/>
                <w:b/>
                <w:bCs/>
                <w:sz w:val="20"/>
                <w:szCs w:val="20"/>
              </w:rPr>
              <w:t>Physical Property</w:t>
            </w:r>
          </w:p>
        </w:tc>
        <w:tc>
          <w:tcPr>
            <w:tcW w:w="2886" w:type="dxa"/>
            <w:tcBorders>
              <w:top w:val="single" w:sz="4" w:space="0" w:color="auto"/>
              <w:bottom w:val="single" w:sz="4" w:space="0" w:color="auto"/>
            </w:tcBorders>
          </w:tcPr>
          <w:p w14:paraId="0F728464" w14:textId="77777777" w:rsidR="00AB5235" w:rsidRDefault="00AB5235" w:rsidP="00A60EE1">
            <w:pPr>
              <w:pStyle w:val="Default"/>
            </w:pPr>
            <w:r w:rsidRPr="00AB5235">
              <w:rPr>
                <w:rFonts w:ascii="Arial" w:hAnsi="Arial" w:cs="Arial"/>
                <w:b/>
                <w:bCs/>
                <w:sz w:val="20"/>
                <w:szCs w:val="20"/>
              </w:rPr>
              <w:t>Test Method</w:t>
            </w:r>
          </w:p>
        </w:tc>
        <w:tc>
          <w:tcPr>
            <w:tcW w:w="2886" w:type="dxa"/>
            <w:tcBorders>
              <w:top w:val="single" w:sz="4" w:space="0" w:color="auto"/>
              <w:bottom w:val="single" w:sz="4" w:space="0" w:color="auto"/>
            </w:tcBorders>
          </w:tcPr>
          <w:p w14:paraId="374DA2D5" w14:textId="77777777" w:rsidR="00AB5235" w:rsidRDefault="00AB5235" w:rsidP="00A60EE1">
            <w:pPr>
              <w:pStyle w:val="Default"/>
            </w:pPr>
            <w:r w:rsidRPr="00AB5235">
              <w:rPr>
                <w:rFonts w:ascii="Arial" w:hAnsi="Arial" w:cs="Arial"/>
                <w:b/>
                <w:bCs/>
                <w:sz w:val="20"/>
                <w:szCs w:val="20"/>
              </w:rPr>
              <w:t>Requirements</w:t>
            </w:r>
          </w:p>
        </w:tc>
      </w:tr>
      <w:tr w:rsidR="00AB5235" w14:paraId="0B5A7CEF" w14:textId="77777777" w:rsidTr="00AB5235">
        <w:tc>
          <w:tcPr>
            <w:tcW w:w="2886" w:type="dxa"/>
            <w:tcBorders>
              <w:top w:val="single" w:sz="4" w:space="0" w:color="auto"/>
            </w:tcBorders>
          </w:tcPr>
          <w:p w14:paraId="36D7DF0A" w14:textId="77777777" w:rsidR="00AB5235" w:rsidRDefault="00AB5235" w:rsidP="00A60EE1">
            <w:pPr>
              <w:pStyle w:val="Default"/>
            </w:pPr>
            <w:r w:rsidRPr="00AB5235">
              <w:rPr>
                <w:rFonts w:ascii="Arial" w:hAnsi="Arial" w:cs="Arial"/>
                <w:sz w:val="20"/>
                <w:szCs w:val="20"/>
              </w:rPr>
              <w:t>Apparent opening size</w:t>
            </w:r>
          </w:p>
        </w:tc>
        <w:tc>
          <w:tcPr>
            <w:tcW w:w="2886" w:type="dxa"/>
            <w:tcBorders>
              <w:top w:val="single" w:sz="4" w:space="0" w:color="auto"/>
            </w:tcBorders>
          </w:tcPr>
          <w:p w14:paraId="12944BFE" w14:textId="77777777" w:rsidR="00AB5235" w:rsidRDefault="00AB5235" w:rsidP="00A60EE1">
            <w:pPr>
              <w:pStyle w:val="Default"/>
            </w:pPr>
            <w:r w:rsidRPr="00AB5235">
              <w:rPr>
                <w:rFonts w:ascii="Arial" w:hAnsi="Arial" w:cs="Arial"/>
                <w:sz w:val="20"/>
                <w:szCs w:val="20"/>
              </w:rPr>
              <w:t>ASTM D 4751</w:t>
            </w:r>
          </w:p>
        </w:tc>
        <w:tc>
          <w:tcPr>
            <w:tcW w:w="2886" w:type="dxa"/>
            <w:tcBorders>
              <w:top w:val="single" w:sz="4" w:space="0" w:color="auto"/>
            </w:tcBorders>
          </w:tcPr>
          <w:p w14:paraId="5E33FC14" w14:textId="77777777" w:rsidR="00AB5235" w:rsidRDefault="00AB5235" w:rsidP="00A60EE1">
            <w:pPr>
              <w:pStyle w:val="Default"/>
            </w:pPr>
            <w:r w:rsidRPr="00AB5235">
              <w:rPr>
                <w:rFonts w:ascii="Arial" w:hAnsi="Arial" w:cs="Arial"/>
                <w:sz w:val="20"/>
                <w:szCs w:val="20"/>
              </w:rPr>
              <w:t>Max. No. 20 sieve</w:t>
            </w:r>
          </w:p>
        </w:tc>
      </w:tr>
      <w:tr w:rsidR="00AB5235" w14:paraId="387A3E15" w14:textId="77777777" w:rsidTr="00AB5235">
        <w:tc>
          <w:tcPr>
            <w:tcW w:w="2886" w:type="dxa"/>
          </w:tcPr>
          <w:p w14:paraId="2977A55B" w14:textId="77777777" w:rsidR="00AB5235" w:rsidRDefault="00AB5235" w:rsidP="00A60EE1">
            <w:pPr>
              <w:pStyle w:val="Default"/>
            </w:pPr>
            <w:r w:rsidRPr="00AB5235">
              <w:rPr>
                <w:rFonts w:ascii="Arial" w:hAnsi="Arial" w:cs="Arial"/>
                <w:sz w:val="20"/>
                <w:szCs w:val="20"/>
              </w:rPr>
              <w:t>Seam strength</w:t>
            </w:r>
          </w:p>
        </w:tc>
        <w:tc>
          <w:tcPr>
            <w:tcW w:w="2886" w:type="dxa"/>
          </w:tcPr>
          <w:p w14:paraId="6E0F674D" w14:textId="77777777" w:rsidR="00AB5235" w:rsidRDefault="00AB5235" w:rsidP="00A60EE1">
            <w:pPr>
              <w:pStyle w:val="Default"/>
            </w:pPr>
            <w:r w:rsidRPr="00AB5235">
              <w:rPr>
                <w:rFonts w:ascii="Arial" w:hAnsi="Arial" w:cs="Arial"/>
                <w:sz w:val="20"/>
                <w:szCs w:val="20"/>
              </w:rPr>
              <w:t>ASTM D 4632</w:t>
            </w:r>
          </w:p>
        </w:tc>
        <w:tc>
          <w:tcPr>
            <w:tcW w:w="2886" w:type="dxa"/>
          </w:tcPr>
          <w:p w14:paraId="5FFAED9B" w14:textId="77777777" w:rsidR="00AB5235" w:rsidRDefault="00AB5235" w:rsidP="00A60EE1">
            <w:pPr>
              <w:pStyle w:val="Default"/>
            </w:pPr>
            <w:r w:rsidRPr="00AB5235">
              <w:rPr>
                <w:rFonts w:ascii="Arial" w:hAnsi="Arial" w:cs="Arial"/>
                <w:sz w:val="20"/>
                <w:szCs w:val="20"/>
              </w:rPr>
              <w:t>90% specified grab strength</w:t>
            </w:r>
          </w:p>
        </w:tc>
      </w:tr>
    </w:tbl>
    <w:p w14:paraId="44AC7F40" w14:textId="77777777" w:rsidR="00AB5235" w:rsidRPr="007A4974" w:rsidRDefault="00AB5235" w:rsidP="00A60EE1">
      <w:pPr>
        <w:pStyle w:val="Default"/>
        <w:rPr>
          <w:rFonts w:ascii="Arial" w:hAnsi="Arial" w:cs="Arial"/>
          <w:sz w:val="20"/>
          <w:szCs w:val="20"/>
        </w:rPr>
      </w:pPr>
    </w:p>
    <w:p w14:paraId="289A8900" w14:textId="77777777" w:rsidR="00AB5235" w:rsidRDefault="00AB5235" w:rsidP="00A60EE1">
      <w:pPr>
        <w:pStyle w:val="Pa10"/>
        <w:spacing w:after="240" w:line="240" w:lineRule="auto"/>
        <w:ind w:left="720"/>
        <w:jc w:val="both"/>
        <w:rPr>
          <w:rStyle w:val="A0"/>
          <w:rFonts w:cs="Arial"/>
          <w:color w:val="auto"/>
          <w:sz w:val="20"/>
          <w:szCs w:val="20"/>
        </w:rPr>
      </w:pPr>
      <w:r w:rsidRPr="00AB5235">
        <w:rPr>
          <w:rStyle w:val="A0"/>
          <w:rFonts w:cs="Arial"/>
          <w:color w:val="auto"/>
          <w:sz w:val="20"/>
          <w:szCs w:val="20"/>
        </w:rPr>
        <w:t>In addition to this requirement, the geotextile shall comply with the requirements of AASHTO M288 Table 1-Geotextile Strength Property Requirements, Class 1 for grab strength, tear s</w:t>
      </w:r>
      <w:r>
        <w:rPr>
          <w:rStyle w:val="A0"/>
          <w:rFonts w:cs="Arial"/>
          <w:color w:val="auto"/>
          <w:sz w:val="20"/>
          <w:szCs w:val="20"/>
        </w:rPr>
        <w:t>trength, and puncture strength.</w:t>
      </w:r>
    </w:p>
    <w:p w14:paraId="4B869B2B" w14:textId="40A25DA1" w:rsidR="00AB5235" w:rsidRPr="00A60EE1" w:rsidRDefault="00EF6F7C" w:rsidP="00A60EE1">
      <w:pPr>
        <w:pStyle w:val="ListParagraph"/>
        <w:numPr>
          <w:ilvl w:val="0"/>
          <w:numId w:val="3"/>
        </w:numPr>
        <w:contextualSpacing w:val="0"/>
        <w:rPr>
          <w:rStyle w:val="A0"/>
          <w:rFonts w:cs="Arial"/>
          <w:color w:val="auto"/>
          <w:sz w:val="20"/>
          <w:szCs w:val="20"/>
        </w:rPr>
      </w:pPr>
      <w:r w:rsidRPr="00C52BA0">
        <w:rPr>
          <w:rStyle w:val="A0"/>
          <w:rFonts w:cs="Arial"/>
          <w:b/>
          <w:bCs/>
          <w:color w:val="auto"/>
          <w:sz w:val="20"/>
          <w:szCs w:val="20"/>
        </w:rPr>
        <w:t xml:space="preserve">Prefabricated </w:t>
      </w:r>
      <w:proofErr w:type="spellStart"/>
      <w:r w:rsidRPr="00C52BA0">
        <w:rPr>
          <w:rStyle w:val="A0"/>
          <w:rFonts w:cs="Arial"/>
          <w:b/>
          <w:bCs/>
          <w:color w:val="auto"/>
          <w:sz w:val="20"/>
          <w:szCs w:val="20"/>
        </w:rPr>
        <w:t>Geocomposite</w:t>
      </w:r>
      <w:proofErr w:type="spellEnd"/>
      <w:r w:rsidRPr="00C52BA0">
        <w:rPr>
          <w:rStyle w:val="A0"/>
          <w:rFonts w:cs="Arial"/>
          <w:b/>
          <w:bCs/>
          <w:color w:val="auto"/>
          <w:sz w:val="20"/>
          <w:szCs w:val="20"/>
        </w:rPr>
        <w:t xml:space="preserve"> Pavement Underdrain</w:t>
      </w:r>
      <w:r w:rsidRPr="00C52BA0">
        <w:rPr>
          <w:rStyle w:val="A0"/>
          <w:rFonts w:cs="Arial"/>
          <w:b/>
          <w:color w:val="auto"/>
          <w:sz w:val="20"/>
          <w:szCs w:val="20"/>
        </w:rPr>
        <w:t xml:space="preserve">: </w:t>
      </w:r>
      <w:r w:rsidRPr="00C52BA0">
        <w:rPr>
          <w:rStyle w:val="A0"/>
          <w:rFonts w:cs="Arial"/>
          <w:color w:val="auto"/>
          <w:sz w:val="20"/>
          <w:szCs w:val="20"/>
        </w:rPr>
        <w:t xml:space="preserve">Prefabricated </w:t>
      </w:r>
      <w:proofErr w:type="spellStart"/>
      <w:r w:rsidRPr="00C52BA0">
        <w:rPr>
          <w:rStyle w:val="A0"/>
          <w:rFonts w:cs="Arial"/>
          <w:color w:val="auto"/>
          <w:sz w:val="20"/>
          <w:szCs w:val="20"/>
        </w:rPr>
        <w:t>geocomposite</w:t>
      </w:r>
      <w:proofErr w:type="spellEnd"/>
      <w:r w:rsidRPr="00C52BA0">
        <w:rPr>
          <w:rStyle w:val="A0"/>
          <w:rFonts w:cs="Arial"/>
          <w:color w:val="auto"/>
          <w:sz w:val="20"/>
          <w:szCs w:val="20"/>
        </w:rPr>
        <w:t xml:space="preserve"> pavement underdrain shall consist of a polymeric drainage core encased in a nonwoven filter fabric envelope having sufficient flexibility to withstand bending and handling without damage. Prefabricated </w:t>
      </w:r>
      <w:proofErr w:type="spellStart"/>
      <w:r w:rsidRPr="00C52BA0">
        <w:rPr>
          <w:rStyle w:val="A0"/>
          <w:rFonts w:cs="Arial"/>
          <w:color w:val="auto"/>
          <w:sz w:val="20"/>
          <w:szCs w:val="20"/>
        </w:rPr>
        <w:t>geocomposite</w:t>
      </w:r>
      <w:proofErr w:type="spellEnd"/>
      <w:r w:rsidRPr="00C52BA0">
        <w:rPr>
          <w:rStyle w:val="A0"/>
          <w:rFonts w:cs="Arial"/>
          <w:color w:val="auto"/>
          <w:sz w:val="20"/>
          <w:szCs w:val="20"/>
        </w:rPr>
        <w:t xml:space="preserve"> pavement underdrain shall conform to the following:</w:t>
      </w:r>
    </w:p>
    <w:p w14:paraId="05FB961E" w14:textId="55D57A4C" w:rsidR="00AB5235" w:rsidRPr="00A60EE1" w:rsidRDefault="00A60EE1" w:rsidP="00A60EE1">
      <w:pPr>
        <w:pStyle w:val="ListParagraph"/>
        <w:numPr>
          <w:ilvl w:val="1"/>
          <w:numId w:val="3"/>
        </w:numPr>
        <w:contextualSpacing w:val="0"/>
        <w:rPr>
          <w:rStyle w:val="A0"/>
          <w:rFonts w:cs="Arial"/>
          <w:color w:val="auto"/>
          <w:sz w:val="20"/>
          <w:szCs w:val="20"/>
        </w:rPr>
      </w:pPr>
      <w:r w:rsidRPr="00C52BA0">
        <w:rPr>
          <w:rStyle w:val="A0"/>
          <w:rFonts w:cs="Arial"/>
          <w:b/>
          <w:bCs/>
          <w:color w:val="auto"/>
          <w:sz w:val="20"/>
          <w:szCs w:val="20"/>
        </w:rPr>
        <w:t>Core:</w:t>
      </w:r>
      <w:r w:rsidRPr="007A4974">
        <w:rPr>
          <w:rStyle w:val="A0"/>
          <w:rFonts w:cs="Arial"/>
          <w:bCs/>
          <w:color w:val="auto"/>
          <w:sz w:val="20"/>
          <w:szCs w:val="20"/>
        </w:rPr>
        <w:t xml:space="preserve"> </w:t>
      </w:r>
      <w:r w:rsidRPr="00C52BA0">
        <w:rPr>
          <w:rStyle w:val="A0"/>
          <w:rFonts w:cs="Arial"/>
          <w:color w:val="auto"/>
          <w:sz w:val="20"/>
          <w:szCs w:val="20"/>
        </w:rPr>
        <w:t>The drainage core shall be made from an inert, polymeric material resistant to commonly encountered chemicals and substances in the pavement environment and shall have a thickness of not less than 3/4 inch.</w:t>
      </w:r>
      <w:r w:rsidR="009356DF">
        <w:rPr>
          <w:rStyle w:val="A0"/>
          <w:rFonts w:cs="Arial"/>
          <w:color w:val="auto"/>
          <w:sz w:val="20"/>
          <w:szCs w:val="20"/>
        </w:rPr>
        <w:t xml:space="preserve"> </w:t>
      </w:r>
      <w:r w:rsidRPr="00C52BA0">
        <w:rPr>
          <w:rStyle w:val="A0"/>
          <w:rFonts w:cs="Arial"/>
          <w:color w:val="auto"/>
          <w:sz w:val="20"/>
          <w:szCs w:val="20"/>
        </w:rPr>
        <w:t>Outer surfaces shall be smooth to prevent excessive wear of bonded filter fabric.</w:t>
      </w:r>
    </w:p>
    <w:tbl>
      <w:tblPr>
        <w:tblStyle w:val="TableGrid"/>
        <w:tblW w:w="8190" w:type="dxa"/>
        <w:tblInd w:w="828"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4"/>
        <w:gridCol w:w="1646"/>
        <w:gridCol w:w="3060"/>
      </w:tblGrid>
      <w:tr w:rsidR="00A60EE1" w:rsidRPr="00A60EE1" w14:paraId="0FDB60C0" w14:textId="77777777" w:rsidTr="00A60EE1">
        <w:tc>
          <w:tcPr>
            <w:tcW w:w="3484" w:type="dxa"/>
            <w:tcBorders>
              <w:top w:val="single" w:sz="4" w:space="0" w:color="auto"/>
              <w:bottom w:val="single" w:sz="4" w:space="0" w:color="auto"/>
            </w:tcBorders>
          </w:tcPr>
          <w:p w14:paraId="50EDCF29" w14:textId="77777777" w:rsidR="00A60EE1" w:rsidRPr="00A60EE1" w:rsidRDefault="00A60EE1" w:rsidP="00A60EE1">
            <w:r w:rsidRPr="00A60EE1">
              <w:rPr>
                <w:b/>
                <w:bCs/>
              </w:rPr>
              <w:t>Physical Properties</w:t>
            </w:r>
          </w:p>
        </w:tc>
        <w:tc>
          <w:tcPr>
            <w:tcW w:w="1646" w:type="dxa"/>
            <w:tcBorders>
              <w:top w:val="single" w:sz="4" w:space="0" w:color="auto"/>
              <w:bottom w:val="single" w:sz="4" w:space="0" w:color="auto"/>
            </w:tcBorders>
          </w:tcPr>
          <w:p w14:paraId="4E314AE9" w14:textId="77777777" w:rsidR="00A60EE1" w:rsidRPr="00A60EE1" w:rsidRDefault="00A60EE1" w:rsidP="00A60EE1">
            <w:r w:rsidRPr="00A60EE1">
              <w:rPr>
                <w:b/>
                <w:bCs/>
              </w:rPr>
              <w:t>Test Method</w:t>
            </w:r>
          </w:p>
        </w:tc>
        <w:tc>
          <w:tcPr>
            <w:tcW w:w="3060" w:type="dxa"/>
            <w:tcBorders>
              <w:top w:val="single" w:sz="4" w:space="0" w:color="auto"/>
              <w:bottom w:val="single" w:sz="4" w:space="0" w:color="auto"/>
            </w:tcBorders>
          </w:tcPr>
          <w:p w14:paraId="54139F84" w14:textId="77777777" w:rsidR="00A60EE1" w:rsidRPr="00A60EE1" w:rsidRDefault="00A60EE1" w:rsidP="00A60EE1">
            <w:r w:rsidRPr="00A60EE1">
              <w:rPr>
                <w:b/>
                <w:bCs/>
              </w:rPr>
              <w:t>Requirements</w:t>
            </w:r>
          </w:p>
        </w:tc>
      </w:tr>
      <w:tr w:rsidR="00A60EE1" w:rsidRPr="00A60EE1" w14:paraId="78F4B75F" w14:textId="77777777" w:rsidTr="00A60EE1">
        <w:tc>
          <w:tcPr>
            <w:tcW w:w="3484" w:type="dxa"/>
            <w:tcBorders>
              <w:top w:val="single" w:sz="4" w:space="0" w:color="auto"/>
            </w:tcBorders>
          </w:tcPr>
          <w:p w14:paraId="6E1B5866" w14:textId="77777777" w:rsidR="00A60EE1" w:rsidRPr="00A60EE1" w:rsidRDefault="00A60EE1" w:rsidP="00A60EE1">
            <w:r w:rsidRPr="00A60EE1">
              <w:lastRenderedPageBreak/>
              <w:t>Compressive strength panel vertical strain and core area change</w:t>
            </w:r>
          </w:p>
        </w:tc>
        <w:tc>
          <w:tcPr>
            <w:tcW w:w="1646" w:type="dxa"/>
            <w:tcBorders>
              <w:top w:val="single" w:sz="4" w:space="0" w:color="auto"/>
            </w:tcBorders>
          </w:tcPr>
          <w:p w14:paraId="2A1B392B" w14:textId="77777777" w:rsidR="00A60EE1" w:rsidRPr="00A60EE1" w:rsidRDefault="00A60EE1" w:rsidP="00A60EE1">
            <w:r w:rsidRPr="00A60EE1">
              <w:t>ASTM D1621/ D2412/D6364</w:t>
            </w:r>
          </w:p>
        </w:tc>
        <w:tc>
          <w:tcPr>
            <w:tcW w:w="3060" w:type="dxa"/>
            <w:tcBorders>
              <w:top w:val="single" w:sz="4" w:space="0" w:color="auto"/>
            </w:tcBorders>
          </w:tcPr>
          <w:p w14:paraId="716CE0B0" w14:textId="77777777" w:rsidR="00A60EE1" w:rsidRPr="00A60EE1" w:rsidRDefault="00A60EE1" w:rsidP="00A60EE1">
            <w:r w:rsidRPr="00A60EE1">
              <w:t xml:space="preserve">Min. 40 psi at 20% deflection after 24 </w:t>
            </w:r>
            <w:proofErr w:type="spellStart"/>
            <w:r w:rsidRPr="00A60EE1">
              <w:t>hrs</w:t>
            </w:r>
            <w:proofErr w:type="spellEnd"/>
            <w:r w:rsidRPr="00A60EE1">
              <w:t xml:space="preserve"> at 0 </w:t>
            </w:r>
            <w:proofErr w:type="spellStart"/>
            <w:r w:rsidRPr="00A60EE1">
              <w:t>deg</w:t>
            </w:r>
            <w:proofErr w:type="spellEnd"/>
            <w:r w:rsidRPr="00A60EE1">
              <w:t xml:space="preserve"> F and at 125 </w:t>
            </w:r>
            <w:proofErr w:type="spellStart"/>
            <w:r w:rsidRPr="00A60EE1">
              <w:t>deg</w:t>
            </w:r>
            <w:proofErr w:type="spellEnd"/>
            <w:r w:rsidRPr="00A60EE1">
              <w:t xml:space="preserve"> F</w:t>
            </w:r>
          </w:p>
        </w:tc>
      </w:tr>
      <w:tr w:rsidR="00A60EE1" w:rsidRPr="00A60EE1" w14:paraId="36B7A3CF" w14:textId="77777777" w:rsidTr="00A60EE1">
        <w:tc>
          <w:tcPr>
            <w:tcW w:w="3484" w:type="dxa"/>
          </w:tcPr>
          <w:p w14:paraId="5F2BA5E1" w14:textId="77777777" w:rsidR="00A60EE1" w:rsidRPr="00A60EE1" w:rsidRDefault="00A60EE1" w:rsidP="00A60EE1">
            <w:r w:rsidRPr="00A60EE1">
              <w:t xml:space="preserve">Water flow rate (after 100 </w:t>
            </w:r>
            <w:proofErr w:type="spellStart"/>
            <w:r w:rsidRPr="00A60EE1">
              <w:t>hr</w:t>
            </w:r>
            <w:proofErr w:type="spellEnd"/>
            <w:r w:rsidRPr="00A60EE1">
              <w:t xml:space="preserve"> at 10 psi normal confining pressure gradient of no more than 0.1)</w:t>
            </w:r>
          </w:p>
        </w:tc>
        <w:tc>
          <w:tcPr>
            <w:tcW w:w="1646" w:type="dxa"/>
          </w:tcPr>
          <w:p w14:paraId="28879802" w14:textId="77777777" w:rsidR="00A60EE1" w:rsidRPr="00A60EE1" w:rsidRDefault="00A60EE1" w:rsidP="00A60EE1">
            <w:r w:rsidRPr="00A60EE1">
              <w:t>ASTM D4716</w:t>
            </w:r>
          </w:p>
        </w:tc>
        <w:tc>
          <w:tcPr>
            <w:tcW w:w="3060" w:type="dxa"/>
          </w:tcPr>
          <w:p w14:paraId="74DF5473" w14:textId="77777777" w:rsidR="00A60EE1" w:rsidRPr="00A60EE1" w:rsidRDefault="00A60EE1" w:rsidP="00A60EE1">
            <w:r w:rsidRPr="00A60EE1">
              <w:t>Min. 15 gal/min/</w:t>
            </w:r>
            <w:proofErr w:type="spellStart"/>
            <w:r w:rsidRPr="00A60EE1">
              <w:t>ft</w:t>
            </w:r>
            <w:proofErr w:type="spellEnd"/>
            <w:r w:rsidRPr="00A60EE1">
              <w:t xml:space="preserve"> width for 12-in specimen length</w:t>
            </w:r>
          </w:p>
        </w:tc>
      </w:tr>
    </w:tbl>
    <w:p w14:paraId="72E15258" w14:textId="77777777" w:rsidR="00AB5235" w:rsidRPr="00AB5235" w:rsidRDefault="00AB5235" w:rsidP="00A60EE1">
      <w:pPr>
        <w:spacing w:after="0"/>
      </w:pPr>
    </w:p>
    <w:p w14:paraId="4920E75D" w14:textId="6DA259A1" w:rsidR="00203908" w:rsidRPr="00A60EE1" w:rsidRDefault="00A60EE1" w:rsidP="00A60EE1">
      <w:pPr>
        <w:pStyle w:val="ListParagraph"/>
        <w:numPr>
          <w:ilvl w:val="1"/>
          <w:numId w:val="3"/>
        </w:numPr>
        <w:contextualSpacing w:val="0"/>
        <w:rPr>
          <w:rStyle w:val="A0"/>
          <w:rFonts w:cs="Arial"/>
          <w:color w:val="auto"/>
          <w:sz w:val="20"/>
          <w:szCs w:val="20"/>
        </w:rPr>
      </w:pPr>
      <w:r w:rsidRPr="00C52BA0">
        <w:rPr>
          <w:rStyle w:val="A0"/>
          <w:rFonts w:cs="Arial"/>
          <w:b/>
          <w:bCs/>
          <w:color w:val="auto"/>
          <w:sz w:val="20"/>
          <w:szCs w:val="20"/>
        </w:rPr>
        <w:t>Filter Fabric</w:t>
      </w:r>
      <w:r w:rsidRPr="009356DF">
        <w:rPr>
          <w:rStyle w:val="A0"/>
          <w:rFonts w:cs="Arial"/>
          <w:bCs/>
          <w:color w:val="auto"/>
          <w:sz w:val="20"/>
          <w:szCs w:val="20"/>
        </w:rPr>
        <w:t xml:space="preserve"> </w:t>
      </w:r>
      <w:r w:rsidR="002909D8">
        <w:rPr>
          <w:rStyle w:val="A0"/>
          <w:rFonts w:cs="Arial"/>
          <w:bCs/>
          <w:color w:val="auto"/>
          <w:sz w:val="20"/>
          <w:szCs w:val="20"/>
        </w:rPr>
        <w:t>g</w:t>
      </w:r>
      <w:r w:rsidRPr="00C52BA0">
        <w:rPr>
          <w:rStyle w:val="A0"/>
          <w:rFonts w:cs="Arial"/>
          <w:color w:val="auto"/>
          <w:sz w:val="20"/>
          <w:szCs w:val="20"/>
        </w:rPr>
        <w:t>eotextile shall be bonded to and tightly stretched over the core. Geotextile shall not sag or block the flow channels, shall have a life equivalent to that of the core material, and shall conform to the requirements of (c) herein</w:t>
      </w:r>
      <w:r w:rsidR="00947650">
        <w:rPr>
          <w:rStyle w:val="A0"/>
          <w:rFonts w:cs="Arial"/>
          <w:color w:val="auto"/>
          <w:sz w:val="20"/>
          <w:szCs w:val="20"/>
        </w:rPr>
        <w:t>, except that grab strength shall meet AASHTO M288 Table 1, Class2</w:t>
      </w:r>
      <w:r w:rsidRPr="00C52BA0">
        <w:rPr>
          <w:rStyle w:val="A0"/>
          <w:rFonts w:cs="Arial"/>
          <w:color w:val="auto"/>
          <w:sz w:val="20"/>
          <w:szCs w:val="20"/>
        </w:rPr>
        <w:t>.</w:t>
      </w:r>
    </w:p>
    <w:p w14:paraId="0E58BC1F" w14:textId="28B4A17C" w:rsidR="00203908" w:rsidRPr="00A60EE1" w:rsidRDefault="00A60EE1" w:rsidP="00A60EE1">
      <w:pPr>
        <w:pStyle w:val="ListParagraph"/>
        <w:numPr>
          <w:ilvl w:val="0"/>
          <w:numId w:val="3"/>
        </w:numPr>
        <w:contextualSpacing w:val="0"/>
        <w:rPr>
          <w:rStyle w:val="A0"/>
          <w:rFonts w:cs="Arial"/>
          <w:color w:val="auto"/>
          <w:sz w:val="20"/>
          <w:szCs w:val="20"/>
        </w:rPr>
      </w:pPr>
      <w:proofErr w:type="spellStart"/>
      <w:r w:rsidRPr="00C52BA0">
        <w:rPr>
          <w:rStyle w:val="A0"/>
          <w:rFonts w:cs="Arial"/>
          <w:b/>
          <w:bCs/>
          <w:color w:val="auto"/>
          <w:sz w:val="20"/>
          <w:szCs w:val="20"/>
        </w:rPr>
        <w:t>Geocomposite</w:t>
      </w:r>
      <w:proofErr w:type="spellEnd"/>
      <w:r w:rsidRPr="00C52BA0">
        <w:rPr>
          <w:rStyle w:val="A0"/>
          <w:rFonts w:cs="Arial"/>
          <w:b/>
          <w:bCs/>
          <w:color w:val="auto"/>
          <w:sz w:val="20"/>
          <w:szCs w:val="20"/>
        </w:rPr>
        <w:t xml:space="preserve"> Wall Drains</w:t>
      </w:r>
      <w:r w:rsidR="00AB5235" w:rsidRPr="00203908">
        <w:rPr>
          <w:rStyle w:val="A0"/>
          <w:rFonts w:cs="Arial"/>
          <w:b/>
          <w:bCs/>
          <w:color w:val="auto"/>
          <w:sz w:val="20"/>
          <w:szCs w:val="20"/>
        </w:rPr>
        <w:t xml:space="preserve">: </w:t>
      </w:r>
      <w:r w:rsidR="00AB5235" w:rsidRPr="00203908">
        <w:rPr>
          <w:rStyle w:val="A0"/>
          <w:rFonts w:cs="Arial"/>
          <w:color w:val="auto"/>
          <w:sz w:val="20"/>
          <w:szCs w:val="20"/>
        </w:rPr>
        <w:t xml:space="preserve">Prefabricated </w:t>
      </w:r>
      <w:proofErr w:type="spellStart"/>
      <w:r w:rsidR="00AB5235" w:rsidRPr="00203908">
        <w:rPr>
          <w:rStyle w:val="A0"/>
          <w:rFonts w:cs="Arial"/>
          <w:color w:val="auto"/>
          <w:sz w:val="20"/>
          <w:szCs w:val="20"/>
        </w:rPr>
        <w:t>geocomposite</w:t>
      </w:r>
      <w:proofErr w:type="spellEnd"/>
      <w:r w:rsidR="00AB5235" w:rsidRPr="00203908">
        <w:rPr>
          <w:rStyle w:val="A0"/>
          <w:rFonts w:cs="Arial"/>
          <w:color w:val="auto"/>
          <w:sz w:val="20"/>
          <w:szCs w:val="20"/>
        </w:rPr>
        <w:t xml:space="preserve"> wall drain</w:t>
      </w:r>
      <w:r w:rsidRPr="00C52BA0">
        <w:rPr>
          <w:rStyle w:val="A0"/>
          <w:rFonts w:cs="Arial"/>
          <w:color w:val="auto"/>
          <w:sz w:val="20"/>
          <w:szCs w:val="20"/>
        </w:rPr>
        <w:t xml:space="preserve"> shall consist of a polymeric drainage core encased in a nonwoven filter fabric envelope having sufficient flexibility to withstand bending and handling without damage. </w:t>
      </w:r>
      <w:proofErr w:type="spellStart"/>
      <w:r w:rsidRPr="00C52BA0">
        <w:rPr>
          <w:rStyle w:val="A0"/>
          <w:rFonts w:cs="Arial"/>
          <w:color w:val="auto"/>
          <w:sz w:val="20"/>
          <w:szCs w:val="20"/>
        </w:rPr>
        <w:t>Geocomposite</w:t>
      </w:r>
      <w:proofErr w:type="spellEnd"/>
      <w:r w:rsidRPr="00C52BA0">
        <w:rPr>
          <w:rStyle w:val="A0"/>
          <w:rFonts w:cs="Arial"/>
          <w:color w:val="auto"/>
          <w:sz w:val="20"/>
          <w:szCs w:val="20"/>
        </w:rPr>
        <w:t xml:space="preserve"> wall drains shall conform to the following:</w:t>
      </w:r>
    </w:p>
    <w:p w14:paraId="7D35A2DC" w14:textId="60680386" w:rsidR="00AB5235" w:rsidRPr="00A60EE1" w:rsidRDefault="00A60EE1" w:rsidP="00A60EE1">
      <w:pPr>
        <w:pStyle w:val="ListParagraph"/>
        <w:numPr>
          <w:ilvl w:val="1"/>
          <w:numId w:val="3"/>
        </w:numPr>
        <w:contextualSpacing w:val="0"/>
        <w:rPr>
          <w:rStyle w:val="A0"/>
          <w:rFonts w:cs="Arial"/>
          <w:color w:val="auto"/>
          <w:sz w:val="20"/>
          <w:szCs w:val="20"/>
        </w:rPr>
      </w:pPr>
      <w:r w:rsidRPr="00C52BA0">
        <w:rPr>
          <w:rStyle w:val="A0"/>
          <w:rFonts w:cs="Arial"/>
          <w:b/>
          <w:bCs/>
          <w:color w:val="auto"/>
          <w:sz w:val="20"/>
          <w:szCs w:val="20"/>
        </w:rPr>
        <w:t>Core:</w:t>
      </w:r>
      <w:r w:rsidRPr="009356DF">
        <w:rPr>
          <w:rStyle w:val="A0"/>
          <w:rFonts w:cs="Arial"/>
          <w:bCs/>
          <w:color w:val="auto"/>
          <w:sz w:val="20"/>
          <w:szCs w:val="20"/>
        </w:rPr>
        <w:t xml:space="preserve"> </w:t>
      </w:r>
      <w:r w:rsidRPr="00C52BA0">
        <w:rPr>
          <w:rStyle w:val="A0"/>
          <w:rFonts w:cs="Arial"/>
          <w:color w:val="auto"/>
          <w:sz w:val="20"/>
          <w:szCs w:val="20"/>
        </w:rPr>
        <w:t>The drainage core shall be made from an inert, polymeric material resistant to commonly encountered chemicals and substances in the roadway. Outer surfaces shall be smooth to prevent excessive wear of bonded filter fabric.</w:t>
      </w:r>
    </w:p>
    <w:tbl>
      <w:tblPr>
        <w:tblStyle w:val="TableGrid2"/>
        <w:tblW w:w="8190" w:type="dxa"/>
        <w:tblInd w:w="82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20"/>
        <w:gridCol w:w="3150"/>
      </w:tblGrid>
      <w:tr w:rsidR="00A60EE1" w:rsidRPr="00A60EE1" w14:paraId="24587221" w14:textId="77777777" w:rsidTr="00A60EE1">
        <w:tc>
          <w:tcPr>
            <w:tcW w:w="3420" w:type="dxa"/>
            <w:tcBorders>
              <w:top w:val="single" w:sz="4" w:space="0" w:color="auto"/>
              <w:bottom w:val="single" w:sz="4" w:space="0" w:color="auto"/>
            </w:tcBorders>
          </w:tcPr>
          <w:p w14:paraId="15A27406" w14:textId="77777777" w:rsidR="00A60EE1" w:rsidRPr="00A60EE1" w:rsidRDefault="00A60EE1" w:rsidP="00A60EE1">
            <w:pPr>
              <w:autoSpaceDE w:val="0"/>
              <w:autoSpaceDN w:val="0"/>
              <w:adjustRightInd w:val="0"/>
              <w:jc w:val="left"/>
              <w:rPr>
                <w:rFonts w:cs="Arial"/>
                <w:color w:val="000000"/>
                <w:szCs w:val="20"/>
              </w:rPr>
            </w:pPr>
            <w:r w:rsidRPr="00A60EE1">
              <w:rPr>
                <w:rFonts w:cs="Arial"/>
                <w:b/>
                <w:bCs/>
                <w:color w:val="000000"/>
                <w:szCs w:val="20"/>
              </w:rPr>
              <w:t>Physical Property</w:t>
            </w:r>
          </w:p>
        </w:tc>
        <w:tc>
          <w:tcPr>
            <w:tcW w:w="1620" w:type="dxa"/>
            <w:tcBorders>
              <w:top w:val="single" w:sz="4" w:space="0" w:color="auto"/>
              <w:bottom w:val="single" w:sz="4" w:space="0" w:color="auto"/>
            </w:tcBorders>
          </w:tcPr>
          <w:p w14:paraId="1449C2E7" w14:textId="77777777" w:rsidR="00A60EE1" w:rsidRPr="00A60EE1" w:rsidRDefault="00A60EE1" w:rsidP="00A60EE1">
            <w:pPr>
              <w:autoSpaceDE w:val="0"/>
              <w:autoSpaceDN w:val="0"/>
              <w:adjustRightInd w:val="0"/>
              <w:jc w:val="left"/>
              <w:rPr>
                <w:rFonts w:cs="Arial"/>
                <w:color w:val="000000"/>
                <w:szCs w:val="20"/>
              </w:rPr>
            </w:pPr>
            <w:r w:rsidRPr="00A60EE1">
              <w:rPr>
                <w:rFonts w:cs="Arial"/>
                <w:b/>
                <w:bCs/>
                <w:color w:val="000000"/>
                <w:szCs w:val="20"/>
              </w:rPr>
              <w:t>Test Method</w:t>
            </w:r>
          </w:p>
        </w:tc>
        <w:tc>
          <w:tcPr>
            <w:tcW w:w="3150" w:type="dxa"/>
            <w:tcBorders>
              <w:top w:val="single" w:sz="4" w:space="0" w:color="auto"/>
              <w:bottom w:val="single" w:sz="4" w:space="0" w:color="auto"/>
            </w:tcBorders>
          </w:tcPr>
          <w:p w14:paraId="6CC6DEA6" w14:textId="77777777" w:rsidR="00A60EE1" w:rsidRPr="00A60EE1" w:rsidRDefault="00A60EE1" w:rsidP="00A60EE1">
            <w:pPr>
              <w:autoSpaceDE w:val="0"/>
              <w:autoSpaceDN w:val="0"/>
              <w:adjustRightInd w:val="0"/>
              <w:jc w:val="left"/>
              <w:rPr>
                <w:rFonts w:cs="Arial"/>
                <w:color w:val="000000"/>
                <w:szCs w:val="20"/>
              </w:rPr>
            </w:pPr>
            <w:r w:rsidRPr="00A60EE1">
              <w:rPr>
                <w:rFonts w:cs="Arial"/>
                <w:b/>
                <w:bCs/>
                <w:color w:val="000000"/>
                <w:szCs w:val="20"/>
              </w:rPr>
              <w:t>Requirements</w:t>
            </w:r>
          </w:p>
        </w:tc>
      </w:tr>
      <w:tr w:rsidR="00A60EE1" w:rsidRPr="00A60EE1" w14:paraId="245FE8BE" w14:textId="77777777" w:rsidTr="00A60EE1">
        <w:tc>
          <w:tcPr>
            <w:tcW w:w="3420" w:type="dxa"/>
            <w:tcBorders>
              <w:top w:val="single" w:sz="4" w:space="0" w:color="auto"/>
            </w:tcBorders>
          </w:tcPr>
          <w:p w14:paraId="701F1E26" w14:textId="77777777" w:rsidR="00A60EE1" w:rsidRPr="00A60EE1" w:rsidRDefault="00A60EE1" w:rsidP="00A60EE1">
            <w:pPr>
              <w:autoSpaceDE w:val="0"/>
              <w:autoSpaceDN w:val="0"/>
              <w:adjustRightInd w:val="0"/>
              <w:ind w:left="162" w:hanging="162"/>
              <w:jc w:val="left"/>
              <w:rPr>
                <w:rFonts w:cs="Arial"/>
                <w:color w:val="000000"/>
                <w:szCs w:val="20"/>
              </w:rPr>
            </w:pPr>
            <w:r w:rsidRPr="00A60EE1">
              <w:rPr>
                <w:rFonts w:cs="Arial"/>
                <w:color w:val="000000"/>
                <w:szCs w:val="20"/>
              </w:rPr>
              <w:t>Compressive strength at 20% deflection</w:t>
            </w:r>
          </w:p>
        </w:tc>
        <w:tc>
          <w:tcPr>
            <w:tcW w:w="1620" w:type="dxa"/>
            <w:tcBorders>
              <w:top w:val="single" w:sz="4" w:space="0" w:color="auto"/>
            </w:tcBorders>
          </w:tcPr>
          <w:p w14:paraId="74D4808D" w14:textId="77777777" w:rsidR="00A60EE1" w:rsidRPr="00A60EE1" w:rsidRDefault="00A60EE1" w:rsidP="00A60EE1">
            <w:pPr>
              <w:autoSpaceDE w:val="0"/>
              <w:autoSpaceDN w:val="0"/>
              <w:adjustRightInd w:val="0"/>
              <w:ind w:left="162" w:hanging="162"/>
              <w:jc w:val="left"/>
              <w:rPr>
                <w:rFonts w:cs="Arial"/>
                <w:color w:val="000000"/>
                <w:szCs w:val="20"/>
              </w:rPr>
            </w:pPr>
            <w:r w:rsidRPr="00A60EE1">
              <w:rPr>
                <w:rFonts w:cs="Arial"/>
                <w:color w:val="000000"/>
                <w:szCs w:val="20"/>
              </w:rPr>
              <w:t>ASTM D1621/ D2412/D6364</w:t>
            </w:r>
          </w:p>
        </w:tc>
        <w:tc>
          <w:tcPr>
            <w:tcW w:w="3150" w:type="dxa"/>
            <w:tcBorders>
              <w:top w:val="single" w:sz="4" w:space="0" w:color="auto"/>
            </w:tcBorders>
          </w:tcPr>
          <w:p w14:paraId="17549EE1" w14:textId="77777777" w:rsidR="00A60EE1" w:rsidRPr="00A60EE1" w:rsidRDefault="00A60EE1" w:rsidP="00A60EE1">
            <w:pPr>
              <w:autoSpaceDE w:val="0"/>
              <w:autoSpaceDN w:val="0"/>
              <w:adjustRightInd w:val="0"/>
              <w:ind w:left="162" w:hanging="162"/>
              <w:jc w:val="left"/>
              <w:rPr>
                <w:rFonts w:cs="Arial"/>
                <w:color w:val="000000"/>
                <w:szCs w:val="20"/>
              </w:rPr>
            </w:pPr>
            <w:r w:rsidRPr="00A60EE1">
              <w:rPr>
                <w:rFonts w:cs="Arial"/>
                <w:color w:val="000000"/>
                <w:szCs w:val="20"/>
              </w:rPr>
              <w:t xml:space="preserve">Min. 40 psi after 24 </w:t>
            </w:r>
            <w:proofErr w:type="spellStart"/>
            <w:r w:rsidRPr="00A60EE1">
              <w:rPr>
                <w:rFonts w:cs="Arial"/>
                <w:color w:val="000000"/>
                <w:szCs w:val="20"/>
              </w:rPr>
              <w:t>hrs</w:t>
            </w:r>
            <w:proofErr w:type="spellEnd"/>
            <w:r w:rsidRPr="00A60EE1">
              <w:rPr>
                <w:rFonts w:cs="Arial"/>
                <w:color w:val="000000"/>
                <w:szCs w:val="20"/>
              </w:rPr>
              <w:t xml:space="preserve"> at 0 degree F and at 125 degree F</w:t>
            </w:r>
          </w:p>
        </w:tc>
      </w:tr>
      <w:tr w:rsidR="00A60EE1" w:rsidRPr="00A60EE1" w14:paraId="6B636776" w14:textId="77777777" w:rsidTr="00A60EE1">
        <w:tc>
          <w:tcPr>
            <w:tcW w:w="3420" w:type="dxa"/>
          </w:tcPr>
          <w:p w14:paraId="0E70940C" w14:textId="77777777" w:rsidR="00A60EE1" w:rsidRPr="00A60EE1" w:rsidRDefault="00A60EE1" w:rsidP="00A60EE1">
            <w:pPr>
              <w:autoSpaceDE w:val="0"/>
              <w:autoSpaceDN w:val="0"/>
              <w:adjustRightInd w:val="0"/>
              <w:ind w:left="162" w:hanging="162"/>
              <w:jc w:val="left"/>
              <w:rPr>
                <w:rFonts w:cs="Arial"/>
                <w:color w:val="000000"/>
                <w:szCs w:val="20"/>
              </w:rPr>
            </w:pPr>
            <w:r w:rsidRPr="00A60EE1">
              <w:rPr>
                <w:rFonts w:cs="Arial"/>
                <w:color w:val="000000"/>
                <w:szCs w:val="20"/>
              </w:rPr>
              <w:t xml:space="preserve">Water flow rate (after 100 </w:t>
            </w:r>
            <w:proofErr w:type="spellStart"/>
            <w:r w:rsidRPr="00A60EE1">
              <w:rPr>
                <w:rFonts w:cs="Arial"/>
                <w:color w:val="000000"/>
                <w:szCs w:val="20"/>
              </w:rPr>
              <w:t>hr</w:t>
            </w:r>
            <w:proofErr w:type="spellEnd"/>
            <w:r w:rsidRPr="00A60EE1">
              <w:rPr>
                <w:rFonts w:cs="Arial"/>
                <w:color w:val="000000"/>
                <w:szCs w:val="20"/>
              </w:rPr>
              <w:t xml:space="preserve"> at 10 psi normal confining pressure and gradient of no more than 1.0)</w:t>
            </w:r>
          </w:p>
        </w:tc>
        <w:tc>
          <w:tcPr>
            <w:tcW w:w="1620" w:type="dxa"/>
          </w:tcPr>
          <w:p w14:paraId="0FEC4DBB" w14:textId="77777777" w:rsidR="00A60EE1" w:rsidRPr="00A60EE1" w:rsidRDefault="00A60EE1" w:rsidP="00A60EE1">
            <w:pPr>
              <w:autoSpaceDE w:val="0"/>
              <w:autoSpaceDN w:val="0"/>
              <w:adjustRightInd w:val="0"/>
              <w:ind w:left="162" w:hanging="162"/>
              <w:jc w:val="left"/>
              <w:rPr>
                <w:rFonts w:cs="Arial"/>
                <w:color w:val="000000"/>
                <w:szCs w:val="20"/>
              </w:rPr>
            </w:pPr>
            <w:r w:rsidRPr="00A60EE1">
              <w:rPr>
                <w:rFonts w:cs="Arial"/>
                <w:color w:val="000000"/>
                <w:szCs w:val="20"/>
              </w:rPr>
              <w:t>ASTM D4716</w:t>
            </w:r>
          </w:p>
        </w:tc>
        <w:tc>
          <w:tcPr>
            <w:tcW w:w="3150" w:type="dxa"/>
          </w:tcPr>
          <w:p w14:paraId="776EA957" w14:textId="77777777" w:rsidR="00A60EE1" w:rsidRPr="00A60EE1" w:rsidRDefault="00A60EE1" w:rsidP="00A60EE1">
            <w:pPr>
              <w:autoSpaceDE w:val="0"/>
              <w:autoSpaceDN w:val="0"/>
              <w:adjustRightInd w:val="0"/>
              <w:ind w:left="162" w:hanging="162"/>
              <w:jc w:val="left"/>
              <w:rPr>
                <w:rFonts w:cs="Arial"/>
                <w:color w:val="000000"/>
                <w:szCs w:val="20"/>
              </w:rPr>
            </w:pPr>
            <w:r w:rsidRPr="00A60EE1">
              <w:rPr>
                <w:rFonts w:cs="Arial"/>
                <w:color w:val="000000"/>
                <w:szCs w:val="20"/>
              </w:rPr>
              <w:t>Min. 15 gal/min/</w:t>
            </w:r>
            <w:proofErr w:type="spellStart"/>
            <w:r w:rsidRPr="00A60EE1">
              <w:rPr>
                <w:rFonts w:cs="Arial"/>
                <w:color w:val="000000"/>
                <w:szCs w:val="20"/>
              </w:rPr>
              <w:t>ft</w:t>
            </w:r>
            <w:proofErr w:type="spellEnd"/>
            <w:r w:rsidRPr="00A60EE1">
              <w:rPr>
                <w:rFonts w:cs="Arial"/>
                <w:color w:val="000000"/>
                <w:szCs w:val="20"/>
              </w:rPr>
              <w:t xml:space="preserve"> width (for 12-in specimen length)</w:t>
            </w:r>
          </w:p>
        </w:tc>
      </w:tr>
    </w:tbl>
    <w:p w14:paraId="3647F66F" w14:textId="77777777" w:rsidR="00AB5235" w:rsidRPr="00AB5235" w:rsidRDefault="00AB5235" w:rsidP="00A60EE1">
      <w:pPr>
        <w:pStyle w:val="Pa10"/>
        <w:spacing w:line="240" w:lineRule="auto"/>
        <w:ind w:left="1080"/>
        <w:jc w:val="both"/>
        <w:rPr>
          <w:rFonts w:cs="Arial"/>
          <w:szCs w:val="20"/>
        </w:rPr>
      </w:pPr>
    </w:p>
    <w:p w14:paraId="01C5D11A" w14:textId="34A3D9FB" w:rsidR="00203908" w:rsidRPr="00A60EE1" w:rsidRDefault="00A60EE1" w:rsidP="00A60EE1">
      <w:pPr>
        <w:pStyle w:val="ListParagraph"/>
        <w:numPr>
          <w:ilvl w:val="1"/>
          <w:numId w:val="3"/>
        </w:numPr>
        <w:rPr>
          <w:rStyle w:val="A0"/>
          <w:rFonts w:cs="Arial"/>
          <w:color w:val="auto"/>
          <w:sz w:val="20"/>
          <w:szCs w:val="20"/>
        </w:rPr>
      </w:pPr>
      <w:r w:rsidRPr="00C52BA0">
        <w:rPr>
          <w:rStyle w:val="A0"/>
          <w:rFonts w:cs="Arial"/>
          <w:b/>
          <w:bCs/>
          <w:color w:val="auto"/>
          <w:sz w:val="20"/>
          <w:szCs w:val="20"/>
        </w:rPr>
        <w:t>Filter Fabric</w:t>
      </w:r>
      <w:r w:rsidR="00AB5235" w:rsidRPr="00AB5235">
        <w:rPr>
          <w:rStyle w:val="A0"/>
          <w:rFonts w:cs="Arial"/>
          <w:b/>
          <w:bCs/>
          <w:color w:val="auto"/>
          <w:sz w:val="20"/>
          <w:szCs w:val="20"/>
        </w:rPr>
        <w:t>:</w:t>
      </w:r>
      <w:r w:rsidRPr="009356DF">
        <w:rPr>
          <w:rStyle w:val="A0"/>
          <w:rFonts w:cs="Arial"/>
          <w:bCs/>
          <w:color w:val="auto"/>
          <w:sz w:val="20"/>
          <w:szCs w:val="20"/>
        </w:rPr>
        <w:t xml:space="preserve"> </w:t>
      </w:r>
      <w:r w:rsidR="00AB5235" w:rsidRPr="00AB5235">
        <w:rPr>
          <w:rStyle w:val="A0"/>
          <w:rFonts w:cs="Arial"/>
          <w:color w:val="auto"/>
          <w:sz w:val="20"/>
          <w:szCs w:val="20"/>
        </w:rPr>
        <w:t>G</w:t>
      </w:r>
      <w:r w:rsidRPr="00C52BA0">
        <w:rPr>
          <w:rStyle w:val="A0"/>
          <w:rFonts w:cs="Arial"/>
          <w:color w:val="auto"/>
          <w:sz w:val="20"/>
          <w:szCs w:val="20"/>
        </w:rPr>
        <w:t>eotextile shall be bonded to and tightly stretched over both sides of the core. Geotextile shall not sag or block the flow channels, shall have a life equivalent to that of the core material, and shall conform to the requirements of (c) herein, except that grab strength requirement shall meet AASHTO M288 Table 1, Class 2.</w:t>
      </w:r>
    </w:p>
    <w:p w14:paraId="1CF37E95" w14:textId="014F3028" w:rsidR="00AB5235" w:rsidRDefault="00AB5235" w:rsidP="00A60EE1">
      <w:pPr>
        <w:pStyle w:val="Pa5"/>
        <w:numPr>
          <w:ilvl w:val="0"/>
          <w:numId w:val="3"/>
        </w:numPr>
        <w:spacing w:after="240" w:line="240" w:lineRule="auto"/>
        <w:jc w:val="both"/>
        <w:rPr>
          <w:rStyle w:val="A0"/>
          <w:rFonts w:ascii="Arial" w:hAnsi="Arial" w:cs="Arial"/>
          <w:color w:val="auto"/>
          <w:sz w:val="20"/>
          <w:szCs w:val="20"/>
        </w:rPr>
      </w:pPr>
      <w:proofErr w:type="spellStart"/>
      <w:r w:rsidRPr="00203908">
        <w:rPr>
          <w:rStyle w:val="A0"/>
          <w:rFonts w:ascii="Arial" w:hAnsi="Arial" w:cs="Arial"/>
          <w:b/>
          <w:bCs/>
          <w:color w:val="auto"/>
          <w:sz w:val="20"/>
          <w:szCs w:val="20"/>
        </w:rPr>
        <w:t>Geomembrane</w:t>
      </w:r>
      <w:proofErr w:type="spellEnd"/>
      <w:r w:rsidRPr="00203908">
        <w:rPr>
          <w:rStyle w:val="A0"/>
          <w:rFonts w:ascii="Arial" w:hAnsi="Arial" w:cs="Arial"/>
          <w:b/>
          <w:bCs/>
          <w:color w:val="auto"/>
          <w:sz w:val="20"/>
          <w:szCs w:val="20"/>
        </w:rPr>
        <w:t xml:space="preserve"> Moisture Barrier: </w:t>
      </w:r>
      <w:proofErr w:type="spellStart"/>
      <w:r w:rsidRPr="00203908">
        <w:rPr>
          <w:rStyle w:val="A0"/>
          <w:rFonts w:ascii="Arial" w:hAnsi="Arial" w:cs="Arial"/>
          <w:color w:val="auto"/>
          <w:sz w:val="20"/>
          <w:szCs w:val="20"/>
        </w:rPr>
        <w:t>Geomembrane</w:t>
      </w:r>
      <w:proofErr w:type="spellEnd"/>
      <w:r w:rsidRPr="00203908">
        <w:rPr>
          <w:rStyle w:val="A0"/>
          <w:rFonts w:ascii="Arial" w:hAnsi="Arial" w:cs="Arial"/>
          <w:color w:val="auto"/>
          <w:sz w:val="20"/>
          <w:szCs w:val="20"/>
        </w:rPr>
        <w:t xml:space="preserve"> moisture barrier shall be resistant to biological attack. </w:t>
      </w:r>
      <w:proofErr w:type="spellStart"/>
      <w:r w:rsidRPr="00203908">
        <w:rPr>
          <w:rStyle w:val="A0"/>
          <w:rFonts w:ascii="Arial" w:hAnsi="Arial" w:cs="Arial"/>
          <w:color w:val="auto"/>
          <w:sz w:val="20"/>
          <w:szCs w:val="20"/>
        </w:rPr>
        <w:t>geomembrane</w:t>
      </w:r>
      <w:proofErr w:type="spellEnd"/>
      <w:r w:rsidRPr="00203908">
        <w:rPr>
          <w:rStyle w:val="A0"/>
          <w:rFonts w:ascii="Arial" w:hAnsi="Arial" w:cs="Arial"/>
          <w:color w:val="auto"/>
          <w:sz w:val="20"/>
          <w:szCs w:val="20"/>
        </w:rPr>
        <w:t xml:space="preserve"> shall be constructed of PVC and shall conform to the requirements of the PVC </w:t>
      </w:r>
      <w:proofErr w:type="spellStart"/>
      <w:r w:rsidRPr="00203908">
        <w:rPr>
          <w:rStyle w:val="A0"/>
          <w:rFonts w:ascii="Arial" w:hAnsi="Arial" w:cs="Arial"/>
          <w:color w:val="auto"/>
          <w:sz w:val="20"/>
          <w:szCs w:val="20"/>
        </w:rPr>
        <w:t>Geomembrane</w:t>
      </w:r>
      <w:proofErr w:type="spellEnd"/>
      <w:r w:rsidRPr="00203908">
        <w:rPr>
          <w:rStyle w:val="A0"/>
          <w:rFonts w:ascii="Arial" w:hAnsi="Arial" w:cs="Arial"/>
          <w:color w:val="auto"/>
          <w:sz w:val="20"/>
          <w:szCs w:val="20"/>
        </w:rPr>
        <w:t xml:space="preserve"> Institute 1104 material specification for PVC </w:t>
      </w:r>
      <w:proofErr w:type="spellStart"/>
      <w:r w:rsidRPr="00203908">
        <w:rPr>
          <w:rStyle w:val="A0"/>
          <w:rFonts w:ascii="Arial" w:hAnsi="Arial" w:cs="Arial"/>
          <w:color w:val="auto"/>
          <w:sz w:val="20"/>
          <w:szCs w:val="20"/>
        </w:rPr>
        <w:t>geomembrane</w:t>
      </w:r>
      <w:proofErr w:type="spellEnd"/>
      <w:r w:rsidRPr="00203908">
        <w:rPr>
          <w:rStyle w:val="A0"/>
          <w:rFonts w:ascii="Arial" w:hAnsi="Arial" w:cs="Arial"/>
          <w:color w:val="auto"/>
          <w:sz w:val="20"/>
          <w:szCs w:val="20"/>
        </w:rPr>
        <w:t xml:space="preserve"> (Revision #1 effective April 15, 2008) and shall meet the following additional </w:t>
      </w:r>
      <w:r w:rsidR="00203908">
        <w:rPr>
          <w:rStyle w:val="A0"/>
          <w:rFonts w:ascii="Arial" w:hAnsi="Arial" w:cs="Arial"/>
          <w:color w:val="auto"/>
          <w:sz w:val="20"/>
          <w:szCs w:val="20"/>
        </w:rPr>
        <w:t>or more stringent requirements:</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3"/>
        <w:gridCol w:w="3102"/>
        <w:gridCol w:w="3127"/>
      </w:tblGrid>
      <w:tr w:rsidR="00203908" w14:paraId="466522A4" w14:textId="77777777" w:rsidTr="00BF5692">
        <w:tc>
          <w:tcPr>
            <w:tcW w:w="2634" w:type="dxa"/>
            <w:tcBorders>
              <w:top w:val="single" w:sz="4" w:space="0" w:color="auto"/>
              <w:bottom w:val="single" w:sz="4" w:space="0" w:color="auto"/>
            </w:tcBorders>
          </w:tcPr>
          <w:p w14:paraId="444BCD15" w14:textId="77777777" w:rsidR="00203908" w:rsidRDefault="00203908" w:rsidP="00A60EE1">
            <w:pPr>
              <w:pStyle w:val="Default"/>
            </w:pPr>
            <w:r w:rsidRPr="00AB5235">
              <w:rPr>
                <w:rFonts w:ascii="Arial" w:hAnsi="Arial" w:cs="Arial"/>
                <w:b/>
                <w:bCs/>
                <w:sz w:val="20"/>
                <w:szCs w:val="20"/>
              </w:rPr>
              <w:t>Physical Property</w:t>
            </w:r>
          </w:p>
        </w:tc>
        <w:tc>
          <w:tcPr>
            <w:tcW w:w="3192" w:type="dxa"/>
            <w:tcBorders>
              <w:top w:val="single" w:sz="4" w:space="0" w:color="auto"/>
              <w:bottom w:val="single" w:sz="4" w:space="0" w:color="auto"/>
            </w:tcBorders>
          </w:tcPr>
          <w:p w14:paraId="2B077CE4" w14:textId="77777777" w:rsidR="00203908" w:rsidRDefault="00203908" w:rsidP="00A60EE1">
            <w:pPr>
              <w:pStyle w:val="Default"/>
            </w:pPr>
            <w:r w:rsidRPr="00AB5235">
              <w:rPr>
                <w:rFonts w:ascii="Arial" w:hAnsi="Arial" w:cs="Arial"/>
                <w:b/>
                <w:bCs/>
                <w:sz w:val="20"/>
                <w:szCs w:val="20"/>
              </w:rPr>
              <w:t>Test Method</w:t>
            </w:r>
          </w:p>
        </w:tc>
        <w:tc>
          <w:tcPr>
            <w:tcW w:w="3192" w:type="dxa"/>
            <w:tcBorders>
              <w:top w:val="single" w:sz="4" w:space="0" w:color="auto"/>
              <w:bottom w:val="single" w:sz="4" w:space="0" w:color="auto"/>
            </w:tcBorders>
          </w:tcPr>
          <w:p w14:paraId="594EFDA2" w14:textId="77777777" w:rsidR="00203908" w:rsidRDefault="00203908" w:rsidP="00A60EE1">
            <w:pPr>
              <w:pStyle w:val="Default"/>
            </w:pPr>
            <w:r w:rsidRPr="00AB5235">
              <w:rPr>
                <w:rFonts w:ascii="Arial" w:hAnsi="Arial" w:cs="Arial"/>
                <w:b/>
                <w:bCs/>
                <w:sz w:val="20"/>
                <w:szCs w:val="20"/>
              </w:rPr>
              <w:t>Requirements</w:t>
            </w:r>
          </w:p>
        </w:tc>
      </w:tr>
      <w:tr w:rsidR="00203908" w14:paraId="058F9515" w14:textId="77777777" w:rsidTr="00BF5692">
        <w:tc>
          <w:tcPr>
            <w:tcW w:w="2634" w:type="dxa"/>
            <w:tcBorders>
              <w:top w:val="single" w:sz="4" w:space="0" w:color="auto"/>
            </w:tcBorders>
          </w:tcPr>
          <w:p w14:paraId="30EED1E9" w14:textId="77777777" w:rsidR="00203908" w:rsidRDefault="00203908" w:rsidP="00A60EE1">
            <w:pPr>
              <w:pStyle w:val="Default"/>
            </w:pPr>
            <w:r w:rsidRPr="00AB5235">
              <w:rPr>
                <w:rFonts w:ascii="Arial" w:hAnsi="Arial" w:cs="Arial"/>
                <w:sz w:val="20"/>
                <w:szCs w:val="20"/>
              </w:rPr>
              <w:t>Thickness</w:t>
            </w:r>
          </w:p>
        </w:tc>
        <w:tc>
          <w:tcPr>
            <w:tcW w:w="3192" w:type="dxa"/>
            <w:tcBorders>
              <w:top w:val="single" w:sz="4" w:space="0" w:color="auto"/>
            </w:tcBorders>
          </w:tcPr>
          <w:p w14:paraId="54F79370" w14:textId="77777777" w:rsidR="00203908" w:rsidRDefault="00203908" w:rsidP="00A60EE1">
            <w:pPr>
              <w:pStyle w:val="Default"/>
            </w:pPr>
            <w:r w:rsidRPr="00AB5235">
              <w:rPr>
                <w:rFonts w:ascii="Arial" w:hAnsi="Arial" w:cs="Arial"/>
                <w:sz w:val="20"/>
                <w:szCs w:val="20"/>
              </w:rPr>
              <w:t>ASTM D5199</w:t>
            </w:r>
          </w:p>
        </w:tc>
        <w:tc>
          <w:tcPr>
            <w:tcW w:w="3192" w:type="dxa"/>
            <w:tcBorders>
              <w:top w:val="single" w:sz="4" w:space="0" w:color="auto"/>
            </w:tcBorders>
          </w:tcPr>
          <w:p w14:paraId="38E00794" w14:textId="77777777" w:rsidR="00203908" w:rsidRDefault="00203908" w:rsidP="00A60EE1">
            <w:pPr>
              <w:pStyle w:val="Default"/>
            </w:pPr>
            <w:r w:rsidRPr="00AB5235">
              <w:rPr>
                <w:rFonts w:ascii="Arial" w:hAnsi="Arial" w:cs="Arial"/>
                <w:sz w:val="20"/>
                <w:szCs w:val="20"/>
              </w:rPr>
              <w:t>Min. 30 mils</w:t>
            </w:r>
          </w:p>
        </w:tc>
      </w:tr>
      <w:tr w:rsidR="00203908" w14:paraId="72231F6A" w14:textId="77777777" w:rsidTr="00BF5692">
        <w:tc>
          <w:tcPr>
            <w:tcW w:w="2634" w:type="dxa"/>
          </w:tcPr>
          <w:p w14:paraId="7056F1B6" w14:textId="77777777" w:rsidR="00203908" w:rsidRDefault="00BF5692" w:rsidP="00A60EE1">
            <w:pPr>
              <w:pStyle w:val="Default"/>
            </w:pPr>
            <w:r w:rsidRPr="00AB5235">
              <w:rPr>
                <w:rFonts w:ascii="Arial" w:hAnsi="Arial" w:cs="Arial"/>
                <w:sz w:val="20"/>
                <w:szCs w:val="20"/>
              </w:rPr>
              <w:t>Tensile (1-in strip)</w:t>
            </w:r>
          </w:p>
        </w:tc>
        <w:tc>
          <w:tcPr>
            <w:tcW w:w="3192" w:type="dxa"/>
          </w:tcPr>
          <w:p w14:paraId="5283BDF7" w14:textId="77777777" w:rsidR="00203908" w:rsidRDefault="00BF5692" w:rsidP="00A60EE1">
            <w:pPr>
              <w:pStyle w:val="Default"/>
            </w:pPr>
            <w:r w:rsidRPr="00AB5235">
              <w:rPr>
                <w:rFonts w:ascii="Arial" w:hAnsi="Arial" w:cs="Arial"/>
                <w:sz w:val="20"/>
                <w:szCs w:val="20"/>
              </w:rPr>
              <w:t>ASTM D882</w:t>
            </w:r>
          </w:p>
        </w:tc>
        <w:tc>
          <w:tcPr>
            <w:tcW w:w="3192" w:type="dxa"/>
          </w:tcPr>
          <w:p w14:paraId="231B8752" w14:textId="77777777" w:rsidR="00203908" w:rsidRDefault="00BF5692" w:rsidP="00A60EE1">
            <w:pPr>
              <w:pStyle w:val="Default"/>
            </w:pPr>
            <w:r w:rsidRPr="00AB5235">
              <w:rPr>
                <w:rFonts w:ascii="Arial" w:hAnsi="Arial" w:cs="Arial"/>
                <w:sz w:val="20"/>
                <w:szCs w:val="20"/>
              </w:rPr>
              <w:t>Min. 0.80 kip/</w:t>
            </w:r>
            <w:proofErr w:type="spellStart"/>
            <w:r w:rsidRPr="00AB5235">
              <w:rPr>
                <w:rFonts w:ascii="Arial" w:hAnsi="Arial" w:cs="Arial"/>
                <w:sz w:val="20"/>
                <w:szCs w:val="20"/>
              </w:rPr>
              <w:t>ft</w:t>
            </w:r>
            <w:proofErr w:type="spellEnd"/>
            <w:r w:rsidRPr="00AB5235">
              <w:rPr>
                <w:rFonts w:ascii="Arial" w:hAnsi="Arial" w:cs="Arial"/>
                <w:sz w:val="20"/>
                <w:szCs w:val="20"/>
              </w:rPr>
              <w:t xml:space="preserve"> (ultimate)</w:t>
            </w:r>
          </w:p>
        </w:tc>
      </w:tr>
      <w:tr w:rsidR="00BF5692" w14:paraId="602BC91F" w14:textId="77777777" w:rsidTr="00BF5692">
        <w:tc>
          <w:tcPr>
            <w:tcW w:w="2634" w:type="dxa"/>
          </w:tcPr>
          <w:p w14:paraId="4879226A" w14:textId="77777777" w:rsidR="00BF5692" w:rsidRPr="00AB5235" w:rsidRDefault="00BF5692" w:rsidP="00A60EE1">
            <w:pPr>
              <w:pStyle w:val="Default"/>
              <w:rPr>
                <w:rFonts w:ascii="Arial" w:hAnsi="Arial" w:cs="Arial"/>
                <w:sz w:val="20"/>
                <w:szCs w:val="20"/>
              </w:rPr>
            </w:pPr>
            <w:r w:rsidRPr="00AB5235">
              <w:rPr>
                <w:rFonts w:ascii="Arial" w:hAnsi="Arial" w:cs="Arial"/>
                <w:sz w:val="20"/>
                <w:szCs w:val="20"/>
              </w:rPr>
              <w:t>Tear Strength</w:t>
            </w:r>
            <w:r>
              <w:rPr>
                <w:rFonts w:ascii="Arial" w:hAnsi="Arial" w:cs="Arial"/>
                <w:sz w:val="20"/>
                <w:szCs w:val="20"/>
              </w:rPr>
              <w:t xml:space="preserve"> </w:t>
            </w:r>
            <w:r w:rsidRPr="00AB5235">
              <w:rPr>
                <w:rFonts w:ascii="Arial" w:hAnsi="Arial" w:cs="Arial"/>
                <w:sz w:val="20"/>
                <w:szCs w:val="20"/>
              </w:rPr>
              <w:t>(Die C)</w:t>
            </w:r>
          </w:p>
        </w:tc>
        <w:tc>
          <w:tcPr>
            <w:tcW w:w="3192" w:type="dxa"/>
          </w:tcPr>
          <w:p w14:paraId="6A2A0E8D" w14:textId="77777777" w:rsidR="00BF5692" w:rsidRPr="00AB5235" w:rsidRDefault="00BF5692" w:rsidP="00A60EE1">
            <w:pPr>
              <w:pStyle w:val="Default"/>
              <w:rPr>
                <w:rFonts w:ascii="Arial" w:hAnsi="Arial" w:cs="Arial"/>
                <w:sz w:val="20"/>
                <w:szCs w:val="20"/>
              </w:rPr>
            </w:pPr>
            <w:r w:rsidRPr="00AB5235">
              <w:rPr>
                <w:rFonts w:ascii="Arial" w:hAnsi="Arial" w:cs="Arial"/>
                <w:sz w:val="20"/>
                <w:szCs w:val="20"/>
              </w:rPr>
              <w:t>ASTM D1004</w:t>
            </w:r>
          </w:p>
        </w:tc>
        <w:tc>
          <w:tcPr>
            <w:tcW w:w="3192" w:type="dxa"/>
          </w:tcPr>
          <w:p w14:paraId="6A7D3374" w14:textId="77777777" w:rsidR="00BF5692" w:rsidRPr="00AB5235" w:rsidRDefault="00BF5692" w:rsidP="00A60EE1">
            <w:pPr>
              <w:pStyle w:val="Default"/>
              <w:rPr>
                <w:rFonts w:ascii="Arial" w:hAnsi="Arial" w:cs="Arial"/>
                <w:sz w:val="20"/>
                <w:szCs w:val="20"/>
              </w:rPr>
            </w:pPr>
            <w:r w:rsidRPr="00AB5235">
              <w:rPr>
                <w:rFonts w:ascii="Arial" w:hAnsi="Arial" w:cs="Arial"/>
                <w:sz w:val="20"/>
                <w:szCs w:val="20"/>
              </w:rPr>
              <w:t xml:space="preserve">Min. 8 </w:t>
            </w:r>
            <w:proofErr w:type="spellStart"/>
            <w:r w:rsidRPr="00AB5235">
              <w:rPr>
                <w:rFonts w:ascii="Arial" w:hAnsi="Arial" w:cs="Arial"/>
                <w:sz w:val="20"/>
                <w:szCs w:val="20"/>
              </w:rPr>
              <w:t>lbf</w:t>
            </w:r>
            <w:proofErr w:type="spellEnd"/>
          </w:p>
        </w:tc>
      </w:tr>
      <w:tr w:rsidR="00BF5692" w14:paraId="43E676E0" w14:textId="77777777" w:rsidTr="00BF5692">
        <w:tc>
          <w:tcPr>
            <w:tcW w:w="2634" w:type="dxa"/>
          </w:tcPr>
          <w:p w14:paraId="0ACF9E41" w14:textId="2119D6E4" w:rsidR="00BF5692" w:rsidRPr="00AB5235" w:rsidRDefault="00BF5692" w:rsidP="009356DF">
            <w:pPr>
              <w:pStyle w:val="Default"/>
              <w:rPr>
                <w:rFonts w:ascii="Arial" w:hAnsi="Arial" w:cs="Arial"/>
                <w:sz w:val="20"/>
                <w:szCs w:val="20"/>
              </w:rPr>
            </w:pPr>
            <w:r w:rsidRPr="00AB5235">
              <w:rPr>
                <w:rFonts w:ascii="Arial" w:hAnsi="Arial" w:cs="Arial"/>
                <w:sz w:val="20"/>
                <w:szCs w:val="20"/>
              </w:rPr>
              <w:t>Seam Seal Strength</w:t>
            </w:r>
          </w:p>
        </w:tc>
        <w:tc>
          <w:tcPr>
            <w:tcW w:w="3192" w:type="dxa"/>
          </w:tcPr>
          <w:p w14:paraId="59F6DDFB" w14:textId="77777777" w:rsidR="00BF5692" w:rsidRPr="00AB5235" w:rsidRDefault="00BF5692" w:rsidP="00A60EE1">
            <w:pPr>
              <w:pStyle w:val="Default"/>
              <w:rPr>
                <w:rFonts w:ascii="Arial" w:hAnsi="Arial" w:cs="Arial"/>
                <w:sz w:val="20"/>
                <w:szCs w:val="20"/>
              </w:rPr>
            </w:pPr>
            <w:r w:rsidRPr="00AB5235">
              <w:rPr>
                <w:rFonts w:ascii="Arial" w:hAnsi="Arial" w:cs="Arial"/>
                <w:sz w:val="20"/>
                <w:szCs w:val="20"/>
              </w:rPr>
              <w:t>ASTM D1004</w:t>
            </w:r>
          </w:p>
        </w:tc>
        <w:tc>
          <w:tcPr>
            <w:tcW w:w="3192" w:type="dxa"/>
          </w:tcPr>
          <w:p w14:paraId="6EAED320" w14:textId="69844E92" w:rsidR="00BF5692" w:rsidRPr="00AB5235" w:rsidRDefault="00BF5692" w:rsidP="00A60EE1">
            <w:pPr>
              <w:pStyle w:val="Default"/>
              <w:rPr>
                <w:rFonts w:ascii="Arial" w:hAnsi="Arial" w:cs="Arial"/>
                <w:sz w:val="20"/>
                <w:szCs w:val="20"/>
              </w:rPr>
            </w:pPr>
            <w:r w:rsidRPr="00AB5235">
              <w:rPr>
                <w:rFonts w:ascii="Arial" w:hAnsi="Arial" w:cs="Arial"/>
                <w:sz w:val="20"/>
                <w:szCs w:val="20"/>
              </w:rPr>
              <w:t>Min. 0.18kip/</w:t>
            </w:r>
            <w:proofErr w:type="spellStart"/>
            <w:r w:rsidRPr="00AB5235">
              <w:rPr>
                <w:rFonts w:ascii="Arial" w:hAnsi="Arial" w:cs="Arial"/>
                <w:sz w:val="20"/>
                <w:szCs w:val="20"/>
              </w:rPr>
              <w:t>ft</w:t>
            </w:r>
            <w:proofErr w:type="spellEnd"/>
          </w:p>
        </w:tc>
      </w:tr>
    </w:tbl>
    <w:p w14:paraId="7B6B39C7" w14:textId="77777777" w:rsidR="00AB5235" w:rsidRPr="00AB5235" w:rsidRDefault="00AB5235" w:rsidP="00A60EE1">
      <w:pPr>
        <w:pStyle w:val="Pa5"/>
        <w:spacing w:line="240" w:lineRule="auto"/>
        <w:ind w:left="720"/>
        <w:jc w:val="both"/>
        <w:rPr>
          <w:rFonts w:ascii="Arial" w:hAnsi="Arial" w:cs="Arial"/>
          <w:sz w:val="20"/>
          <w:szCs w:val="20"/>
        </w:rPr>
      </w:pPr>
    </w:p>
    <w:p w14:paraId="5B946F4B" w14:textId="465C67F1" w:rsidR="00AB5235" w:rsidRPr="00A60EE1" w:rsidRDefault="00A60EE1" w:rsidP="00A60EE1">
      <w:pPr>
        <w:pStyle w:val="ListParagraph"/>
        <w:numPr>
          <w:ilvl w:val="0"/>
          <w:numId w:val="3"/>
        </w:numPr>
        <w:rPr>
          <w:rStyle w:val="A0"/>
          <w:rFonts w:cs="Arial"/>
          <w:color w:val="auto"/>
          <w:sz w:val="20"/>
          <w:szCs w:val="20"/>
        </w:rPr>
      </w:pPr>
      <w:r w:rsidRPr="00C52BA0">
        <w:rPr>
          <w:rStyle w:val="A0"/>
          <w:rFonts w:cs="Arial"/>
          <w:b/>
          <w:bCs/>
          <w:color w:val="auto"/>
          <w:sz w:val="20"/>
          <w:szCs w:val="20"/>
        </w:rPr>
        <w:t>Dewatering Bag:</w:t>
      </w:r>
      <w:r w:rsidRPr="009356DF">
        <w:rPr>
          <w:rStyle w:val="A0"/>
          <w:rFonts w:cs="Arial"/>
          <w:bCs/>
          <w:color w:val="auto"/>
          <w:sz w:val="20"/>
          <w:szCs w:val="20"/>
        </w:rPr>
        <w:t xml:space="preserve"> </w:t>
      </w:r>
      <w:r w:rsidRPr="00C52BA0">
        <w:rPr>
          <w:rStyle w:val="A0"/>
          <w:rFonts w:cs="Arial"/>
          <w:color w:val="auto"/>
          <w:sz w:val="20"/>
          <w:szCs w:val="20"/>
        </w:rPr>
        <w:t>A nonwoven geotextile sewn together to form a bag that can be used in lieu of a de-watering basin for the purpose of filtering out suspended soil particles. The bag shall be capable of accommodating the water flow from the pump without leaking at the spout and seams.</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496"/>
        <w:gridCol w:w="3084"/>
      </w:tblGrid>
      <w:tr w:rsidR="00A60EE1" w:rsidRPr="00A60EE1" w14:paraId="7AC8321D" w14:textId="77777777" w:rsidTr="00A60EE1">
        <w:tc>
          <w:tcPr>
            <w:tcW w:w="2970" w:type="dxa"/>
            <w:tcBorders>
              <w:top w:val="single" w:sz="4" w:space="0" w:color="auto"/>
              <w:bottom w:val="single" w:sz="4" w:space="0" w:color="auto"/>
            </w:tcBorders>
          </w:tcPr>
          <w:p w14:paraId="30D8FC09" w14:textId="77777777" w:rsidR="00A60EE1" w:rsidRPr="00A60EE1" w:rsidRDefault="00A60EE1" w:rsidP="00A60EE1">
            <w:r w:rsidRPr="00A60EE1">
              <w:rPr>
                <w:b/>
                <w:bCs/>
              </w:rPr>
              <w:t>Physical Property</w:t>
            </w:r>
          </w:p>
        </w:tc>
        <w:tc>
          <w:tcPr>
            <w:tcW w:w="2496" w:type="dxa"/>
            <w:tcBorders>
              <w:top w:val="single" w:sz="4" w:space="0" w:color="auto"/>
              <w:bottom w:val="single" w:sz="4" w:space="0" w:color="auto"/>
            </w:tcBorders>
          </w:tcPr>
          <w:p w14:paraId="0F49B299" w14:textId="77777777" w:rsidR="00A60EE1" w:rsidRPr="00A60EE1" w:rsidRDefault="00A60EE1" w:rsidP="00A60EE1">
            <w:r w:rsidRPr="00A60EE1">
              <w:rPr>
                <w:b/>
                <w:bCs/>
              </w:rPr>
              <w:t>Test Method</w:t>
            </w:r>
          </w:p>
        </w:tc>
        <w:tc>
          <w:tcPr>
            <w:tcW w:w="3084" w:type="dxa"/>
            <w:tcBorders>
              <w:top w:val="single" w:sz="4" w:space="0" w:color="auto"/>
              <w:bottom w:val="single" w:sz="4" w:space="0" w:color="auto"/>
            </w:tcBorders>
          </w:tcPr>
          <w:p w14:paraId="19555C72" w14:textId="77777777" w:rsidR="00A60EE1" w:rsidRPr="00A60EE1" w:rsidRDefault="00A60EE1" w:rsidP="00A60EE1">
            <w:r w:rsidRPr="00A60EE1">
              <w:rPr>
                <w:b/>
                <w:bCs/>
              </w:rPr>
              <w:t>Requirements</w:t>
            </w:r>
          </w:p>
        </w:tc>
      </w:tr>
      <w:tr w:rsidR="00A60EE1" w:rsidRPr="00A60EE1" w14:paraId="529961F2" w14:textId="77777777" w:rsidTr="00A60EE1">
        <w:tc>
          <w:tcPr>
            <w:tcW w:w="2970" w:type="dxa"/>
            <w:tcBorders>
              <w:top w:val="single" w:sz="4" w:space="0" w:color="auto"/>
            </w:tcBorders>
          </w:tcPr>
          <w:p w14:paraId="6D378548" w14:textId="77777777" w:rsidR="00A60EE1" w:rsidRPr="00A60EE1" w:rsidRDefault="00A60EE1" w:rsidP="00A60EE1">
            <w:r w:rsidRPr="00A60EE1">
              <w:t>Grab strength @ Elongation &gt;50%(CRE/Dry)</w:t>
            </w:r>
          </w:p>
        </w:tc>
        <w:tc>
          <w:tcPr>
            <w:tcW w:w="2496" w:type="dxa"/>
            <w:tcBorders>
              <w:top w:val="single" w:sz="4" w:space="0" w:color="auto"/>
            </w:tcBorders>
          </w:tcPr>
          <w:p w14:paraId="06011A04" w14:textId="77777777" w:rsidR="00A60EE1" w:rsidRPr="00A60EE1" w:rsidRDefault="00A60EE1" w:rsidP="00A60EE1">
            <w:r w:rsidRPr="00A60EE1">
              <w:t>ASTM D4632</w:t>
            </w:r>
          </w:p>
        </w:tc>
        <w:tc>
          <w:tcPr>
            <w:tcW w:w="3084" w:type="dxa"/>
            <w:tcBorders>
              <w:top w:val="single" w:sz="4" w:space="0" w:color="auto"/>
            </w:tcBorders>
          </w:tcPr>
          <w:p w14:paraId="734FAC7E" w14:textId="77777777" w:rsidR="00A60EE1" w:rsidRPr="00A60EE1" w:rsidRDefault="00A60EE1" w:rsidP="00A60EE1">
            <w:r w:rsidRPr="00A60EE1">
              <w:t xml:space="preserve">Min. 250 </w:t>
            </w:r>
            <w:proofErr w:type="spellStart"/>
            <w:r w:rsidRPr="00A60EE1">
              <w:t>lb</w:t>
            </w:r>
            <w:proofErr w:type="spellEnd"/>
            <w:r w:rsidRPr="00A60EE1">
              <w:t xml:space="preserve"> (min)</w:t>
            </w:r>
          </w:p>
        </w:tc>
      </w:tr>
      <w:tr w:rsidR="00A60EE1" w:rsidRPr="00A60EE1" w14:paraId="4FE6345B" w14:textId="77777777" w:rsidTr="00A60EE1">
        <w:tc>
          <w:tcPr>
            <w:tcW w:w="2970" w:type="dxa"/>
          </w:tcPr>
          <w:p w14:paraId="614F6AA3" w14:textId="77777777" w:rsidR="00A60EE1" w:rsidRPr="00A60EE1" w:rsidRDefault="00A60EE1" w:rsidP="00A60EE1">
            <w:r w:rsidRPr="00A60EE1">
              <w:t>Seam strength</w:t>
            </w:r>
          </w:p>
        </w:tc>
        <w:tc>
          <w:tcPr>
            <w:tcW w:w="2496" w:type="dxa"/>
          </w:tcPr>
          <w:p w14:paraId="3EBAD45E" w14:textId="77777777" w:rsidR="00A60EE1" w:rsidRPr="00A60EE1" w:rsidRDefault="00A60EE1" w:rsidP="00A60EE1">
            <w:r w:rsidRPr="00A60EE1">
              <w:t>ASTM D4632</w:t>
            </w:r>
          </w:p>
        </w:tc>
        <w:tc>
          <w:tcPr>
            <w:tcW w:w="3084" w:type="dxa"/>
          </w:tcPr>
          <w:p w14:paraId="2071FC3B" w14:textId="77777777" w:rsidR="00A60EE1" w:rsidRPr="00A60EE1" w:rsidRDefault="00A60EE1" w:rsidP="00A60EE1">
            <w:r w:rsidRPr="00A60EE1">
              <w:t>90% Specified grab strength</w:t>
            </w:r>
          </w:p>
        </w:tc>
      </w:tr>
      <w:tr w:rsidR="00A60EE1" w:rsidRPr="00A60EE1" w14:paraId="44EF61F0" w14:textId="77777777" w:rsidTr="00A60EE1">
        <w:tc>
          <w:tcPr>
            <w:tcW w:w="2970" w:type="dxa"/>
          </w:tcPr>
          <w:p w14:paraId="4D73677E" w14:textId="77777777" w:rsidR="00A60EE1" w:rsidRPr="00A60EE1" w:rsidRDefault="00A60EE1" w:rsidP="00A60EE1">
            <w:r w:rsidRPr="00A60EE1">
              <w:t>Puncture</w:t>
            </w:r>
          </w:p>
        </w:tc>
        <w:tc>
          <w:tcPr>
            <w:tcW w:w="2496" w:type="dxa"/>
          </w:tcPr>
          <w:p w14:paraId="5F561DD8" w14:textId="085560CA" w:rsidR="00A60EE1" w:rsidRPr="00A60EE1" w:rsidRDefault="00A60EE1" w:rsidP="00A60EE1">
            <w:r w:rsidRPr="00A60EE1">
              <w:t>ASTM D6241</w:t>
            </w:r>
          </w:p>
        </w:tc>
        <w:tc>
          <w:tcPr>
            <w:tcW w:w="3084" w:type="dxa"/>
          </w:tcPr>
          <w:p w14:paraId="05C3D5D8" w14:textId="77777777" w:rsidR="00A60EE1" w:rsidRPr="00A60EE1" w:rsidRDefault="00A60EE1" w:rsidP="00A60EE1">
            <w:r w:rsidRPr="00A60EE1">
              <w:t xml:space="preserve">Min. 150 </w:t>
            </w:r>
            <w:proofErr w:type="spellStart"/>
            <w:r w:rsidRPr="00A60EE1">
              <w:t>lb</w:t>
            </w:r>
            <w:proofErr w:type="spellEnd"/>
          </w:p>
        </w:tc>
      </w:tr>
      <w:tr w:rsidR="00A60EE1" w:rsidRPr="00A60EE1" w14:paraId="65B18B94" w14:textId="77777777" w:rsidTr="00A60EE1">
        <w:tc>
          <w:tcPr>
            <w:tcW w:w="2970" w:type="dxa"/>
          </w:tcPr>
          <w:p w14:paraId="2E8CFCF2" w14:textId="77777777" w:rsidR="00A60EE1" w:rsidRPr="00A60EE1" w:rsidRDefault="00A60EE1" w:rsidP="00A60EE1">
            <w:r w:rsidRPr="00A60EE1">
              <w:t>Flow rate</w:t>
            </w:r>
          </w:p>
        </w:tc>
        <w:tc>
          <w:tcPr>
            <w:tcW w:w="2496" w:type="dxa"/>
          </w:tcPr>
          <w:p w14:paraId="71D091B3" w14:textId="77777777" w:rsidR="00A60EE1" w:rsidRPr="00A60EE1" w:rsidRDefault="00A60EE1" w:rsidP="00A60EE1">
            <w:r w:rsidRPr="00A60EE1">
              <w:t>ASTM D4491</w:t>
            </w:r>
          </w:p>
        </w:tc>
        <w:tc>
          <w:tcPr>
            <w:tcW w:w="3084" w:type="dxa"/>
          </w:tcPr>
          <w:p w14:paraId="69726C4C" w14:textId="77777777" w:rsidR="00A60EE1" w:rsidRPr="00A60EE1" w:rsidRDefault="00A60EE1" w:rsidP="00A60EE1">
            <w:r w:rsidRPr="00A60EE1">
              <w:t>Min. 0.189 ft</w:t>
            </w:r>
            <w:r w:rsidRPr="00A60EE1">
              <w:rPr>
                <w:vertAlign w:val="superscript"/>
              </w:rPr>
              <w:t>3</w:t>
            </w:r>
            <w:r w:rsidRPr="00A60EE1">
              <w:t>/sec/ft</w:t>
            </w:r>
            <w:r w:rsidRPr="00A60EE1">
              <w:rPr>
                <w:vertAlign w:val="superscript"/>
              </w:rPr>
              <w:t>2</w:t>
            </w:r>
            <w:r w:rsidRPr="00A60EE1">
              <w:t>(min)</w:t>
            </w:r>
          </w:p>
        </w:tc>
      </w:tr>
      <w:tr w:rsidR="00A60EE1" w:rsidRPr="00A60EE1" w14:paraId="020151E3" w14:textId="77777777" w:rsidTr="00A60EE1">
        <w:tc>
          <w:tcPr>
            <w:tcW w:w="2970" w:type="dxa"/>
          </w:tcPr>
          <w:p w14:paraId="6744A326" w14:textId="77777777" w:rsidR="00A60EE1" w:rsidRPr="00A60EE1" w:rsidRDefault="00A60EE1" w:rsidP="00A60EE1">
            <w:r w:rsidRPr="00A60EE1">
              <w:t>Permittivity</w:t>
            </w:r>
          </w:p>
        </w:tc>
        <w:tc>
          <w:tcPr>
            <w:tcW w:w="2496" w:type="dxa"/>
          </w:tcPr>
          <w:p w14:paraId="4F33E8B5" w14:textId="77777777" w:rsidR="00A60EE1" w:rsidRPr="00A60EE1" w:rsidRDefault="00A60EE1" w:rsidP="00A60EE1">
            <w:r w:rsidRPr="00A60EE1">
              <w:t>ASTM D4491</w:t>
            </w:r>
          </w:p>
        </w:tc>
        <w:tc>
          <w:tcPr>
            <w:tcW w:w="3084" w:type="dxa"/>
          </w:tcPr>
          <w:p w14:paraId="157343EB" w14:textId="77777777" w:rsidR="00A60EE1" w:rsidRPr="00A60EE1" w:rsidRDefault="00A60EE1" w:rsidP="00A60EE1">
            <w:r w:rsidRPr="00A60EE1">
              <w:t>Min. 1.2 sec</w:t>
            </w:r>
            <w:r w:rsidRPr="00A60EE1">
              <w:rPr>
                <w:vertAlign w:val="superscript"/>
              </w:rPr>
              <w:t>-1</w:t>
            </w:r>
          </w:p>
        </w:tc>
      </w:tr>
      <w:tr w:rsidR="00A60EE1" w:rsidRPr="00A60EE1" w14:paraId="525F851B" w14:textId="77777777" w:rsidTr="00A60EE1">
        <w:tc>
          <w:tcPr>
            <w:tcW w:w="2970" w:type="dxa"/>
          </w:tcPr>
          <w:p w14:paraId="07AF17D5" w14:textId="77777777" w:rsidR="00A60EE1" w:rsidRPr="00A60EE1" w:rsidRDefault="00A60EE1" w:rsidP="00A60EE1">
            <w:r w:rsidRPr="00A60EE1">
              <w:t>UV resistance</w:t>
            </w:r>
          </w:p>
        </w:tc>
        <w:tc>
          <w:tcPr>
            <w:tcW w:w="2496" w:type="dxa"/>
          </w:tcPr>
          <w:p w14:paraId="6331F9DB" w14:textId="77777777" w:rsidR="00A60EE1" w:rsidRPr="00A60EE1" w:rsidRDefault="00A60EE1" w:rsidP="00A60EE1">
            <w:r w:rsidRPr="00A60EE1">
              <w:t>ASTM D4355</w:t>
            </w:r>
          </w:p>
        </w:tc>
        <w:tc>
          <w:tcPr>
            <w:tcW w:w="3084" w:type="dxa"/>
          </w:tcPr>
          <w:p w14:paraId="0F4B2F3A" w14:textId="77777777" w:rsidR="00A60EE1" w:rsidRPr="00A60EE1" w:rsidRDefault="00A60EE1" w:rsidP="00A60EE1">
            <w:r w:rsidRPr="00A60EE1">
              <w:t xml:space="preserve">Min. 70% at 500 </w:t>
            </w:r>
            <w:proofErr w:type="spellStart"/>
            <w:r w:rsidRPr="00A60EE1">
              <w:t>hr</w:t>
            </w:r>
            <w:proofErr w:type="spellEnd"/>
          </w:p>
        </w:tc>
      </w:tr>
      <w:tr w:rsidR="00A60EE1" w:rsidRPr="00A60EE1" w14:paraId="509681C8" w14:textId="77777777" w:rsidTr="00A60EE1">
        <w:tc>
          <w:tcPr>
            <w:tcW w:w="2970" w:type="dxa"/>
          </w:tcPr>
          <w:p w14:paraId="35825020" w14:textId="77777777" w:rsidR="00A60EE1" w:rsidRPr="00A60EE1" w:rsidRDefault="00A60EE1" w:rsidP="00A60EE1">
            <w:r w:rsidRPr="00A60EE1">
              <w:t>AOS</w:t>
            </w:r>
          </w:p>
        </w:tc>
        <w:tc>
          <w:tcPr>
            <w:tcW w:w="2496" w:type="dxa"/>
          </w:tcPr>
          <w:p w14:paraId="6348A401" w14:textId="77777777" w:rsidR="00A60EE1" w:rsidRPr="00A60EE1" w:rsidRDefault="00A60EE1" w:rsidP="00A60EE1">
            <w:r w:rsidRPr="00A60EE1">
              <w:t>ASTM D4751</w:t>
            </w:r>
          </w:p>
        </w:tc>
        <w:tc>
          <w:tcPr>
            <w:tcW w:w="3084" w:type="dxa"/>
          </w:tcPr>
          <w:p w14:paraId="74C8A608" w14:textId="77777777" w:rsidR="00A60EE1" w:rsidRPr="00A60EE1" w:rsidRDefault="00A60EE1" w:rsidP="00A60EE1">
            <w:r w:rsidRPr="00A60EE1">
              <w:t>Max. 100 sieve</w:t>
            </w:r>
          </w:p>
        </w:tc>
      </w:tr>
    </w:tbl>
    <w:p w14:paraId="5A9CE4D8" w14:textId="77777777" w:rsidR="00BF5692" w:rsidRPr="00BF5692" w:rsidRDefault="00BF5692" w:rsidP="00A60EE1"/>
    <w:p w14:paraId="500429FB" w14:textId="269EE63A" w:rsidR="00BF5692" w:rsidRDefault="00AB5235" w:rsidP="009356DF">
      <w:pPr>
        <w:pStyle w:val="Pa2"/>
        <w:numPr>
          <w:ilvl w:val="0"/>
          <w:numId w:val="3"/>
        </w:numPr>
        <w:spacing w:after="240" w:line="240" w:lineRule="auto"/>
        <w:jc w:val="both"/>
        <w:rPr>
          <w:rStyle w:val="A0"/>
          <w:rFonts w:ascii="Arial" w:hAnsi="Arial" w:cs="Arial"/>
          <w:color w:val="auto"/>
          <w:sz w:val="20"/>
          <w:szCs w:val="20"/>
        </w:rPr>
      </w:pPr>
      <w:r w:rsidRPr="00AB5235">
        <w:rPr>
          <w:rStyle w:val="A0"/>
          <w:rFonts w:ascii="Arial" w:hAnsi="Arial" w:cs="Arial"/>
          <w:b/>
          <w:bCs/>
          <w:color w:val="auto"/>
          <w:sz w:val="20"/>
          <w:szCs w:val="20"/>
        </w:rPr>
        <w:t>Pavement Interlayer</w:t>
      </w:r>
      <w:r w:rsidRPr="00AB5235">
        <w:rPr>
          <w:rStyle w:val="A0"/>
          <w:rFonts w:ascii="Arial" w:hAnsi="Arial" w:cs="Arial"/>
          <w:color w:val="auto"/>
          <w:sz w:val="20"/>
          <w:szCs w:val="20"/>
        </w:rPr>
        <w:t xml:space="preserve"> </w:t>
      </w:r>
      <w:r w:rsidR="00947650">
        <w:rPr>
          <w:rStyle w:val="A0"/>
          <w:rFonts w:ascii="Arial" w:hAnsi="Arial" w:cs="Arial"/>
          <w:color w:val="auto"/>
          <w:sz w:val="20"/>
          <w:szCs w:val="20"/>
        </w:rPr>
        <w:t>products shall be listed on the Materials Division Approved List No. 63. All interlayer material shall be from National Transportation Product Evaluation Program (NTPE</w:t>
      </w:r>
      <w:r w:rsidR="00E47DD3">
        <w:rPr>
          <w:rStyle w:val="A0"/>
          <w:rFonts w:ascii="Arial" w:hAnsi="Arial" w:cs="Arial"/>
          <w:color w:val="auto"/>
          <w:sz w:val="20"/>
          <w:szCs w:val="20"/>
        </w:rPr>
        <w:t>P</w:t>
      </w:r>
      <w:r w:rsidR="00947650">
        <w:rPr>
          <w:rStyle w:val="A0"/>
          <w:rFonts w:ascii="Arial" w:hAnsi="Arial" w:cs="Arial"/>
          <w:color w:val="auto"/>
          <w:sz w:val="20"/>
          <w:szCs w:val="20"/>
        </w:rPr>
        <w:t xml:space="preserve">)-compliant manufacturers, and shall be evaluated through NTPEP; tests not covered by the NTPEP </w:t>
      </w:r>
      <w:proofErr w:type="spellStart"/>
      <w:r w:rsidR="00947650">
        <w:rPr>
          <w:rStyle w:val="A0"/>
          <w:rFonts w:ascii="Arial" w:hAnsi="Arial" w:cs="Arial"/>
          <w:color w:val="auto"/>
          <w:sz w:val="20"/>
          <w:szCs w:val="20"/>
        </w:rPr>
        <w:t>Geosynthetics</w:t>
      </w:r>
      <w:proofErr w:type="spellEnd"/>
      <w:r w:rsidR="00947650">
        <w:rPr>
          <w:rStyle w:val="A0"/>
          <w:rFonts w:ascii="Arial" w:hAnsi="Arial" w:cs="Arial"/>
          <w:color w:val="auto"/>
          <w:sz w:val="20"/>
          <w:szCs w:val="20"/>
        </w:rPr>
        <w:t xml:space="preserve"> Work Plan shall be performed by independent, certified laboratories and submitted to the State Materials Engineer. Testing for products not covered by NTPEP shall be on a minimum 3-year cycle a</w:t>
      </w:r>
      <w:r w:rsidR="00B2183E">
        <w:rPr>
          <w:rStyle w:val="A0"/>
          <w:rFonts w:ascii="Arial" w:hAnsi="Arial" w:cs="Arial"/>
          <w:color w:val="auto"/>
          <w:sz w:val="20"/>
          <w:szCs w:val="20"/>
        </w:rPr>
        <w:t>l</w:t>
      </w:r>
      <w:r w:rsidR="00947650">
        <w:rPr>
          <w:rStyle w:val="A0"/>
          <w:rFonts w:ascii="Arial" w:hAnsi="Arial" w:cs="Arial"/>
          <w:color w:val="auto"/>
          <w:sz w:val="20"/>
          <w:szCs w:val="20"/>
        </w:rPr>
        <w:t>so. Terms defined by ASTM D4439 shall apply herein, except when they conflict with terms defined by Section 101.</w:t>
      </w:r>
    </w:p>
    <w:p w14:paraId="2A00114D" w14:textId="1E0B3ADB" w:rsidR="00947650" w:rsidRPr="00947650" w:rsidRDefault="00967326" w:rsidP="00947650">
      <w:pPr>
        <w:pStyle w:val="Default"/>
        <w:spacing w:after="240"/>
        <w:ind w:left="360"/>
        <w:rPr>
          <w:rFonts w:ascii="Arial" w:hAnsi="Arial" w:cs="Arial"/>
          <w:sz w:val="20"/>
          <w:szCs w:val="20"/>
        </w:rPr>
      </w:pPr>
      <w:r>
        <w:rPr>
          <w:rFonts w:ascii="Arial" w:hAnsi="Arial" w:cs="Arial"/>
          <w:sz w:val="20"/>
          <w:szCs w:val="20"/>
        </w:rPr>
        <w:t xml:space="preserve">For Paving Fabric, Paving Mat, Paving Grid, and Composite Paving Grid, the Contractor shall provide asphalt retention rates (ASTM D6140), </w:t>
      </w:r>
      <w:r w:rsidR="00B2183E">
        <w:rPr>
          <w:rFonts w:ascii="Arial" w:hAnsi="Arial" w:cs="Arial"/>
          <w:sz w:val="20"/>
          <w:szCs w:val="20"/>
        </w:rPr>
        <w:t>m</w:t>
      </w:r>
      <w:r>
        <w:rPr>
          <w:rFonts w:ascii="Arial" w:hAnsi="Arial" w:cs="Arial"/>
          <w:sz w:val="20"/>
          <w:szCs w:val="20"/>
        </w:rPr>
        <w:t xml:space="preserve">aterial </w:t>
      </w:r>
      <w:r w:rsidR="00B2183E">
        <w:rPr>
          <w:rFonts w:ascii="Arial" w:hAnsi="Arial" w:cs="Arial"/>
          <w:sz w:val="20"/>
          <w:szCs w:val="20"/>
        </w:rPr>
        <w:t xml:space="preserve">properties specified herein, and manufacturer’s recommendations for tack application to the Engineer at the preconstruction meeting. The total minimum </w:t>
      </w:r>
      <w:proofErr w:type="gramStart"/>
      <w:r w:rsidR="00B2183E">
        <w:rPr>
          <w:rFonts w:ascii="Arial" w:hAnsi="Arial" w:cs="Arial"/>
          <w:sz w:val="20"/>
          <w:szCs w:val="20"/>
        </w:rPr>
        <w:t>tack coat application rate</w:t>
      </w:r>
      <w:proofErr w:type="gramEnd"/>
      <w:r w:rsidR="00B2183E">
        <w:rPr>
          <w:rFonts w:ascii="Arial" w:hAnsi="Arial" w:cs="Arial"/>
          <w:sz w:val="20"/>
          <w:szCs w:val="20"/>
        </w:rPr>
        <w:t xml:space="preserve"> sprayed in the field shall meet the manufacturer’s recommendations, but shall be clearly totaled at the preconstruction meeting as the components of the asphalt retention rate and the additional rate based on the anticipated surface condition of the pavement.</w:t>
      </w:r>
    </w:p>
    <w:p w14:paraId="02D654E7" w14:textId="77777777" w:rsidR="00402A7B" w:rsidRPr="00402A7B" w:rsidRDefault="00402A7B" w:rsidP="00402A7B">
      <w:pPr>
        <w:pStyle w:val="Pa2"/>
        <w:numPr>
          <w:ilvl w:val="1"/>
          <w:numId w:val="19"/>
        </w:numPr>
        <w:spacing w:after="240" w:line="240" w:lineRule="auto"/>
        <w:ind w:left="1080"/>
        <w:rPr>
          <w:rFonts w:ascii="Arial" w:hAnsi="Arial" w:cs="Arial"/>
          <w:sz w:val="20"/>
          <w:szCs w:val="20"/>
        </w:rPr>
      </w:pPr>
      <w:r w:rsidRPr="00402A7B">
        <w:rPr>
          <w:rStyle w:val="A0"/>
          <w:rFonts w:ascii="Arial" w:hAnsi="Arial" w:cs="Arial"/>
          <w:b/>
          <w:bCs/>
          <w:color w:val="auto"/>
          <w:sz w:val="20"/>
          <w:szCs w:val="20"/>
        </w:rPr>
        <w:t xml:space="preserve">Paving Fabric, Type </w:t>
      </w:r>
      <w:proofErr w:type="gramStart"/>
      <w:r w:rsidRPr="00402A7B">
        <w:rPr>
          <w:rStyle w:val="A0"/>
          <w:rFonts w:ascii="Arial" w:hAnsi="Arial" w:cs="Arial"/>
          <w:b/>
          <w:bCs/>
          <w:color w:val="auto"/>
          <w:sz w:val="20"/>
          <w:szCs w:val="20"/>
        </w:rPr>
        <w:t>I</w:t>
      </w:r>
      <w:proofErr w:type="gramEnd"/>
      <w:r w:rsidRPr="00402A7B">
        <w:rPr>
          <w:rStyle w:val="A0"/>
          <w:rFonts w:ascii="Arial" w:hAnsi="Arial" w:cs="Arial"/>
          <w:b/>
          <w:bCs/>
          <w:color w:val="auto"/>
          <w:sz w:val="20"/>
          <w:szCs w:val="20"/>
        </w:rPr>
        <w:t xml:space="preserve"> &amp; II: </w:t>
      </w:r>
      <w:r w:rsidRPr="00402A7B">
        <w:rPr>
          <w:rFonts w:ascii="Arial" w:eastAsia="Times New Roman" w:hAnsi="Arial" w:cs="Arial"/>
          <w:sz w:val="20"/>
          <w:szCs w:val="20"/>
        </w:rPr>
        <w:t xml:space="preserve"> </w:t>
      </w:r>
      <w:r w:rsidRPr="00402A7B">
        <w:rPr>
          <w:rFonts w:ascii="Arial" w:hAnsi="Arial" w:cs="Arial"/>
          <w:sz w:val="20"/>
          <w:szCs w:val="20"/>
        </w:rPr>
        <w:t>All paving fabrics shall meet the requirements of the table below, and have 50% retained strength after 500 hours of UV exposure when tested in accordance with ASTM D4355.</w:t>
      </w:r>
    </w:p>
    <w:tbl>
      <w:tblPr>
        <w:tblW w:w="0" w:type="auto"/>
        <w:tblInd w:w="1109" w:type="dxa"/>
        <w:tblBorders>
          <w:top w:val="single" w:sz="4" w:space="0" w:color="auto"/>
          <w:bottom w:val="single" w:sz="4" w:space="0" w:color="auto"/>
        </w:tblBorders>
        <w:tblCellMar>
          <w:top w:w="29" w:type="dxa"/>
          <w:left w:w="29" w:type="dxa"/>
          <w:bottom w:w="29" w:type="dxa"/>
          <w:right w:w="29" w:type="dxa"/>
        </w:tblCellMar>
        <w:tblLook w:val="0000" w:firstRow="0" w:lastRow="0" w:firstColumn="0" w:lastColumn="0" w:noHBand="0" w:noVBand="0"/>
      </w:tblPr>
      <w:tblGrid>
        <w:gridCol w:w="3353"/>
        <w:gridCol w:w="1575"/>
        <w:gridCol w:w="1340"/>
        <w:gridCol w:w="1445"/>
      </w:tblGrid>
      <w:tr w:rsidR="00402A7B" w:rsidRPr="00402A7B" w14:paraId="1B049BBE" w14:textId="77777777" w:rsidTr="006D4641">
        <w:trPr>
          <w:trHeight w:val="41"/>
        </w:trPr>
        <w:tc>
          <w:tcPr>
            <w:tcW w:w="3353" w:type="dxa"/>
            <w:tcBorders>
              <w:top w:val="single" w:sz="4" w:space="0" w:color="auto"/>
              <w:bottom w:val="single" w:sz="4" w:space="0" w:color="auto"/>
            </w:tcBorders>
            <w:vAlign w:val="center"/>
          </w:tcPr>
          <w:p w14:paraId="7383DB4F" w14:textId="77777777" w:rsidR="00402A7B" w:rsidRPr="00402A7B" w:rsidRDefault="00402A7B" w:rsidP="006D4641">
            <w:pPr>
              <w:pStyle w:val="TableCentered"/>
              <w:jc w:val="left"/>
              <w:rPr>
                <w:rFonts w:cs="Arial"/>
                <w:b/>
              </w:rPr>
            </w:pPr>
            <w:r w:rsidRPr="00402A7B">
              <w:rPr>
                <w:rFonts w:cs="Arial"/>
                <w:b/>
              </w:rPr>
              <w:t>Property</w:t>
            </w:r>
          </w:p>
        </w:tc>
        <w:tc>
          <w:tcPr>
            <w:tcW w:w="1575" w:type="dxa"/>
            <w:tcBorders>
              <w:top w:val="single" w:sz="4" w:space="0" w:color="auto"/>
              <w:bottom w:val="single" w:sz="4" w:space="0" w:color="auto"/>
            </w:tcBorders>
            <w:vAlign w:val="center"/>
          </w:tcPr>
          <w:p w14:paraId="24816B27" w14:textId="77777777" w:rsidR="00402A7B" w:rsidRPr="00402A7B" w:rsidRDefault="00402A7B" w:rsidP="006D4641">
            <w:pPr>
              <w:pStyle w:val="TableCentered"/>
              <w:rPr>
                <w:rFonts w:cs="Arial"/>
                <w:b/>
              </w:rPr>
            </w:pPr>
            <w:r w:rsidRPr="00402A7B">
              <w:rPr>
                <w:rFonts w:cs="Arial"/>
                <w:b/>
              </w:rPr>
              <w:t>Test Method</w:t>
            </w:r>
          </w:p>
        </w:tc>
        <w:tc>
          <w:tcPr>
            <w:tcW w:w="1340" w:type="dxa"/>
            <w:tcBorders>
              <w:top w:val="single" w:sz="4" w:space="0" w:color="auto"/>
              <w:bottom w:val="single" w:sz="4" w:space="0" w:color="auto"/>
            </w:tcBorders>
            <w:vAlign w:val="center"/>
          </w:tcPr>
          <w:p w14:paraId="13F86E8B" w14:textId="77777777" w:rsidR="00402A7B" w:rsidRPr="00402A7B" w:rsidRDefault="00402A7B" w:rsidP="006D4641">
            <w:pPr>
              <w:pStyle w:val="TableCentered"/>
              <w:rPr>
                <w:rFonts w:cs="Arial"/>
                <w:b/>
              </w:rPr>
            </w:pPr>
            <w:r w:rsidRPr="00402A7B">
              <w:rPr>
                <w:rFonts w:cs="Arial"/>
                <w:b/>
              </w:rPr>
              <w:t>Type I</w:t>
            </w:r>
          </w:p>
        </w:tc>
        <w:tc>
          <w:tcPr>
            <w:tcW w:w="1445" w:type="dxa"/>
            <w:tcBorders>
              <w:top w:val="single" w:sz="4" w:space="0" w:color="auto"/>
              <w:bottom w:val="single" w:sz="4" w:space="0" w:color="auto"/>
            </w:tcBorders>
          </w:tcPr>
          <w:p w14:paraId="3CB586E4" w14:textId="77777777" w:rsidR="00402A7B" w:rsidRPr="00402A7B" w:rsidRDefault="00402A7B" w:rsidP="006D4641">
            <w:pPr>
              <w:pStyle w:val="TableCentered"/>
              <w:rPr>
                <w:rFonts w:cs="Arial"/>
                <w:b/>
              </w:rPr>
            </w:pPr>
            <w:r w:rsidRPr="00402A7B">
              <w:rPr>
                <w:rFonts w:cs="Arial"/>
                <w:b/>
              </w:rPr>
              <w:t>Type II</w:t>
            </w:r>
          </w:p>
        </w:tc>
      </w:tr>
      <w:tr w:rsidR="00402A7B" w:rsidRPr="00402A7B" w14:paraId="24E8F7F2" w14:textId="77777777" w:rsidTr="006D4641">
        <w:trPr>
          <w:trHeight w:val="41"/>
        </w:trPr>
        <w:tc>
          <w:tcPr>
            <w:tcW w:w="3353" w:type="dxa"/>
            <w:tcBorders>
              <w:top w:val="single" w:sz="4" w:space="0" w:color="auto"/>
            </w:tcBorders>
            <w:vAlign w:val="center"/>
          </w:tcPr>
          <w:p w14:paraId="1AD7835F" w14:textId="77777777" w:rsidR="00402A7B" w:rsidRPr="00402A7B" w:rsidRDefault="00402A7B" w:rsidP="006D4641">
            <w:pPr>
              <w:pStyle w:val="TableLt"/>
              <w:rPr>
                <w:rFonts w:cs="Arial"/>
              </w:rPr>
            </w:pPr>
            <w:r w:rsidRPr="00402A7B">
              <w:rPr>
                <w:rFonts w:cs="Arial"/>
              </w:rPr>
              <w:t>Mass per unit area, min (</w:t>
            </w:r>
            <w:proofErr w:type="spellStart"/>
            <w:r w:rsidRPr="00402A7B">
              <w:rPr>
                <w:rFonts w:cs="Arial"/>
              </w:rPr>
              <w:t>oz</w:t>
            </w:r>
            <w:proofErr w:type="spellEnd"/>
            <w:r w:rsidRPr="00402A7B">
              <w:rPr>
                <w:rFonts w:cs="Arial"/>
              </w:rPr>
              <w:t>/yd</w:t>
            </w:r>
            <w:r w:rsidRPr="00402A7B">
              <w:rPr>
                <w:rFonts w:cs="Arial"/>
                <w:vertAlign w:val="superscript"/>
              </w:rPr>
              <w:t>2</w:t>
            </w:r>
            <w:r w:rsidRPr="00402A7B">
              <w:rPr>
                <w:rFonts w:cs="Arial"/>
              </w:rPr>
              <w:t>)</w:t>
            </w:r>
          </w:p>
        </w:tc>
        <w:tc>
          <w:tcPr>
            <w:tcW w:w="1575" w:type="dxa"/>
            <w:tcBorders>
              <w:top w:val="single" w:sz="4" w:space="0" w:color="auto"/>
            </w:tcBorders>
            <w:vAlign w:val="center"/>
          </w:tcPr>
          <w:p w14:paraId="58D78197" w14:textId="77777777" w:rsidR="00402A7B" w:rsidRPr="00402A7B" w:rsidRDefault="00402A7B" w:rsidP="006D4641">
            <w:pPr>
              <w:pStyle w:val="TableLt"/>
              <w:jc w:val="center"/>
              <w:rPr>
                <w:rFonts w:cs="Arial"/>
              </w:rPr>
            </w:pPr>
            <w:r w:rsidRPr="00402A7B">
              <w:rPr>
                <w:rFonts w:cs="Arial"/>
              </w:rPr>
              <w:t>ASTM D5261</w:t>
            </w:r>
          </w:p>
        </w:tc>
        <w:tc>
          <w:tcPr>
            <w:tcW w:w="1340" w:type="dxa"/>
            <w:tcBorders>
              <w:top w:val="single" w:sz="4" w:space="0" w:color="auto"/>
            </w:tcBorders>
            <w:vAlign w:val="center"/>
          </w:tcPr>
          <w:p w14:paraId="5E9372E4" w14:textId="77777777" w:rsidR="00402A7B" w:rsidRPr="00402A7B" w:rsidRDefault="00402A7B" w:rsidP="006D4641">
            <w:pPr>
              <w:pStyle w:val="TableCentered"/>
              <w:rPr>
                <w:rFonts w:cs="Arial"/>
              </w:rPr>
            </w:pPr>
            <w:r w:rsidRPr="00402A7B">
              <w:rPr>
                <w:rFonts w:cs="Arial"/>
              </w:rPr>
              <w:t>4.5</w:t>
            </w:r>
          </w:p>
        </w:tc>
        <w:tc>
          <w:tcPr>
            <w:tcW w:w="1445" w:type="dxa"/>
            <w:tcBorders>
              <w:top w:val="single" w:sz="4" w:space="0" w:color="auto"/>
            </w:tcBorders>
            <w:vAlign w:val="center"/>
          </w:tcPr>
          <w:p w14:paraId="59AB8A64" w14:textId="77777777" w:rsidR="00402A7B" w:rsidRPr="00402A7B" w:rsidRDefault="00402A7B" w:rsidP="006D4641">
            <w:pPr>
              <w:pStyle w:val="TableCentered"/>
              <w:rPr>
                <w:rFonts w:cs="Arial"/>
                <w:color w:val="FF0000"/>
              </w:rPr>
            </w:pPr>
            <w:r w:rsidRPr="00402A7B">
              <w:rPr>
                <w:rFonts w:cs="Arial"/>
              </w:rPr>
              <w:t>4.1</w:t>
            </w:r>
          </w:p>
        </w:tc>
      </w:tr>
      <w:tr w:rsidR="00402A7B" w:rsidRPr="00402A7B" w14:paraId="5E508018" w14:textId="77777777" w:rsidTr="006D4641">
        <w:trPr>
          <w:trHeight w:val="51"/>
        </w:trPr>
        <w:tc>
          <w:tcPr>
            <w:tcW w:w="3353" w:type="dxa"/>
            <w:vAlign w:val="center"/>
          </w:tcPr>
          <w:p w14:paraId="187CBBAF" w14:textId="77777777" w:rsidR="00402A7B" w:rsidRPr="00402A7B" w:rsidRDefault="00402A7B" w:rsidP="006D4641">
            <w:pPr>
              <w:pStyle w:val="TableLt"/>
              <w:rPr>
                <w:rFonts w:cs="Arial"/>
              </w:rPr>
            </w:pPr>
            <w:r w:rsidRPr="00402A7B">
              <w:rPr>
                <w:rFonts w:cs="Arial"/>
              </w:rPr>
              <w:t>Grab Tensile Strength, min (lbs</w:t>
            </w:r>
            <w:r w:rsidRPr="00402A7B">
              <w:rPr>
                <w:rFonts w:cs="Arial"/>
                <w:color w:val="FF0000"/>
              </w:rPr>
              <w:t>.</w:t>
            </w:r>
            <w:r w:rsidRPr="00402A7B">
              <w:rPr>
                <w:rFonts w:cs="Arial"/>
              </w:rPr>
              <w:t>)</w:t>
            </w:r>
          </w:p>
        </w:tc>
        <w:tc>
          <w:tcPr>
            <w:tcW w:w="1575" w:type="dxa"/>
            <w:vAlign w:val="center"/>
          </w:tcPr>
          <w:p w14:paraId="0438E7F8" w14:textId="77777777" w:rsidR="00402A7B" w:rsidRPr="00402A7B" w:rsidRDefault="00402A7B" w:rsidP="006D4641">
            <w:pPr>
              <w:pStyle w:val="TableLt"/>
              <w:jc w:val="center"/>
              <w:rPr>
                <w:rFonts w:cs="Arial"/>
              </w:rPr>
            </w:pPr>
            <w:r w:rsidRPr="00402A7B">
              <w:rPr>
                <w:rFonts w:cs="Arial"/>
              </w:rPr>
              <w:t>ASTM D4632</w:t>
            </w:r>
          </w:p>
        </w:tc>
        <w:tc>
          <w:tcPr>
            <w:tcW w:w="1340" w:type="dxa"/>
            <w:vAlign w:val="center"/>
          </w:tcPr>
          <w:p w14:paraId="1627BBD6" w14:textId="77777777" w:rsidR="00402A7B" w:rsidRPr="00402A7B" w:rsidRDefault="00402A7B" w:rsidP="006D4641">
            <w:pPr>
              <w:pStyle w:val="TableCentered"/>
              <w:rPr>
                <w:rFonts w:cs="Arial"/>
              </w:rPr>
            </w:pPr>
            <w:r w:rsidRPr="00402A7B">
              <w:rPr>
                <w:rFonts w:cs="Arial"/>
              </w:rPr>
              <w:t>120</w:t>
            </w:r>
          </w:p>
        </w:tc>
        <w:tc>
          <w:tcPr>
            <w:tcW w:w="1445" w:type="dxa"/>
            <w:vAlign w:val="center"/>
          </w:tcPr>
          <w:p w14:paraId="0D5DB0B3" w14:textId="77777777" w:rsidR="00402A7B" w:rsidRPr="00402A7B" w:rsidRDefault="00402A7B" w:rsidP="006D4641">
            <w:pPr>
              <w:pStyle w:val="TableCentered"/>
              <w:rPr>
                <w:rFonts w:cs="Arial"/>
                <w:color w:val="FF0000"/>
              </w:rPr>
            </w:pPr>
            <w:r w:rsidRPr="00402A7B">
              <w:rPr>
                <w:rFonts w:cs="Arial"/>
              </w:rPr>
              <w:t>101</w:t>
            </w:r>
          </w:p>
        </w:tc>
      </w:tr>
      <w:tr w:rsidR="00402A7B" w:rsidRPr="00402A7B" w14:paraId="44AFDA74" w14:textId="77777777" w:rsidTr="006D4641">
        <w:tc>
          <w:tcPr>
            <w:tcW w:w="3353" w:type="dxa"/>
            <w:tcBorders>
              <w:bottom w:val="nil"/>
            </w:tcBorders>
            <w:vAlign w:val="center"/>
          </w:tcPr>
          <w:p w14:paraId="514EF3FB" w14:textId="77777777" w:rsidR="00402A7B" w:rsidRPr="00402A7B" w:rsidRDefault="00402A7B" w:rsidP="006D4641">
            <w:pPr>
              <w:pStyle w:val="TableLt"/>
              <w:rPr>
                <w:rFonts w:cs="Arial"/>
              </w:rPr>
            </w:pPr>
            <w:r w:rsidRPr="00402A7B">
              <w:rPr>
                <w:rFonts w:cs="Arial"/>
              </w:rPr>
              <w:t>Grab Tensile Elongation, min (%)</w:t>
            </w:r>
          </w:p>
        </w:tc>
        <w:tc>
          <w:tcPr>
            <w:tcW w:w="1575" w:type="dxa"/>
            <w:tcBorders>
              <w:bottom w:val="nil"/>
            </w:tcBorders>
            <w:vAlign w:val="center"/>
          </w:tcPr>
          <w:p w14:paraId="5CF2C72A" w14:textId="77777777" w:rsidR="00402A7B" w:rsidRPr="00402A7B" w:rsidRDefault="00402A7B" w:rsidP="006D4641">
            <w:pPr>
              <w:pStyle w:val="TableLt"/>
              <w:jc w:val="center"/>
              <w:rPr>
                <w:rFonts w:cs="Arial"/>
              </w:rPr>
            </w:pPr>
            <w:r w:rsidRPr="00402A7B">
              <w:rPr>
                <w:rFonts w:cs="Arial"/>
              </w:rPr>
              <w:t>ASTM D4632</w:t>
            </w:r>
          </w:p>
        </w:tc>
        <w:tc>
          <w:tcPr>
            <w:tcW w:w="1340" w:type="dxa"/>
            <w:tcBorders>
              <w:bottom w:val="nil"/>
            </w:tcBorders>
            <w:vAlign w:val="center"/>
          </w:tcPr>
          <w:p w14:paraId="68CF6E12" w14:textId="77777777" w:rsidR="00402A7B" w:rsidRPr="00402A7B" w:rsidRDefault="00402A7B" w:rsidP="006D4641">
            <w:pPr>
              <w:pStyle w:val="TableCentered"/>
              <w:rPr>
                <w:rFonts w:cs="Arial"/>
              </w:rPr>
            </w:pPr>
            <w:r w:rsidRPr="00402A7B">
              <w:rPr>
                <w:rFonts w:cs="Arial"/>
              </w:rPr>
              <w:t>50</w:t>
            </w:r>
          </w:p>
        </w:tc>
        <w:tc>
          <w:tcPr>
            <w:tcW w:w="1445" w:type="dxa"/>
            <w:tcBorders>
              <w:bottom w:val="nil"/>
            </w:tcBorders>
            <w:vAlign w:val="center"/>
          </w:tcPr>
          <w:p w14:paraId="78BEA43E" w14:textId="77777777" w:rsidR="00402A7B" w:rsidRPr="00402A7B" w:rsidRDefault="00402A7B" w:rsidP="006D4641">
            <w:pPr>
              <w:pStyle w:val="TableCentered"/>
              <w:rPr>
                <w:rFonts w:cs="Arial"/>
              </w:rPr>
            </w:pPr>
            <w:r w:rsidRPr="00402A7B">
              <w:rPr>
                <w:rFonts w:cs="Arial"/>
              </w:rPr>
              <w:t>50</w:t>
            </w:r>
          </w:p>
        </w:tc>
      </w:tr>
      <w:tr w:rsidR="00402A7B" w:rsidRPr="00402A7B" w14:paraId="26A68846" w14:textId="77777777" w:rsidTr="006D4641">
        <w:trPr>
          <w:trHeight w:val="51"/>
        </w:trPr>
        <w:tc>
          <w:tcPr>
            <w:tcW w:w="3353" w:type="dxa"/>
            <w:tcBorders>
              <w:top w:val="nil"/>
              <w:bottom w:val="single" w:sz="4" w:space="0" w:color="auto"/>
            </w:tcBorders>
            <w:vAlign w:val="center"/>
          </w:tcPr>
          <w:p w14:paraId="295C7EC4" w14:textId="77777777" w:rsidR="00402A7B" w:rsidRPr="00402A7B" w:rsidRDefault="00402A7B" w:rsidP="006D4641">
            <w:pPr>
              <w:pStyle w:val="TableLt"/>
              <w:rPr>
                <w:rFonts w:cs="Arial"/>
              </w:rPr>
            </w:pPr>
            <w:r w:rsidRPr="00402A7B">
              <w:rPr>
                <w:rFonts w:cs="Arial"/>
              </w:rPr>
              <w:t>Melting point, min (</w:t>
            </w:r>
            <w:r w:rsidRPr="00402A7B">
              <w:rPr>
                <w:rFonts w:cs="Arial"/>
              </w:rPr>
              <w:sym w:font="Symbol" w:char="F0B0"/>
            </w:r>
            <w:r w:rsidRPr="00402A7B">
              <w:rPr>
                <w:rFonts w:cs="Arial"/>
              </w:rPr>
              <w:t>F)</w:t>
            </w:r>
          </w:p>
        </w:tc>
        <w:tc>
          <w:tcPr>
            <w:tcW w:w="1575" w:type="dxa"/>
            <w:tcBorders>
              <w:top w:val="nil"/>
              <w:bottom w:val="single" w:sz="4" w:space="0" w:color="auto"/>
            </w:tcBorders>
            <w:vAlign w:val="center"/>
          </w:tcPr>
          <w:p w14:paraId="5C77EAE3" w14:textId="77777777" w:rsidR="00402A7B" w:rsidRPr="00402A7B" w:rsidRDefault="00402A7B" w:rsidP="006D4641">
            <w:pPr>
              <w:pStyle w:val="TableLt"/>
              <w:jc w:val="center"/>
              <w:rPr>
                <w:rFonts w:cs="Arial"/>
              </w:rPr>
            </w:pPr>
            <w:r w:rsidRPr="00402A7B">
              <w:rPr>
                <w:rFonts w:cs="Arial"/>
              </w:rPr>
              <w:t>ASTM D276</w:t>
            </w:r>
          </w:p>
        </w:tc>
        <w:tc>
          <w:tcPr>
            <w:tcW w:w="1340" w:type="dxa"/>
            <w:tcBorders>
              <w:top w:val="nil"/>
              <w:bottom w:val="single" w:sz="4" w:space="0" w:color="auto"/>
            </w:tcBorders>
            <w:vAlign w:val="center"/>
          </w:tcPr>
          <w:p w14:paraId="7F7ADD74" w14:textId="77777777" w:rsidR="00402A7B" w:rsidRPr="00402A7B" w:rsidRDefault="00402A7B" w:rsidP="006D4641">
            <w:pPr>
              <w:pStyle w:val="TableCentered"/>
              <w:rPr>
                <w:rFonts w:cs="Arial"/>
              </w:rPr>
            </w:pPr>
            <w:r w:rsidRPr="00402A7B">
              <w:rPr>
                <w:rFonts w:cs="Arial"/>
              </w:rPr>
              <w:t>320</w:t>
            </w:r>
            <w:r w:rsidRPr="00402A7B">
              <w:rPr>
                <w:rFonts w:cs="Arial"/>
                <w:vertAlign w:val="superscript"/>
              </w:rPr>
              <w:t>1</w:t>
            </w:r>
          </w:p>
        </w:tc>
        <w:tc>
          <w:tcPr>
            <w:tcW w:w="1445" w:type="dxa"/>
            <w:tcBorders>
              <w:top w:val="nil"/>
              <w:bottom w:val="single" w:sz="4" w:space="0" w:color="auto"/>
            </w:tcBorders>
            <w:vAlign w:val="center"/>
          </w:tcPr>
          <w:p w14:paraId="278EA6ED" w14:textId="77777777" w:rsidR="00402A7B" w:rsidRPr="00402A7B" w:rsidRDefault="00402A7B" w:rsidP="006D4641">
            <w:pPr>
              <w:pStyle w:val="TableCentered"/>
              <w:rPr>
                <w:rFonts w:cs="Arial"/>
              </w:rPr>
            </w:pPr>
            <w:r w:rsidRPr="00402A7B">
              <w:rPr>
                <w:rFonts w:cs="Arial"/>
              </w:rPr>
              <w:t>320</w:t>
            </w:r>
            <w:r w:rsidRPr="00402A7B">
              <w:rPr>
                <w:rFonts w:cs="Arial"/>
                <w:vertAlign w:val="superscript"/>
              </w:rPr>
              <w:t>1</w:t>
            </w:r>
          </w:p>
        </w:tc>
      </w:tr>
      <w:tr w:rsidR="00402A7B" w:rsidRPr="00402A7B" w14:paraId="28C4D85B" w14:textId="77777777" w:rsidTr="006D4641">
        <w:tblPrEx>
          <w:tblBorders>
            <w:left w:val="single" w:sz="4" w:space="0" w:color="auto"/>
            <w:right w:val="single" w:sz="4" w:space="0" w:color="auto"/>
            <w:insideH w:val="single" w:sz="4" w:space="0" w:color="auto"/>
            <w:insideV w:val="single" w:sz="4" w:space="0" w:color="auto"/>
          </w:tblBorders>
          <w:tblCellMar>
            <w:top w:w="0" w:type="dxa"/>
            <w:bottom w:w="0" w:type="dxa"/>
          </w:tblCellMar>
        </w:tblPrEx>
        <w:trPr>
          <w:trHeight w:val="260"/>
        </w:trPr>
        <w:tc>
          <w:tcPr>
            <w:tcW w:w="7713" w:type="dxa"/>
            <w:gridSpan w:val="4"/>
            <w:tcBorders>
              <w:top w:val="single" w:sz="4" w:space="0" w:color="auto"/>
              <w:left w:val="nil"/>
              <w:bottom w:val="nil"/>
              <w:right w:val="nil"/>
            </w:tcBorders>
          </w:tcPr>
          <w:p w14:paraId="5DC6A56B" w14:textId="77777777" w:rsidR="00402A7B" w:rsidRPr="00402A7B" w:rsidRDefault="00402A7B" w:rsidP="006D4641">
            <w:pPr>
              <w:pStyle w:val="ListParagraph"/>
              <w:ind w:left="95" w:hanging="65"/>
              <w:contextualSpacing w:val="0"/>
              <w:rPr>
                <w:rFonts w:cs="Arial"/>
                <w:szCs w:val="20"/>
                <w:vertAlign w:val="superscript"/>
              </w:rPr>
            </w:pPr>
            <w:r w:rsidRPr="00402A7B">
              <w:rPr>
                <w:rFonts w:cs="Arial"/>
                <w:szCs w:val="20"/>
                <w:vertAlign w:val="superscript"/>
              </w:rPr>
              <w:t>1</w:t>
            </w:r>
            <w:r w:rsidRPr="00402A7B">
              <w:rPr>
                <w:rFonts w:cs="Arial"/>
                <w:szCs w:val="20"/>
              </w:rPr>
              <w:t>320 is the softening/melt point of polypropylene. See Section 318.03 for more on placement temperature.</w:t>
            </w:r>
          </w:p>
        </w:tc>
      </w:tr>
    </w:tbl>
    <w:p w14:paraId="22ACF6C6" w14:textId="77777777" w:rsidR="00402A7B" w:rsidRPr="00402A7B" w:rsidRDefault="00402A7B" w:rsidP="00402A7B">
      <w:pPr>
        <w:pStyle w:val="Default"/>
        <w:rPr>
          <w:rFonts w:ascii="Arial" w:hAnsi="Arial" w:cs="Arial"/>
          <w:sz w:val="20"/>
          <w:szCs w:val="20"/>
        </w:rPr>
      </w:pPr>
    </w:p>
    <w:p w14:paraId="6083C9FE" w14:textId="77777777" w:rsidR="00402A7B" w:rsidRPr="00402A7B" w:rsidRDefault="00402A7B" w:rsidP="00402A7B">
      <w:pPr>
        <w:pStyle w:val="Pa2"/>
        <w:numPr>
          <w:ilvl w:val="1"/>
          <w:numId w:val="19"/>
        </w:numPr>
        <w:spacing w:after="240" w:line="240" w:lineRule="auto"/>
        <w:ind w:left="1080"/>
        <w:rPr>
          <w:rStyle w:val="A0"/>
          <w:rFonts w:ascii="Arial" w:hAnsi="Arial" w:cs="Arial"/>
          <w:color w:val="auto"/>
          <w:sz w:val="20"/>
          <w:szCs w:val="20"/>
        </w:rPr>
      </w:pPr>
      <w:r w:rsidRPr="00402A7B">
        <w:rPr>
          <w:rStyle w:val="A0"/>
          <w:rFonts w:ascii="Arial" w:hAnsi="Arial" w:cs="Arial"/>
          <w:b/>
          <w:bCs/>
          <w:color w:val="auto"/>
          <w:sz w:val="20"/>
          <w:szCs w:val="20"/>
        </w:rPr>
        <w:t xml:space="preserve">Paving Mat; Type I, II, and III: </w:t>
      </w:r>
      <w:r w:rsidRPr="00402A7B">
        <w:rPr>
          <w:rFonts w:ascii="Arial" w:hAnsi="Arial" w:cs="Arial"/>
          <w:sz w:val="20"/>
          <w:szCs w:val="20"/>
        </w:rPr>
        <w:t>Materials used for paving mat shall be a hybrid of two or more of the following material types: fiberglass, polyester, or polypropylene</w:t>
      </w:r>
      <w:proofErr w:type="gramStart"/>
      <w:r w:rsidRPr="00402A7B">
        <w:rPr>
          <w:rFonts w:ascii="Arial" w:hAnsi="Arial" w:cs="Arial"/>
          <w:sz w:val="20"/>
          <w:szCs w:val="20"/>
        </w:rPr>
        <w:t xml:space="preserve">.  </w:t>
      </w:r>
      <w:proofErr w:type="gramEnd"/>
      <w:r w:rsidRPr="00402A7B">
        <w:rPr>
          <w:rFonts w:ascii="Arial" w:hAnsi="Arial" w:cs="Arial"/>
          <w:sz w:val="20"/>
          <w:szCs w:val="20"/>
        </w:rPr>
        <w:t>Paving mat shall meet the requirements of the table below.</w:t>
      </w:r>
      <w:r w:rsidRPr="00402A7B" w:rsidDel="004F303E">
        <w:rPr>
          <w:rStyle w:val="A0"/>
          <w:rFonts w:ascii="Arial" w:hAnsi="Arial" w:cs="Arial"/>
          <w:color w:val="auto"/>
          <w:sz w:val="20"/>
          <w:szCs w:val="20"/>
        </w:rPr>
        <w:t xml:space="preserve"> </w:t>
      </w:r>
    </w:p>
    <w:tbl>
      <w:tblPr>
        <w:tblStyle w:val="TableGrid"/>
        <w:tblW w:w="7855" w:type="dxa"/>
        <w:tblInd w:w="1195" w:type="dxa"/>
        <w:tblBorders>
          <w:left w:val="none" w:sz="0" w:space="0" w:color="auto"/>
          <w:right w:val="none" w:sz="0" w:space="0" w:color="auto"/>
          <w:insideV w:val="none" w:sz="0" w:space="0" w:color="auto"/>
        </w:tblBorders>
        <w:tblLayout w:type="fixed"/>
        <w:tblCellMar>
          <w:top w:w="29" w:type="dxa"/>
          <w:left w:w="115" w:type="dxa"/>
          <w:bottom w:w="29" w:type="dxa"/>
          <w:right w:w="115" w:type="dxa"/>
        </w:tblCellMar>
        <w:tblLook w:val="04A0" w:firstRow="1" w:lastRow="0" w:firstColumn="1" w:lastColumn="0" w:noHBand="0" w:noVBand="1"/>
      </w:tblPr>
      <w:tblGrid>
        <w:gridCol w:w="2905"/>
        <w:gridCol w:w="1639"/>
        <w:gridCol w:w="1061"/>
        <w:gridCol w:w="1170"/>
        <w:gridCol w:w="1080"/>
      </w:tblGrid>
      <w:tr w:rsidR="00402A7B" w:rsidRPr="00402A7B" w14:paraId="2F3B215A" w14:textId="77777777" w:rsidTr="006D4641">
        <w:tc>
          <w:tcPr>
            <w:tcW w:w="2905" w:type="dxa"/>
            <w:tcBorders>
              <w:top w:val="single" w:sz="4" w:space="0" w:color="auto"/>
              <w:bottom w:val="single" w:sz="4" w:space="0" w:color="auto"/>
            </w:tcBorders>
          </w:tcPr>
          <w:p w14:paraId="3AE8FABA" w14:textId="77777777" w:rsidR="00402A7B" w:rsidRPr="00402A7B" w:rsidRDefault="00402A7B" w:rsidP="006D4641">
            <w:pPr>
              <w:pStyle w:val="ListParagraph"/>
              <w:ind w:left="0"/>
              <w:rPr>
                <w:rFonts w:cs="Arial"/>
                <w:b/>
                <w:szCs w:val="20"/>
              </w:rPr>
            </w:pPr>
            <w:r w:rsidRPr="00402A7B">
              <w:rPr>
                <w:rFonts w:cs="Arial"/>
                <w:b/>
                <w:szCs w:val="20"/>
              </w:rPr>
              <w:t>Property</w:t>
            </w:r>
          </w:p>
        </w:tc>
        <w:tc>
          <w:tcPr>
            <w:tcW w:w="1639" w:type="dxa"/>
            <w:tcBorders>
              <w:top w:val="single" w:sz="4" w:space="0" w:color="auto"/>
              <w:bottom w:val="single" w:sz="4" w:space="0" w:color="auto"/>
            </w:tcBorders>
          </w:tcPr>
          <w:p w14:paraId="16E7892A" w14:textId="77777777" w:rsidR="00402A7B" w:rsidRPr="00402A7B" w:rsidRDefault="00402A7B" w:rsidP="006D4641">
            <w:pPr>
              <w:pStyle w:val="ListParagraph"/>
              <w:ind w:left="0"/>
              <w:jc w:val="center"/>
              <w:rPr>
                <w:rFonts w:cs="Arial"/>
                <w:b/>
                <w:szCs w:val="20"/>
              </w:rPr>
            </w:pPr>
            <w:r w:rsidRPr="00402A7B">
              <w:rPr>
                <w:rFonts w:cs="Arial"/>
                <w:b/>
                <w:szCs w:val="20"/>
              </w:rPr>
              <w:t>Test Method</w:t>
            </w:r>
          </w:p>
        </w:tc>
        <w:tc>
          <w:tcPr>
            <w:tcW w:w="1061" w:type="dxa"/>
            <w:tcBorders>
              <w:top w:val="single" w:sz="4" w:space="0" w:color="auto"/>
              <w:bottom w:val="single" w:sz="4" w:space="0" w:color="auto"/>
            </w:tcBorders>
          </w:tcPr>
          <w:p w14:paraId="4B85D0B2" w14:textId="77777777" w:rsidR="00402A7B" w:rsidRPr="00402A7B" w:rsidRDefault="00402A7B" w:rsidP="006D4641">
            <w:pPr>
              <w:pStyle w:val="ListParagraph"/>
              <w:ind w:left="0"/>
              <w:jc w:val="center"/>
              <w:rPr>
                <w:rFonts w:cs="Arial"/>
                <w:b/>
                <w:szCs w:val="20"/>
              </w:rPr>
            </w:pPr>
            <w:r w:rsidRPr="00402A7B">
              <w:rPr>
                <w:rFonts w:cs="Arial"/>
                <w:b/>
                <w:szCs w:val="20"/>
              </w:rPr>
              <w:t>Type I</w:t>
            </w:r>
          </w:p>
        </w:tc>
        <w:tc>
          <w:tcPr>
            <w:tcW w:w="1170" w:type="dxa"/>
            <w:tcBorders>
              <w:top w:val="single" w:sz="4" w:space="0" w:color="auto"/>
              <w:bottom w:val="single" w:sz="4" w:space="0" w:color="auto"/>
            </w:tcBorders>
          </w:tcPr>
          <w:p w14:paraId="67A41E98" w14:textId="77777777" w:rsidR="00402A7B" w:rsidRPr="00402A7B" w:rsidRDefault="00402A7B" w:rsidP="006D4641">
            <w:pPr>
              <w:pStyle w:val="ListParagraph"/>
              <w:ind w:left="0"/>
              <w:jc w:val="center"/>
              <w:rPr>
                <w:rFonts w:cs="Arial"/>
                <w:b/>
                <w:szCs w:val="20"/>
              </w:rPr>
            </w:pPr>
            <w:r w:rsidRPr="00402A7B">
              <w:rPr>
                <w:rFonts w:cs="Arial"/>
                <w:b/>
                <w:szCs w:val="20"/>
              </w:rPr>
              <w:t>Type II</w:t>
            </w:r>
          </w:p>
        </w:tc>
        <w:tc>
          <w:tcPr>
            <w:tcW w:w="1080" w:type="dxa"/>
            <w:tcBorders>
              <w:top w:val="single" w:sz="4" w:space="0" w:color="auto"/>
              <w:bottom w:val="single" w:sz="4" w:space="0" w:color="auto"/>
            </w:tcBorders>
          </w:tcPr>
          <w:p w14:paraId="1E369692" w14:textId="77777777" w:rsidR="00402A7B" w:rsidRPr="00402A7B" w:rsidRDefault="00402A7B" w:rsidP="006D4641">
            <w:pPr>
              <w:pStyle w:val="ListParagraph"/>
              <w:ind w:left="0"/>
              <w:jc w:val="center"/>
              <w:rPr>
                <w:rFonts w:cs="Arial"/>
                <w:b/>
                <w:szCs w:val="20"/>
              </w:rPr>
            </w:pPr>
            <w:r w:rsidRPr="00402A7B">
              <w:rPr>
                <w:rFonts w:cs="Arial"/>
                <w:b/>
                <w:szCs w:val="20"/>
              </w:rPr>
              <w:t>Type III</w:t>
            </w:r>
          </w:p>
        </w:tc>
      </w:tr>
      <w:tr w:rsidR="00402A7B" w:rsidRPr="00402A7B" w14:paraId="4843B5B8" w14:textId="77777777" w:rsidTr="006D4641">
        <w:tc>
          <w:tcPr>
            <w:tcW w:w="2905" w:type="dxa"/>
            <w:tcBorders>
              <w:bottom w:val="nil"/>
            </w:tcBorders>
          </w:tcPr>
          <w:p w14:paraId="0A7B4A06" w14:textId="77777777" w:rsidR="00402A7B" w:rsidRPr="00402A7B" w:rsidRDefault="00402A7B" w:rsidP="006D4641">
            <w:pPr>
              <w:pStyle w:val="ListParagraph"/>
              <w:ind w:left="0"/>
              <w:rPr>
                <w:rFonts w:cs="Arial"/>
                <w:szCs w:val="20"/>
              </w:rPr>
            </w:pPr>
            <w:r w:rsidRPr="00402A7B">
              <w:rPr>
                <w:rFonts w:cs="Arial"/>
                <w:szCs w:val="20"/>
              </w:rPr>
              <w:t>Tensile Strength, min (</w:t>
            </w:r>
            <w:proofErr w:type="spellStart"/>
            <w:r w:rsidRPr="00402A7B">
              <w:rPr>
                <w:rFonts w:cs="Arial"/>
                <w:szCs w:val="20"/>
              </w:rPr>
              <w:t>lb</w:t>
            </w:r>
            <w:proofErr w:type="spellEnd"/>
            <w:r w:rsidRPr="00402A7B">
              <w:rPr>
                <w:rFonts w:cs="Arial"/>
                <w:szCs w:val="20"/>
              </w:rPr>
              <w:t>/in)</w:t>
            </w:r>
          </w:p>
        </w:tc>
        <w:tc>
          <w:tcPr>
            <w:tcW w:w="1639" w:type="dxa"/>
            <w:tcBorders>
              <w:bottom w:val="nil"/>
            </w:tcBorders>
          </w:tcPr>
          <w:p w14:paraId="36D370DE" w14:textId="77777777" w:rsidR="00402A7B" w:rsidRPr="00402A7B" w:rsidRDefault="00402A7B" w:rsidP="006D4641">
            <w:pPr>
              <w:pStyle w:val="ListParagraph"/>
              <w:ind w:left="0"/>
              <w:jc w:val="center"/>
              <w:rPr>
                <w:rFonts w:cs="Arial"/>
                <w:szCs w:val="20"/>
              </w:rPr>
            </w:pPr>
            <w:r w:rsidRPr="00402A7B">
              <w:rPr>
                <w:rFonts w:cs="Arial"/>
                <w:szCs w:val="20"/>
              </w:rPr>
              <w:t>ASTM D5035</w:t>
            </w:r>
          </w:p>
        </w:tc>
        <w:tc>
          <w:tcPr>
            <w:tcW w:w="1061" w:type="dxa"/>
            <w:tcBorders>
              <w:bottom w:val="nil"/>
            </w:tcBorders>
          </w:tcPr>
          <w:p w14:paraId="689DC053" w14:textId="77777777" w:rsidR="00402A7B" w:rsidRPr="00402A7B" w:rsidRDefault="00402A7B" w:rsidP="006D4641">
            <w:pPr>
              <w:pStyle w:val="ListParagraph"/>
              <w:ind w:left="0"/>
              <w:jc w:val="center"/>
              <w:rPr>
                <w:rFonts w:cs="Arial"/>
                <w:szCs w:val="20"/>
              </w:rPr>
            </w:pPr>
            <w:r w:rsidRPr="00402A7B">
              <w:rPr>
                <w:rFonts w:cs="Arial"/>
                <w:szCs w:val="20"/>
              </w:rPr>
              <w:t>280</w:t>
            </w:r>
          </w:p>
        </w:tc>
        <w:tc>
          <w:tcPr>
            <w:tcW w:w="1170" w:type="dxa"/>
            <w:tcBorders>
              <w:bottom w:val="nil"/>
            </w:tcBorders>
          </w:tcPr>
          <w:p w14:paraId="06E81B87" w14:textId="77777777" w:rsidR="00402A7B" w:rsidRPr="00402A7B" w:rsidRDefault="00402A7B" w:rsidP="006D4641">
            <w:pPr>
              <w:pStyle w:val="ListParagraph"/>
              <w:ind w:left="0"/>
              <w:jc w:val="center"/>
              <w:rPr>
                <w:rFonts w:cs="Arial"/>
                <w:szCs w:val="20"/>
              </w:rPr>
            </w:pPr>
            <w:r w:rsidRPr="00402A7B">
              <w:rPr>
                <w:rFonts w:cs="Arial"/>
                <w:szCs w:val="20"/>
              </w:rPr>
              <w:t>140</w:t>
            </w:r>
          </w:p>
        </w:tc>
        <w:tc>
          <w:tcPr>
            <w:tcW w:w="1080" w:type="dxa"/>
            <w:tcBorders>
              <w:bottom w:val="nil"/>
            </w:tcBorders>
          </w:tcPr>
          <w:p w14:paraId="1174C8B0" w14:textId="77777777" w:rsidR="00402A7B" w:rsidRPr="00402A7B" w:rsidRDefault="00402A7B" w:rsidP="006D4641">
            <w:pPr>
              <w:pStyle w:val="ListParagraph"/>
              <w:ind w:left="0"/>
              <w:jc w:val="center"/>
              <w:rPr>
                <w:rFonts w:cs="Arial"/>
                <w:szCs w:val="20"/>
              </w:rPr>
            </w:pPr>
            <w:r w:rsidRPr="00402A7B">
              <w:rPr>
                <w:rFonts w:cs="Arial"/>
                <w:szCs w:val="20"/>
              </w:rPr>
              <w:t>45</w:t>
            </w:r>
          </w:p>
        </w:tc>
      </w:tr>
      <w:tr w:rsidR="00402A7B" w:rsidRPr="00402A7B" w14:paraId="0E9F6A03" w14:textId="77777777" w:rsidTr="006D4641">
        <w:tc>
          <w:tcPr>
            <w:tcW w:w="2905" w:type="dxa"/>
            <w:tcBorders>
              <w:top w:val="nil"/>
              <w:bottom w:val="nil"/>
            </w:tcBorders>
          </w:tcPr>
          <w:p w14:paraId="689F2D02" w14:textId="77777777" w:rsidR="00402A7B" w:rsidRPr="00402A7B" w:rsidRDefault="00402A7B" w:rsidP="006D4641">
            <w:pPr>
              <w:pStyle w:val="ListParagraph"/>
              <w:ind w:left="0"/>
              <w:rPr>
                <w:rFonts w:cs="Arial"/>
                <w:szCs w:val="20"/>
              </w:rPr>
            </w:pPr>
            <w:r w:rsidRPr="00402A7B">
              <w:rPr>
                <w:rFonts w:cs="Arial"/>
                <w:szCs w:val="20"/>
              </w:rPr>
              <w:t>Ultimate Elongation, max (%)</w:t>
            </w:r>
          </w:p>
        </w:tc>
        <w:tc>
          <w:tcPr>
            <w:tcW w:w="1639" w:type="dxa"/>
            <w:tcBorders>
              <w:top w:val="nil"/>
              <w:bottom w:val="nil"/>
            </w:tcBorders>
          </w:tcPr>
          <w:p w14:paraId="3D8E8569" w14:textId="77777777" w:rsidR="00402A7B" w:rsidRPr="00402A7B" w:rsidRDefault="00402A7B" w:rsidP="006D4641">
            <w:pPr>
              <w:pStyle w:val="ListParagraph"/>
              <w:ind w:left="0"/>
              <w:jc w:val="center"/>
              <w:rPr>
                <w:rFonts w:cs="Arial"/>
                <w:szCs w:val="20"/>
              </w:rPr>
            </w:pPr>
            <w:r w:rsidRPr="00402A7B">
              <w:rPr>
                <w:rFonts w:cs="Arial"/>
                <w:szCs w:val="20"/>
              </w:rPr>
              <w:t>ASTM D5035</w:t>
            </w:r>
          </w:p>
        </w:tc>
        <w:tc>
          <w:tcPr>
            <w:tcW w:w="1061" w:type="dxa"/>
            <w:tcBorders>
              <w:top w:val="nil"/>
              <w:bottom w:val="nil"/>
            </w:tcBorders>
          </w:tcPr>
          <w:p w14:paraId="1FA0E543" w14:textId="77777777" w:rsidR="00402A7B" w:rsidRPr="00402A7B" w:rsidRDefault="00402A7B" w:rsidP="006D4641">
            <w:pPr>
              <w:pStyle w:val="ListParagraph"/>
              <w:ind w:left="0"/>
              <w:jc w:val="center"/>
              <w:rPr>
                <w:rFonts w:cs="Arial"/>
                <w:szCs w:val="20"/>
              </w:rPr>
            </w:pPr>
            <w:r w:rsidRPr="00402A7B">
              <w:rPr>
                <w:rFonts w:cs="Arial"/>
                <w:szCs w:val="20"/>
              </w:rPr>
              <w:t>5</w:t>
            </w:r>
          </w:p>
        </w:tc>
        <w:tc>
          <w:tcPr>
            <w:tcW w:w="1170" w:type="dxa"/>
            <w:tcBorders>
              <w:top w:val="nil"/>
              <w:bottom w:val="nil"/>
            </w:tcBorders>
          </w:tcPr>
          <w:p w14:paraId="7A880631" w14:textId="77777777" w:rsidR="00402A7B" w:rsidRPr="00402A7B" w:rsidRDefault="00402A7B" w:rsidP="006D4641">
            <w:pPr>
              <w:pStyle w:val="ListParagraph"/>
              <w:ind w:left="0"/>
              <w:jc w:val="center"/>
              <w:rPr>
                <w:rFonts w:cs="Arial"/>
                <w:szCs w:val="20"/>
              </w:rPr>
            </w:pPr>
            <w:r w:rsidRPr="00402A7B">
              <w:rPr>
                <w:rFonts w:cs="Arial"/>
                <w:szCs w:val="20"/>
              </w:rPr>
              <w:t>5</w:t>
            </w:r>
          </w:p>
        </w:tc>
        <w:tc>
          <w:tcPr>
            <w:tcW w:w="1080" w:type="dxa"/>
            <w:tcBorders>
              <w:top w:val="nil"/>
              <w:bottom w:val="nil"/>
            </w:tcBorders>
          </w:tcPr>
          <w:p w14:paraId="4F62713F" w14:textId="77777777" w:rsidR="00402A7B" w:rsidRPr="00402A7B" w:rsidRDefault="00402A7B" w:rsidP="006D4641">
            <w:pPr>
              <w:pStyle w:val="ListParagraph"/>
              <w:ind w:left="0"/>
              <w:jc w:val="center"/>
              <w:rPr>
                <w:rFonts w:cs="Arial"/>
                <w:szCs w:val="20"/>
              </w:rPr>
            </w:pPr>
            <w:r w:rsidRPr="00402A7B">
              <w:rPr>
                <w:rFonts w:cs="Arial"/>
                <w:szCs w:val="20"/>
              </w:rPr>
              <w:t>5</w:t>
            </w:r>
          </w:p>
        </w:tc>
      </w:tr>
      <w:tr w:rsidR="00402A7B" w:rsidRPr="00402A7B" w14:paraId="2C12DF19" w14:textId="77777777" w:rsidTr="006D4641">
        <w:tc>
          <w:tcPr>
            <w:tcW w:w="2905" w:type="dxa"/>
            <w:tcBorders>
              <w:top w:val="nil"/>
              <w:bottom w:val="nil"/>
            </w:tcBorders>
          </w:tcPr>
          <w:p w14:paraId="14B2ACB1" w14:textId="77777777" w:rsidR="00402A7B" w:rsidRPr="00402A7B" w:rsidRDefault="00402A7B" w:rsidP="006D4641">
            <w:pPr>
              <w:pStyle w:val="ListParagraph"/>
              <w:ind w:left="0"/>
              <w:rPr>
                <w:rFonts w:cs="Arial"/>
                <w:szCs w:val="20"/>
              </w:rPr>
            </w:pPr>
            <w:r w:rsidRPr="00402A7B">
              <w:rPr>
                <w:rFonts w:cs="Arial"/>
                <w:szCs w:val="20"/>
              </w:rPr>
              <w:t>Melting Point, min (°F)</w:t>
            </w:r>
          </w:p>
        </w:tc>
        <w:tc>
          <w:tcPr>
            <w:tcW w:w="1639" w:type="dxa"/>
            <w:tcBorders>
              <w:top w:val="nil"/>
              <w:bottom w:val="nil"/>
            </w:tcBorders>
          </w:tcPr>
          <w:p w14:paraId="2597AD3D" w14:textId="77777777" w:rsidR="00402A7B" w:rsidRPr="00402A7B" w:rsidRDefault="00402A7B" w:rsidP="006D4641">
            <w:pPr>
              <w:pStyle w:val="ListParagraph"/>
              <w:ind w:left="0"/>
              <w:jc w:val="center"/>
              <w:rPr>
                <w:rFonts w:cs="Arial"/>
                <w:szCs w:val="20"/>
              </w:rPr>
            </w:pPr>
            <w:r w:rsidRPr="00402A7B">
              <w:rPr>
                <w:rFonts w:cs="Arial"/>
                <w:szCs w:val="20"/>
              </w:rPr>
              <w:t>ASTM D276</w:t>
            </w:r>
          </w:p>
        </w:tc>
        <w:tc>
          <w:tcPr>
            <w:tcW w:w="1061" w:type="dxa"/>
            <w:tcBorders>
              <w:top w:val="nil"/>
              <w:bottom w:val="nil"/>
            </w:tcBorders>
          </w:tcPr>
          <w:p w14:paraId="46DDB3B5" w14:textId="77777777" w:rsidR="00402A7B" w:rsidRPr="00402A7B" w:rsidRDefault="00402A7B" w:rsidP="006D4641">
            <w:pPr>
              <w:pStyle w:val="ListParagraph"/>
              <w:ind w:left="0"/>
              <w:jc w:val="center"/>
              <w:rPr>
                <w:rFonts w:cs="Arial"/>
                <w:szCs w:val="20"/>
              </w:rPr>
            </w:pPr>
            <w:r w:rsidRPr="00402A7B">
              <w:rPr>
                <w:rFonts w:cs="Arial"/>
                <w:szCs w:val="20"/>
              </w:rPr>
              <w:t>320</w:t>
            </w:r>
            <w:r w:rsidRPr="00402A7B">
              <w:rPr>
                <w:rFonts w:cs="Arial"/>
                <w:szCs w:val="20"/>
                <w:vertAlign w:val="superscript"/>
              </w:rPr>
              <w:t>1</w:t>
            </w:r>
          </w:p>
        </w:tc>
        <w:tc>
          <w:tcPr>
            <w:tcW w:w="1170" w:type="dxa"/>
            <w:tcBorders>
              <w:top w:val="nil"/>
              <w:bottom w:val="nil"/>
            </w:tcBorders>
          </w:tcPr>
          <w:p w14:paraId="42440996" w14:textId="77777777" w:rsidR="00402A7B" w:rsidRPr="00402A7B" w:rsidRDefault="00402A7B" w:rsidP="006D4641">
            <w:pPr>
              <w:pStyle w:val="ListParagraph"/>
              <w:ind w:left="0"/>
              <w:jc w:val="center"/>
              <w:rPr>
                <w:rFonts w:cs="Arial"/>
                <w:szCs w:val="20"/>
              </w:rPr>
            </w:pPr>
            <w:r w:rsidRPr="00402A7B">
              <w:rPr>
                <w:rFonts w:cs="Arial"/>
                <w:szCs w:val="20"/>
              </w:rPr>
              <w:t>320</w:t>
            </w:r>
            <w:r w:rsidRPr="00402A7B">
              <w:rPr>
                <w:rFonts w:cs="Arial"/>
                <w:szCs w:val="20"/>
                <w:vertAlign w:val="superscript"/>
              </w:rPr>
              <w:t>1</w:t>
            </w:r>
          </w:p>
        </w:tc>
        <w:tc>
          <w:tcPr>
            <w:tcW w:w="1080" w:type="dxa"/>
            <w:tcBorders>
              <w:top w:val="nil"/>
              <w:bottom w:val="nil"/>
            </w:tcBorders>
          </w:tcPr>
          <w:p w14:paraId="4730895F" w14:textId="77777777" w:rsidR="00402A7B" w:rsidRPr="00402A7B" w:rsidRDefault="00402A7B" w:rsidP="006D4641">
            <w:pPr>
              <w:pStyle w:val="ListParagraph"/>
              <w:ind w:left="0"/>
              <w:jc w:val="center"/>
              <w:rPr>
                <w:rFonts w:cs="Arial"/>
                <w:szCs w:val="20"/>
              </w:rPr>
            </w:pPr>
            <w:r w:rsidRPr="00402A7B">
              <w:rPr>
                <w:rFonts w:cs="Arial"/>
                <w:szCs w:val="20"/>
              </w:rPr>
              <w:t>320</w:t>
            </w:r>
            <w:r w:rsidRPr="00402A7B">
              <w:rPr>
                <w:rFonts w:cs="Arial"/>
                <w:szCs w:val="20"/>
                <w:vertAlign w:val="superscript"/>
              </w:rPr>
              <w:t>1</w:t>
            </w:r>
          </w:p>
        </w:tc>
      </w:tr>
      <w:tr w:rsidR="00402A7B" w:rsidRPr="00402A7B" w14:paraId="06FF6BF7" w14:textId="77777777" w:rsidTr="006D4641">
        <w:tc>
          <w:tcPr>
            <w:tcW w:w="2905" w:type="dxa"/>
            <w:tcBorders>
              <w:top w:val="nil"/>
              <w:bottom w:val="single" w:sz="4" w:space="0" w:color="auto"/>
            </w:tcBorders>
          </w:tcPr>
          <w:p w14:paraId="6B0596E6" w14:textId="77777777" w:rsidR="00402A7B" w:rsidRPr="00402A7B" w:rsidRDefault="00402A7B" w:rsidP="006D4641">
            <w:pPr>
              <w:pStyle w:val="ListParagraph"/>
              <w:ind w:left="0"/>
              <w:rPr>
                <w:rFonts w:cs="Arial"/>
                <w:szCs w:val="20"/>
              </w:rPr>
            </w:pPr>
            <w:r w:rsidRPr="00402A7B">
              <w:rPr>
                <w:rFonts w:cs="Arial"/>
                <w:szCs w:val="20"/>
              </w:rPr>
              <w:t>Mass/Unit Area, min (</w:t>
            </w:r>
            <w:proofErr w:type="spellStart"/>
            <w:r w:rsidRPr="00402A7B">
              <w:rPr>
                <w:rFonts w:cs="Arial"/>
                <w:szCs w:val="20"/>
              </w:rPr>
              <w:t>oz</w:t>
            </w:r>
            <w:proofErr w:type="spellEnd"/>
            <w:r w:rsidRPr="00402A7B">
              <w:rPr>
                <w:rFonts w:cs="Arial"/>
                <w:szCs w:val="20"/>
              </w:rPr>
              <w:t>/yd</w:t>
            </w:r>
            <w:r w:rsidRPr="00402A7B">
              <w:rPr>
                <w:rFonts w:cs="Arial"/>
                <w:szCs w:val="20"/>
                <w:vertAlign w:val="superscript"/>
              </w:rPr>
              <w:t>2</w:t>
            </w:r>
            <w:r w:rsidRPr="00402A7B">
              <w:rPr>
                <w:rFonts w:cs="Arial"/>
                <w:szCs w:val="20"/>
              </w:rPr>
              <w:t>)</w:t>
            </w:r>
          </w:p>
        </w:tc>
        <w:tc>
          <w:tcPr>
            <w:tcW w:w="1639" w:type="dxa"/>
            <w:tcBorders>
              <w:top w:val="nil"/>
              <w:bottom w:val="single" w:sz="4" w:space="0" w:color="auto"/>
            </w:tcBorders>
          </w:tcPr>
          <w:p w14:paraId="507AE712" w14:textId="77777777" w:rsidR="00402A7B" w:rsidRPr="00402A7B" w:rsidRDefault="00402A7B" w:rsidP="006D4641">
            <w:pPr>
              <w:pStyle w:val="ListParagraph"/>
              <w:ind w:left="0"/>
              <w:jc w:val="center"/>
              <w:rPr>
                <w:rFonts w:cs="Arial"/>
                <w:szCs w:val="20"/>
              </w:rPr>
            </w:pPr>
            <w:r w:rsidRPr="00402A7B">
              <w:rPr>
                <w:rFonts w:cs="Arial"/>
                <w:szCs w:val="20"/>
              </w:rPr>
              <w:t>ASTM D5261</w:t>
            </w:r>
          </w:p>
        </w:tc>
        <w:tc>
          <w:tcPr>
            <w:tcW w:w="1061" w:type="dxa"/>
            <w:tcBorders>
              <w:top w:val="nil"/>
              <w:bottom w:val="single" w:sz="4" w:space="0" w:color="auto"/>
            </w:tcBorders>
          </w:tcPr>
          <w:p w14:paraId="15FF7E93" w14:textId="77777777" w:rsidR="00402A7B" w:rsidRPr="00402A7B" w:rsidRDefault="00402A7B" w:rsidP="006D4641">
            <w:pPr>
              <w:pStyle w:val="ListParagraph"/>
              <w:ind w:left="0"/>
              <w:jc w:val="center"/>
              <w:rPr>
                <w:rFonts w:cs="Arial"/>
                <w:szCs w:val="20"/>
              </w:rPr>
            </w:pPr>
            <w:r w:rsidRPr="00402A7B">
              <w:rPr>
                <w:rFonts w:cs="Arial"/>
                <w:szCs w:val="20"/>
              </w:rPr>
              <w:t>7.0</w:t>
            </w:r>
          </w:p>
        </w:tc>
        <w:tc>
          <w:tcPr>
            <w:tcW w:w="1170" w:type="dxa"/>
            <w:tcBorders>
              <w:top w:val="nil"/>
              <w:bottom w:val="single" w:sz="4" w:space="0" w:color="auto"/>
            </w:tcBorders>
          </w:tcPr>
          <w:p w14:paraId="05A78980" w14:textId="77777777" w:rsidR="00402A7B" w:rsidRPr="00402A7B" w:rsidRDefault="00402A7B" w:rsidP="006D4641">
            <w:pPr>
              <w:pStyle w:val="ListParagraph"/>
              <w:ind w:left="0"/>
              <w:jc w:val="center"/>
              <w:rPr>
                <w:rFonts w:cs="Arial"/>
                <w:szCs w:val="20"/>
              </w:rPr>
            </w:pPr>
            <w:r w:rsidRPr="00402A7B">
              <w:rPr>
                <w:rFonts w:cs="Arial"/>
                <w:szCs w:val="20"/>
              </w:rPr>
              <w:t>4.0</w:t>
            </w:r>
          </w:p>
        </w:tc>
        <w:tc>
          <w:tcPr>
            <w:tcW w:w="1080" w:type="dxa"/>
            <w:tcBorders>
              <w:top w:val="nil"/>
              <w:bottom w:val="single" w:sz="4" w:space="0" w:color="auto"/>
            </w:tcBorders>
          </w:tcPr>
          <w:p w14:paraId="07529A8B" w14:textId="77777777" w:rsidR="00402A7B" w:rsidRPr="00402A7B" w:rsidRDefault="00402A7B" w:rsidP="006D4641">
            <w:pPr>
              <w:pStyle w:val="ListParagraph"/>
              <w:ind w:left="0"/>
              <w:jc w:val="center"/>
              <w:rPr>
                <w:rFonts w:cs="Arial"/>
                <w:szCs w:val="20"/>
              </w:rPr>
            </w:pPr>
            <w:r w:rsidRPr="00402A7B">
              <w:rPr>
                <w:rFonts w:cs="Arial"/>
                <w:szCs w:val="20"/>
              </w:rPr>
              <w:t>4.0</w:t>
            </w:r>
          </w:p>
        </w:tc>
      </w:tr>
      <w:tr w:rsidR="00402A7B" w:rsidRPr="00402A7B" w14:paraId="41CFCCD3" w14:textId="77777777" w:rsidTr="006D4641">
        <w:tblPrEx>
          <w:tblBorders>
            <w:left w:val="single" w:sz="4" w:space="0" w:color="auto"/>
            <w:right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70"/>
        </w:trPr>
        <w:tc>
          <w:tcPr>
            <w:tcW w:w="7855" w:type="dxa"/>
            <w:gridSpan w:val="5"/>
            <w:tcBorders>
              <w:top w:val="single" w:sz="4" w:space="0" w:color="auto"/>
              <w:left w:val="nil"/>
              <w:bottom w:val="nil"/>
              <w:right w:val="nil"/>
            </w:tcBorders>
          </w:tcPr>
          <w:p w14:paraId="0FDD8F51" w14:textId="77777777" w:rsidR="00402A7B" w:rsidRPr="00402A7B" w:rsidRDefault="00402A7B" w:rsidP="006D4641">
            <w:pPr>
              <w:pStyle w:val="ListParagraph"/>
              <w:ind w:left="97" w:hanging="97"/>
              <w:contextualSpacing w:val="0"/>
              <w:rPr>
                <w:rFonts w:cs="Arial"/>
                <w:szCs w:val="20"/>
                <w:vertAlign w:val="superscript"/>
              </w:rPr>
            </w:pPr>
            <w:r w:rsidRPr="00402A7B">
              <w:rPr>
                <w:rFonts w:cs="Arial"/>
                <w:szCs w:val="20"/>
                <w:vertAlign w:val="superscript"/>
              </w:rPr>
              <w:t>1</w:t>
            </w:r>
            <w:r w:rsidRPr="00402A7B">
              <w:rPr>
                <w:rFonts w:cs="Arial"/>
                <w:szCs w:val="20"/>
              </w:rPr>
              <w:t xml:space="preserve">320 is the softening/melt point of polypropylene, which is lower than either polyester or fiberglass. See Section 318.03 for more on placement temperature. </w:t>
            </w:r>
          </w:p>
        </w:tc>
      </w:tr>
    </w:tbl>
    <w:p w14:paraId="5BF18F8B" w14:textId="77777777" w:rsidR="00402A7B" w:rsidRPr="00402A7B" w:rsidRDefault="00402A7B" w:rsidP="00402A7B">
      <w:pPr>
        <w:pStyle w:val="Default"/>
        <w:rPr>
          <w:rFonts w:ascii="Arial" w:hAnsi="Arial" w:cs="Arial"/>
          <w:sz w:val="20"/>
          <w:szCs w:val="20"/>
        </w:rPr>
      </w:pPr>
    </w:p>
    <w:p w14:paraId="5D1CBFFB" w14:textId="77777777" w:rsidR="00402A7B" w:rsidRPr="00402A7B" w:rsidRDefault="00402A7B" w:rsidP="00402A7B">
      <w:pPr>
        <w:pStyle w:val="Pa2"/>
        <w:numPr>
          <w:ilvl w:val="1"/>
          <w:numId w:val="19"/>
        </w:numPr>
        <w:spacing w:after="240"/>
        <w:ind w:left="1080"/>
        <w:rPr>
          <w:rFonts w:ascii="Arial" w:hAnsi="Arial" w:cs="Arial"/>
          <w:sz w:val="20"/>
          <w:szCs w:val="20"/>
        </w:rPr>
      </w:pPr>
      <w:r w:rsidRPr="00402A7B">
        <w:rPr>
          <w:rFonts w:ascii="Arial" w:hAnsi="Arial" w:cs="Arial"/>
          <w:b/>
          <w:sz w:val="20"/>
          <w:szCs w:val="20"/>
        </w:rPr>
        <w:t xml:space="preserve">Paving Grid: Type I, II, &amp; III: </w:t>
      </w:r>
      <w:r w:rsidRPr="00402A7B">
        <w:rPr>
          <w:rFonts w:ascii="Arial" w:hAnsi="Arial" w:cs="Arial"/>
          <w:sz w:val="20"/>
          <w:szCs w:val="20"/>
        </w:rPr>
        <w:t xml:space="preserve"> Materials used for paving grids shall be comprised of fiberglass and shall meet the requirements of the table below</w:t>
      </w:r>
      <w:proofErr w:type="gramStart"/>
      <w:r w:rsidRPr="00402A7B">
        <w:rPr>
          <w:rFonts w:ascii="Arial" w:hAnsi="Arial" w:cs="Arial"/>
          <w:sz w:val="20"/>
          <w:szCs w:val="20"/>
        </w:rPr>
        <w:t xml:space="preserve">.  </w:t>
      </w:r>
      <w:proofErr w:type="gramEnd"/>
      <w:r w:rsidRPr="00402A7B">
        <w:rPr>
          <w:rFonts w:ascii="Arial" w:hAnsi="Arial" w:cs="Arial"/>
          <w:sz w:val="20"/>
          <w:szCs w:val="20"/>
        </w:rPr>
        <w:t>Some paving grids are self-adhesive and some require nails for installation</w:t>
      </w:r>
      <w:proofErr w:type="gramStart"/>
      <w:r w:rsidRPr="00402A7B">
        <w:rPr>
          <w:rFonts w:ascii="Arial" w:hAnsi="Arial" w:cs="Arial"/>
          <w:sz w:val="20"/>
          <w:szCs w:val="20"/>
        </w:rPr>
        <w:t xml:space="preserve">.  </w:t>
      </w:r>
      <w:proofErr w:type="gramEnd"/>
      <w:r w:rsidRPr="00402A7B">
        <w:rPr>
          <w:rFonts w:ascii="Arial" w:hAnsi="Arial" w:cs="Arial"/>
          <w:sz w:val="20"/>
          <w:szCs w:val="20"/>
        </w:rPr>
        <w:t>Tack coat required for the installation of the overlay shall be specified with the paving grid</w:t>
      </w:r>
      <w:proofErr w:type="gramStart"/>
      <w:r w:rsidRPr="00402A7B">
        <w:rPr>
          <w:rFonts w:ascii="Arial" w:hAnsi="Arial" w:cs="Arial"/>
          <w:sz w:val="20"/>
          <w:szCs w:val="20"/>
        </w:rPr>
        <w:t xml:space="preserve">.  </w:t>
      </w:r>
      <w:proofErr w:type="gramEnd"/>
      <w:r w:rsidRPr="00402A7B">
        <w:rPr>
          <w:rFonts w:ascii="Arial" w:hAnsi="Arial" w:cs="Arial"/>
          <w:sz w:val="20"/>
          <w:szCs w:val="20"/>
        </w:rPr>
        <w:t>Refer to manufacturer’s recommendations for tack coat type and application rate.</w:t>
      </w:r>
    </w:p>
    <w:tbl>
      <w:tblPr>
        <w:tblStyle w:val="TableGrid"/>
        <w:tblW w:w="0" w:type="auto"/>
        <w:tblInd w:w="118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8"/>
        <w:gridCol w:w="1980"/>
        <w:gridCol w:w="900"/>
        <w:gridCol w:w="945"/>
        <w:gridCol w:w="947"/>
      </w:tblGrid>
      <w:tr w:rsidR="00402A7B" w:rsidRPr="00402A7B" w14:paraId="0489A8D2" w14:textId="77777777" w:rsidTr="006D4641">
        <w:tc>
          <w:tcPr>
            <w:tcW w:w="2928" w:type="dxa"/>
            <w:tcBorders>
              <w:top w:val="single" w:sz="4" w:space="0" w:color="auto"/>
              <w:bottom w:val="single" w:sz="4" w:space="0" w:color="auto"/>
            </w:tcBorders>
            <w:vAlign w:val="center"/>
          </w:tcPr>
          <w:p w14:paraId="32FDDD05" w14:textId="77777777" w:rsidR="00402A7B" w:rsidRPr="00402A7B" w:rsidRDefault="00402A7B" w:rsidP="006D4641">
            <w:pPr>
              <w:pStyle w:val="ListParagraph"/>
              <w:keepNext/>
              <w:keepLines/>
              <w:ind w:left="0"/>
              <w:rPr>
                <w:rFonts w:cs="Arial"/>
                <w:b/>
                <w:color w:val="000000"/>
                <w:szCs w:val="20"/>
              </w:rPr>
            </w:pPr>
            <w:r w:rsidRPr="00402A7B">
              <w:rPr>
                <w:rFonts w:cs="Arial"/>
                <w:b/>
                <w:color w:val="000000"/>
                <w:szCs w:val="20"/>
              </w:rPr>
              <w:t>Property</w:t>
            </w:r>
          </w:p>
        </w:tc>
        <w:tc>
          <w:tcPr>
            <w:tcW w:w="1980" w:type="dxa"/>
            <w:tcBorders>
              <w:top w:val="single" w:sz="4" w:space="0" w:color="auto"/>
              <w:bottom w:val="single" w:sz="4" w:space="0" w:color="auto"/>
            </w:tcBorders>
            <w:vAlign w:val="center"/>
          </w:tcPr>
          <w:p w14:paraId="5014E4AE" w14:textId="77777777" w:rsidR="00402A7B" w:rsidRPr="00402A7B" w:rsidRDefault="00402A7B" w:rsidP="006D4641">
            <w:pPr>
              <w:pStyle w:val="ListParagraph"/>
              <w:keepNext/>
              <w:keepLines/>
              <w:ind w:left="0"/>
              <w:jc w:val="center"/>
              <w:rPr>
                <w:rFonts w:cs="Arial"/>
                <w:b/>
                <w:color w:val="000000"/>
                <w:szCs w:val="20"/>
              </w:rPr>
            </w:pPr>
            <w:r w:rsidRPr="00402A7B">
              <w:rPr>
                <w:rFonts w:cs="Arial"/>
                <w:b/>
                <w:color w:val="000000"/>
                <w:szCs w:val="20"/>
              </w:rPr>
              <w:t>Test</w:t>
            </w:r>
          </w:p>
        </w:tc>
        <w:tc>
          <w:tcPr>
            <w:tcW w:w="900" w:type="dxa"/>
            <w:tcBorders>
              <w:top w:val="single" w:sz="4" w:space="0" w:color="auto"/>
              <w:bottom w:val="single" w:sz="4" w:space="0" w:color="auto"/>
            </w:tcBorders>
            <w:vAlign w:val="center"/>
          </w:tcPr>
          <w:p w14:paraId="4C95B536" w14:textId="77777777" w:rsidR="00402A7B" w:rsidRPr="00402A7B" w:rsidRDefault="00402A7B" w:rsidP="006D4641">
            <w:pPr>
              <w:pStyle w:val="ListParagraph"/>
              <w:keepNext/>
              <w:keepLines/>
              <w:ind w:left="0"/>
              <w:jc w:val="center"/>
              <w:rPr>
                <w:rFonts w:cs="Arial"/>
                <w:b/>
                <w:color w:val="000000"/>
                <w:szCs w:val="20"/>
                <w:vertAlign w:val="superscript"/>
              </w:rPr>
            </w:pPr>
            <w:r w:rsidRPr="00402A7B">
              <w:rPr>
                <w:rFonts w:cs="Arial"/>
                <w:b/>
                <w:color w:val="000000"/>
                <w:szCs w:val="20"/>
              </w:rPr>
              <w:t>Type I</w:t>
            </w:r>
          </w:p>
        </w:tc>
        <w:tc>
          <w:tcPr>
            <w:tcW w:w="945" w:type="dxa"/>
            <w:tcBorders>
              <w:top w:val="single" w:sz="4" w:space="0" w:color="auto"/>
              <w:bottom w:val="single" w:sz="4" w:space="0" w:color="auto"/>
            </w:tcBorders>
            <w:vAlign w:val="center"/>
          </w:tcPr>
          <w:p w14:paraId="2655B5D4" w14:textId="77777777" w:rsidR="00402A7B" w:rsidRPr="00402A7B" w:rsidRDefault="00402A7B" w:rsidP="006D4641">
            <w:pPr>
              <w:pStyle w:val="ListParagraph"/>
              <w:keepNext/>
              <w:keepLines/>
              <w:ind w:left="0"/>
              <w:jc w:val="center"/>
              <w:rPr>
                <w:rFonts w:cs="Arial"/>
                <w:b/>
                <w:color w:val="000000"/>
                <w:szCs w:val="20"/>
              </w:rPr>
            </w:pPr>
            <w:r w:rsidRPr="00402A7B">
              <w:rPr>
                <w:rFonts w:cs="Arial"/>
                <w:b/>
                <w:color w:val="000000"/>
                <w:szCs w:val="20"/>
              </w:rPr>
              <w:t>Type II</w:t>
            </w:r>
          </w:p>
        </w:tc>
        <w:tc>
          <w:tcPr>
            <w:tcW w:w="947" w:type="dxa"/>
            <w:tcBorders>
              <w:top w:val="single" w:sz="4" w:space="0" w:color="auto"/>
              <w:bottom w:val="single" w:sz="4" w:space="0" w:color="auto"/>
            </w:tcBorders>
            <w:vAlign w:val="center"/>
          </w:tcPr>
          <w:p w14:paraId="412D5E5B" w14:textId="77777777" w:rsidR="00402A7B" w:rsidRPr="00402A7B" w:rsidRDefault="00402A7B" w:rsidP="006D4641">
            <w:pPr>
              <w:pStyle w:val="ListParagraph"/>
              <w:keepNext/>
              <w:keepLines/>
              <w:ind w:left="0"/>
              <w:jc w:val="center"/>
              <w:rPr>
                <w:rFonts w:cs="Arial"/>
                <w:b/>
                <w:color w:val="000000"/>
                <w:szCs w:val="20"/>
              </w:rPr>
            </w:pPr>
            <w:r w:rsidRPr="00402A7B">
              <w:rPr>
                <w:rFonts w:cs="Arial"/>
                <w:b/>
                <w:color w:val="000000"/>
                <w:szCs w:val="20"/>
              </w:rPr>
              <w:t>Type III</w:t>
            </w:r>
          </w:p>
        </w:tc>
      </w:tr>
      <w:tr w:rsidR="00402A7B" w:rsidRPr="00402A7B" w14:paraId="56841CE8" w14:textId="77777777" w:rsidTr="006D4641">
        <w:tc>
          <w:tcPr>
            <w:tcW w:w="2928" w:type="dxa"/>
            <w:tcBorders>
              <w:top w:val="single" w:sz="4" w:space="0" w:color="auto"/>
            </w:tcBorders>
            <w:vAlign w:val="center"/>
          </w:tcPr>
          <w:p w14:paraId="301E3903" w14:textId="77777777" w:rsidR="00402A7B" w:rsidRPr="00402A7B" w:rsidRDefault="00402A7B" w:rsidP="006D4641">
            <w:pPr>
              <w:pStyle w:val="ListParagraph"/>
              <w:keepNext/>
              <w:keepLines/>
              <w:ind w:left="0"/>
              <w:rPr>
                <w:rFonts w:cs="Arial"/>
                <w:color w:val="000000"/>
                <w:szCs w:val="20"/>
                <w:vertAlign w:val="superscript"/>
              </w:rPr>
            </w:pPr>
            <w:r w:rsidRPr="00402A7B">
              <w:rPr>
                <w:rFonts w:cs="Arial"/>
                <w:color w:val="000000"/>
                <w:szCs w:val="20"/>
              </w:rPr>
              <w:t>Tensile Strength, min (</w:t>
            </w:r>
            <w:proofErr w:type="spellStart"/>
            <w:r w:rsidRPr="00402A7B">
              <w:rPr>
                <w:rFonts w:cs="Arial"/>
                <w:color w:val="000000"/>
                <w:szCs w:val="20"/>
              </w:rPr>
              <w:t>lbs</w:t>
            </w:r>
            <w:proofErr w:type="spellEnd"/>
            <w:r w:rsidRPr="00402A7B">
              <w:rPr>
                <w:rFonts w:cs="Arial"/>
                <w:color w:val="000000"/>
                <w:szCs w:val="20"/>
              </w:rPr>
              <w:t>/in)</w:t>
            </w:r>
            <w:r w:rsidRPr="00402A7B">
              <w:rPr>
                <w:rFonts w:cs="Arial"/>
                <w:color w:val="000000"/>
                <w:szCs w:val="20"/>
                <w:vertAlign w:val="superscript"/>
              </w:rPr>
              <w:t>1</w:t>
            </w:r>
          </w:p>
        </w:tc>
        <w:tc>
          <w:tcPr>
            <w:tcW w:w="1980" w:type="dxa"/>
            <w:tcBorders>
              <w:top w:val="single" w:sz="4" w:space="0" w:color="auto"/>
            </w:tcBorders>
            <w:vAlign w:val="center"/>
          </w:tcPr>
          <w:p w14:paraId="127DEED3"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ASTM D6637, Method A, modified</w:t>
            </w:r>
          </w:p>
        </w:tc>
        <w:tc>
          <w:tcPr>
            <w:tcW w:w="900" w:type="dxa"/>
            <w:tcBorders>
              <w:top w:val="single" w:sz="4" w:space="0" w:color="auto"/>
            </w:tcBorders>
            <w:vAlign w:val="center"/>
          </w:tcPr>
          <w:p w14:paraId="043FDA1D"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560 x 1,120</w:t>
            </w:r>
          </w:p>
        </w:tc>
        <w:tc>
          <w:tcPr>
            <w:tcW w:w="945" w:type="dxa"/>
            <w:tcBorders>
              <w:top w:val="single" w:sz="4" w:space="0" w:color="auto"/>
            </w:tcBorders>
            <w:vAlign w:val="center"/>
          </w:tcPr>
          <w:p w14:paraId="209F4CA0"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560</w:t>
            </w:r>
          </w:p>
        </w:tc>
        <w:tc>
          <w:tcPr>
            <w:tcW w:w="947" w:type="dxa"/>
            <w:tcBorders>
              <w:top w:val="single" w:sz="4" w:space="0" w:color="auto"/>
            </w:tcBorders>
            <w:vAlign w:val="center"/>
          </w:tcPr>
          <w:p w14:paraId="1A4B518C"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280</w:t>
            </w:r>
          </w:p>
        </w:tc>
      </w:tr>
      <w:tr w:rsidR="00402A7B" w:rsidRPr="00402A7B" w14:paraId="495156E3" w14:textId="77777777" w:rsidTr="006D4641">
        <w:tc>
          <w:tcPr>
            <w:tcW w:w="2928" w:type="dxa"/>
            <w:vAlign w:val="center"/>
          </w:tcPr>
          <w:p w14:paraId="2555E133" w14:textId="77777777" w:rsidR="00402A7B" w:rsidRPr="00402A7B" w:rsidRDefault="00402A7B" w:rsidP="006D4641">
            <w:pPr>
              <w:pStyle w:val="ListParagraph"/>
              <w:keepNext/>
              <w:keepLines/>
              <w:ind w:left="0"/>
              <w:rPr>
                <w:rFonts w:cs="Arial"/>
                <w:color w:val="000000"/>
                <w:szCs w:val="20"/>
              </w:rPr>
            </w:pPr>
            <w:r w:rsidRPr="00402A7B">
              <w:rPr>
                <w:rFonts w:cs="Arial"/>
                <w:color w:val="000000"/>
                <w:szCs w:val="20"/>
              </w:rPr>
              <w:t>Aperture size, min (in)</w:t>
            </w:r>
          </w:p>
        </w:tc>
        <w:tc>
          <w:tcPr>
            <w:tcW w:w="1980" w:type="dxa"/>
            <w:vAlign w:val="center"/>
          </w:tcPr>
          <w:p w14:paraId="6AAD3119"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Calipered</w:t>
            </w:r>
          </w:p>
        </w:tc>
        <w:tc>
          <w:tcPr>
            <w:tcW w:w="900" w:type="dxa"/>
            <w:vAlign w:val="center"/>
          </w:tcPr>
          <w:p w14:paraId="1141888B"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0.5</w:t>
            </w:r>
          </w:p>
        </w:tc>
        <w:tc>
          <w:tcPr>
            <w:tcW w:w="945" w:type="dxa"/>
            <w:vAlign w:val="center"/>
          </w:tcPr>
          <w:p w14:paraId="1A1FE4A9"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0.5</w:t>
            </w:r>
          </w:p>
        </w:tc>
        <w:tc>
          <w:tcPr>
            <w:tcW w:w="947" w:type="dxa"/>
            <w:vAlign w:val="center"/>
          </w:tcPr>
          <w:p w14:paraId="5493E8A8"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0.5</w:t>
            </w:r>
          </w:p>
        </w:tc>
      </w:tr>
      <w:tr w:rsidR="00402A7B" w:rsidRPr="00402A7B" w14:paraId="04603C8E" w14:textId="77777777" w:rsidTr="006D4641">
        <w:tc>
          <w:tcPr>
            <w:tcW w:w="2928" w:type="dxa"/>
            <w:vAlign w:val="center"/>
          </w:tcPr>
          <w:p w14:paraId="507F24D8" w14:textId="77777777" w:rsidR="00402A7B" w:rsidRPr="00402A7B" w:rsidRDefault="00402A7B" w:rsidP="006D4641">
            <w:pPr>
              <w:pStyle w:val="ListParagraph"/>
              <w:keepNext/>
              <w:keepLines/>
              <w:ind w:left="0"/>
              <w:rPr>
                <w:rFonts w:cs="Arial"/>
                <w:color w:val="000000"/>
                <w:szCs w:val="20"/>
              </w:rPr>
            </w:pPr>
            <w:r w:rsidRPr="00402A7B">
              <w:rPr>
                <w:rFonts w:cs="Arial"/>
                <w:color w:val="000000"/>
                <w:szCs w:val="20"/>
              </w:rPr>
              <w:t>Elongation, max (%)</w:t>
            </w:r>
          </w:p>
        </w:tc>
        <w:tc>
          <w:tcPr>
            <w:tcW w:w="1980" w:type="dxa"/>
            <w:vAlign w:val="center"/>
          </w:tcPr>
          <w:p w14:paraId="38B55F44"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ASTM D6637</w:t>
            </w:r>
          </w:p>
        </w:tc>
        <w:tc>
          <w:tcPr>
            <w:tcW w:w="900" w:type="dxa"/>
            <w:vAlign w:val="center"/>
          </w:tcPr>
          <w:p w14:paraId="211483A7"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3</w:t>
            </w:r>
          </w:p>
        </w:tc>
        <w:tc>
          <w:tcPr>
            <w:tcW w:w="945" w:type="dxa"/>
            <w:vAlign w:val="center"/>
          </w:tcPr>
          <w:p w14:paraId="2B0B703E"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3</w:t>
            </w:r>
          </w:p>
        </w:tc>
        <w:tc>
          <w:tcPr>
            <w:tcW w:w="947" w:type="dxa"/>
            <w:vAlign w:val="center"/>
          </w:tcPr>
          <w:p w14:paraId="70DDB471"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3</w:t>
            </w:r>
          </w:p>
        </w:tc>
      </w:tr>
      <w:tr w:rsidR="00402A7B" w:rsidRPr="00402A7B" w14:paraId="42B3EAF1" w14:textId="77777777" w:rsidTr="006D4641">
        <w:tc>
          <w:tcPr>
            <w:tcW w:w="2928" w:type="dxa"/>
            <w:vAlign w:val="center"/>
          </w:tcPr>
          <w:p w14:paraId="7AFFBD78" w14:textId="77777777" w:rsidR="00402A7B" w:rsidRPr="00402A7B" w:rsidRDefault="00402A7B" w:rsidP="006D4641">
            <w:pPr>
              <w:pStyle w:val="ListParagraph"/>
              <w:keepNext/>
              <w:keepLines/>
              <w:ind w:left="0"/>
              <w:rPr>
                <w:rFonts w:cs="Arial"/>
                <w:color w:val="000000"/>
                <w:szCs w:val="20"/>
              </w:rPr>
            </w:pPr>
            <w:r w:rsidRPr="00402A7B">
              <w:rPr>
                <w:rFonts w:cs="Arial"/>
                <w:color w:val="000000"/>
                <w:szCs w:val="20"/>
              </w:rPr>
              <w:t>Mass per area, min (</w:t>
            </w:r>
            <w:proofErr w:type="spellStart"/>
            <w:r w:rsidRPr="00402A7B">
              <w:rPr>
                <w:rFonts w:cs="Arial"/>
                <w:color w:val="000000"/>
                <w:szCs w:val="20"/>
              </w:rPr>
              <w:t>oz</w:t>
            </w:r>
            <w:proofErr w:type="spellEnd"/>
            <w:r w:rsidRPr="00402A7B">
              <w:rPr>
                <w:rFonts w:cs="Arial"/>
                <w:color w:val="000000"/>
                <w:szCs w:val="20"/>
              </w:rPr>
              <w:t>/yd</w:t>
            </w:r>
            <w:r w:rsidRPr="00402A7B">
              <w:rPr>
                <w:rFonts w:cs="Arial"/>
                <w:color w:val="000000"/>
                <w:szCs w:val="20"/>
                <w:vertAlign w:val="superscript"/>
              </w:rPr>
              <w:t>2</w:t>
            </w:r>
            <w:r w:rsidRPr="00402A7B">
              <w:rPr>
                <w:rFonts w:cs="Arial"/>
                <w:color w:val="000000"/>
                <w:szCs w:val="20"/>
              </w:rPr>
              <w:t>)</w:t>
            </w:r>
          </w:p>
        </w:tc>
        <w:tc>
          <w:tcPr>
            <w:tcW w:w="1980" w:type="dxa"/>
            <w:vAlign w:val="center"/>
          </w:tcPr>
          <w:p w14:paraId="4014930A"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ASTM D5261</w:t>
            </w:r>
          </w:p>
        </w:tc>
        <w:tc>
          <w:tcPr>
            <w:tcW w:w="900" w:type="dxa"/>
            <w:vAlign w:val="center"/>
          </w:tcPr>
          <w:p w14:paraId="7059B694"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16</w:t>
            </w:r>
          </w:p>
        </w:tc>
        <w:tc>
          <w:tcPr>
            <w:tcW w:w="945" w:type="dxa"/>
            <w:vAlign w:val="center"/>
          </w:tcPr>
          <w:p w14:paraId="3CBE44B3"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10</w:t>
            </w:r>
          </w:p>
        </w:tc>
        <w:tc>
          <w:tcPr>
            <w:tcW w:w="947" w:type="dxa"/>
            <w:vAlign w:val="center"/>
          </w:tcPr>
          <w:p w14:paraId="6A5E6775"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5.5</w:t>
            </w:r>
          </w:p>
        </w:tc>
      </w:tr>
      <w:tr w:rsidR="00402A7B" w:rsidRPr="00402A7B" w14:paraId="7DF612D9" w14:textId="77777777" w:rsidTr="006D4641">
        <w:tc>
          <w:tcPr>
            <w:tcW w:w="2928" w:type="dxa"/>
            <w:tcBorders>
              <w:bottom w:val="single" w:sz="4" w:space="0" w:color="auto"/>
            </w:tcBorders>
            <w:vAlign w:val="center"/>
          </w:tcPr>
          <w:p w14:paraId="0B48E78F" w14:textId="77777777" w:rsidR="00402A7B" w:rsidRPr="00402A7B" w:rsidRDefault="00402A7B" w:rsidP="006D4641">
            <w:pPr>
              <w:pStyle w:val="ListParagraph"/>
              <w:keepNext/>
              <w:keepLines/>
              <w:ind w:left="120" w:hanging="120"/>
              <w:rPr>
                <w:rFonts w:cs="Arial"/>
                <w:color w:val="000000"/>
                <w:szCs w:val="20"/>
              </w:rPr>
            </w:pPr>
            <w:r w:rsidRPr="00402A7B">
              <w:rPr>
                <w:rFonts w:cs="Arial"/>
                <w:color w:val="000000"/>
                <w:szCs w:val="20"/>
              </w:rPr>
              <w:t>Melting Point, min (°F) (fabric component – if applicable)</w:t>
            </w:r>
          </w:p>
        </w:tc>
        <w:tc>
          <w:tcPr>
            <w:tcW w:w="1980" w:type="dxa"/>
            <w:tcBorders>
              <w:bottom w:val="single" w:sz="4" w:space="0" w:color="auto"/>
            </w:tcBorders>
            <w:vAlign w:val="center"/>
          </w:tcPr>
          <w:p w14:paraId="06E821C9"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ASTM D276</w:t>
            </w:r>
          </w:p>
        </w:tc>
        <w:tc>
          <w:tcPr>
            <w:tcW w:w="900" w:type="dxa"/>
            <w:tcBorders>
              <w:bottom w:val="single" w:sz="4" w:space="0" w:color="auto"/>
            </w:tcBorders>
            <w:vAlign w:val="center"/>
          </w:tcPr>
          <w:p w14:paraId="1264BE6A"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420</w:t>
            </w:r>
            <w:r w:rsidRPr="00402A7B">
              <w:rPr>
                <w:rFonts w:cs="Arial"/>
                <w:color w:val="000000"/>
                <w:szCs w:val="20"/>
                <w:vertAlign w:val="superscript"/>
              </w:rPr>
              <w:t>2</w:t>
            </w:r>
          </w:p>
        </w:tc>
        <w:tc>
          <w:tcPr>
            <w:tcW w:w="945" w:type="dxa"/>
            <w:tcBorders>
              <w:bottom w:val="single" w:sz="4" w:space="0" w:color="auto"/>
            </w:tcBorders>
            <w:vAlign w:val="center"/>
          </w:tcPr>
          <w:p w14:paraId="3DE9AA4C"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420</w:t>
            </w:r>
            <w:r w:rsidRPr="00402A7B">
              <w:rPr>
                <w:rFonts w:cs="Arial"/>
                <w:color w:val="000000"/>
                <w:szCs w:val="20"/>
                <w:vertAlign w:val="superscript"/>
              </w:rPr>
              <w:t>2</w:t>
            </w:r>
          </w:p>
        </w:tc>
        <w:tc>
          <w:tcPr>
            <w:tcW w:w="947" w:type="dxa"/>
            <w:tcBorders>
              <w:bottom w:val="single" w:sz="4" w:space="0" w:color="auto"/>
            </w:tcBorders>
            <w:vAlign w:val="center"/>
          </w:tcPr>
          <w:p w14:paraId="4836EB84"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420</w:t>
            </w:r>
            <w:r w:rsidRPr="00402A7B">
              <w:rPr>
                <w:rFonts w:cs="Arial"/>
                <w:color w:val="000000"/>
                <w:szCs w:val="20"/>
                <w:vertAlign w:val="superscript"/>
              </w:rPr>
              <w:t>2</w:t>
            </w:r>
          </w:p>
        </w:tc>
      </w:tr>
      <w:tr w:rsidR="00402A7B" w:rsidRPr="00402A7B" w14:paraId="394FBAFC" w14:textId="77777777" w:rsidTr="006D4641">
        <w:tc>
          <w:tcPr>
            <w:tcW w:w="7700" w:type="dxa"/>
            <w:gridSpan w:val="5"/>
            <w:tcBorders>
              <w:top w:val="single" w:sz="4" w:space="0" w:color="auto"/>
              <w:bottom w:val="nil"/>
            </w:tcBorders>
          </w:tcPr>
          <w:p w14:paraId="643DFE40" w14:textId="77777777" w:rsidR="00402A7B" w:rsidRPr="00402A7B" w:rsidRDefault="00402A7B" w:rsidP="006D4641">
            <w:pPr>
              <w:pStyle w:val="ListParagraph"/>
              <w:keepNext/>
              <w:keepLines/>
              <w:ind w:left="120" w:hanging="120"/>
              <w:contextualSpacing w:val="0"/>
              <w:rPr>
                <w:rFonts w:cs="Arial"/>
                <w:color w:val="000000"/>
                <w:szCs w:val="20"/>
              </w:rPr>
            </w:pPr>
            <w:r w:rsidRPr="00402A7B">
              <w:rPr>
                <w:rFonts w:cs="Arial"/>
                <w:color w:val="000000"/>
                <w:szCs w:val="20"/>
                <w:vertAlign w:val="superscript"/>
              </w:rPr>
              <w:t>1</w:t>
            </w:r>
            <w:r w:rsidRPr="00402A7B">
              <w:rPr>
                <w:rFonts w:cs="Arial"/>
                <w:color w:val="000000"/>
                <w:szCs w:val="20"/>
              </w:rPr>
              <w:t xml:space="preserve">For Type I, machine and cross direction respectively. </w:t>
            </w:r>
            <w:r w:rsidRPr="00402A7B">
              <w:rPr>
                <w:rFonts w:cs="Arial"/>
                <w:szCs w:val="20"/>
              </w:rPr>
              <w:t>Strengths for</w:t>
            </w:r>
            <w:r w:rsidRPr="00402A7B">
              <w:rPr>
                <w:rFonts w:cs="Arial"/>
                <w:color w:val="FF0000"/>
                <w:szCs w:val="20"/>
              </w:rPr>
              <w:t xml:space="preserve"> </w:t>
            </w:r>
            <w:r w:rsidRPr="00402A7B">
              <w:rPr>
                <w:rFonts w:cs="Arial"/>
                <w:color w:val="000000"/>
                <w:szCs w:val="20"/>
              </w:rPr>
              <w:t xml:space="preserve"> Type II and III are in both directions</w:t>
            </w:r>
          </w:p>
        </w:tc>
      </w:tr>
    </w:tbl>
    <w:p w14:paraId="42C5384D" w14:textId="77777777" w:rsidR="00402A7B" w:rsidRPr="00402A7B" w:rsidRDefault="00402A7B" w:rsidP="00402A7B">
      <w:pPr>
        <w:pStyle w:val="Pa2"/>
        <w:ind w:left="1080"/>
        <w:rPr>
          <w:rFonts w:ascii="Arial" w:hAnsi="Arial" w:cs="Arial"/>
          <w:sz w:val="20"/>
          <w:szCs w:val="20"/>
        </w:rPr>
      </w:pPr>
    </w:p>
    <w:p w14:paraId="230DCB40" w14:textId="77777777" w:rsidR="00402A7B" w:rsidRPr="00402A7B" w:rsidRDefault="00402A7B" w:rsidP="00402A7B">
      <w:pPr>
        <w:pStyle w:val="Pa2"/>
        <w:numPr>
          <w:ilvl w:val="1"/>
          <w:numId w:val="19"/>
        </w:numPr>
        <w:spacing w:after="240"/>
        <w:ind w:left="1080"/>
        <w:rPr>
          <w:rFonts w:ascii="Arial" w:hAnsi="Arial" w:cs="Arial"/>
          <w:sz w:val="20"/>
          <w:szCs w:val="20"/>
        </w:rPr>
      </w:pPr>
      <w:bookmarkStart w:id="1" w:name="_Toc276642618"/>
      <w:r w:rsidRPr="00402A7B">
        <w:rPr>
          <w:rFonts w:ascii="Arial" w:hAnsi="Arial" w:cs="Arial"/>
          <w:b/>
          <w:sz w:val="20"/>
          <w:szCs w:val="20"/>
        </w:rPr>
        <w:t>Composite Paving Grid</w:t>
      </w:r>
      <w:bookmarkEnd w:id="1"/>
      <w:r w:rsidRPr="00402A7B">
        <w:rPr>
          <w:rFonts w:ascii="Arial" w:hAnsi="Arial" w:cs="Arial"/>
          <w:b/>
          <w:sz w:val="20"/>
          <w:szCs w:val="20"/>
        </w:rPr>
        <w:t xml:space="preserve">s: Type </w:t>
      </w:r>
      <w:proofErr w:type="gramStart"/>
      <w:r w:rsidRPr="00402A7B">
        <w:rPr>
          <w:rFonts w:ascii="Arial" w:hAnsi="Arial" w:cs="Arial"/>
          <w:b/>
          <w:sz w:val="20"/>
          <w:szCs w:val="20"/>
        </w:rPr>
        <w:t>I, II, &amp; III</w:t>
      </w:r>
      <w:proofErr w:type="gramEnd"/>
      <w:r w:rsidRPr="00402A7B">
        <w:rPr>
          <w:rFonts w:ascii="Arial" w:hAnsi="Arial" w:cs="Arial"/>
          <w:b/>
          <w:sz w:val="20"/>
          <w:szCs w:val="20"/>
        </w:rPr>
        <w:t>:</w:t>
      </w:r>
      <w:r w:rsidRPr="00402A7B">
        <w:rPr>
          <w:rFonts w:ascii="Arial" w:hAnsi="Arial" w:cs="Arial"/>
          <w:sz w:val="20"/>
          <w:szCs w:val="20"/>
        </w:rPr>
        <w:t xml:space="preserve"> Composite paving grids shall consist of a fiberglass, polyester, or </w:t>
      </w:r>
      <w:proofErr w:type="spellStart"/>
      <w:r w:rsidRPr="00402A7B">
        <w:rPr>
          <w:rFonts w:ascii="Arial" w:hAnsi="Arial" w:cs="Arial"/>
          <w:sz w:val="20"/>
          <w:szCs w:val="20"/>
        </w:rPr>
        <w:t>polyvinylacetate</w:t>
      </w:r>
      <w:proofErr w:type="spellEnd"/>
      <w:r w:rsidRPr="00402A7B">
        <w:rPr>
          <w:rFonts w:ascii="Arial" w:hAnsi="Arial" w:cs="Arial"/>
          <w:sz w:val="20"/>
          <w:szCs w:val="20"/>
        </w:rPr>
        <w:t xml:space="preserve"> (PVA) paving grid integrated with a nonwoven geotextile and meet the requirements of the table below.</w:t>
      </w:r>
    </w:p>
    <w:tbl>
      <w:tblPr>
        <w:tblStyle w:val="TableGrid"/>
        <w:tblW w:w="7740" w:type="dxa"/>
        <w:tblInd w:w="118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9"/>
        <w:gridCol w:w="2011"/>
        <w:gridCol w:w="900"/>
        <w:gridCol w:w="852"/>
        <w:gridCol w:w="1048"/>
      </w:tblGrid>
      <w:tr w:rsidR="00402A7B" w:rsidRPr="00402A7B" w14:paraId="7B15B31A" w14:textId="77777777" w:rsidTr="006D4641">
        <w:trPr>
          <w:trHeight w:val="288"/>
        </w:trPr>
        <w:tc>
          <w:tcPr>
            <w:tcW w:w="2929" w:type="dxa"/>
            <w:tcBorders>
              <w:top w:val="single" w:sz="4" w:space="0" w:color="auto"/>
              <w:bottom w:val="single" w:sz="4" w:space="0" w:color="auto"/>
            </w:tcBorders>
            <w:vAlign w:val="center"/>
          </w:tcPr>
          <w:p w14:paraId="633B1197" w14:textId="77777777" w:rsidR="00402A7B" w:rsidRPr="00402A7B" w:rsidRDefault="00402A7B" w:rsidP="006D4641">
            <w:pPr>
              <w:pStyle w:val="ListParagraph"/>
              <w:keepNext/>
              <w:keepLines/>
              <w:ind w:left="0"/>
              <w:rPr>
                <w:rFonts w:cs="Arial"/>
                <w:b/>
                <w:color w:val="000000"/>
                <w:szCs w:val="20"/>
              </w:rPr>
            </w:pPr>
            <w:r w:rsidRPr="00402A7B">
              <w:rPr>
                <w:rFonts w:cs="Arial"/>
                <w:b/>
                <w:color w:val="000000"/>
                <w:szCs w:val="20"/>
              </w:rPr>
              <w:t>Property</w:t>
            </w:r>
          </w:p>
        </w:tc>
        <w:tc>
          <w:tcPr>
            <w:tcW w:w="2011" w:type="dxa"/>
            <w:tcBorders>
              <w:top w:val="single" w:sz="4" w:space="0" w:color="auto"/>
              <w:bottom w:val="single" w:sz="4" w:space="0" w:color="auto"/>
            </w:tcBorders>
            <w:vAlign w:val="center"/>
          </w:tcPr>
          <w:p w14:paraId="6C1EC8A9" w14:textId="77777777" w:rsidR="00402A7B" w:rsidRPr="00402A7B" w:rsidRDefault="00402A7B" w:rsidP="006D4641">
            <w:pPr>
              <w:pStyle w:val="ListParagraph"/>
              <w:keepNext/>
              <w:keepLines/>
              <w:ind w:left="0"/>
              <w:jc w:val="center"/>
              <w:rPr>
                <w:rFonts w:cs="Arial"/>
                <w:b/>
                <w:color w:val="000000"/>
                <w:szCs w:val="20"/>
              </w:rPr>
            </w:pPr>
            <w:r w:rsidRPr="00402A7B">
              <w:rPr>
                <w:rFonts w:cs="Arial"/>
                <w:b/>
                <w:color w:val="000000"/>
                <w:szCs w:val="20"/>
              </w:rPr>
              <w:t>Test</w:t>
            </w:r>
          </w:p>
        </w:tc>
        <w:tc>
          <w:tcPr>
            <w:tcW w:w="900" w:type="dxa"/>
            <w:tcBorders>
              <w:top w:val="single" w:sz="4" w:space="0" w:color="auto"/>
              <w:bottom w:val="single" w:sz="4" w:space="0" w:color="auto"/>
            </w:tcBorders>
            <w:vAlign w:val="center"/>
          </w:tcPr>
          <w:p w14:paraId="7404F06E" w14:textId="77777777" w:rsidR="00402A7B" w:rsidRPr="00402A7B" w:rsidRDefault="00402A7B" w:rsidP="006D4641">
            <w:pPr>
              <w:pStyle w:val="ListParagraph"/>
              <w:keepNext/>
              <w:keepLines/>
              <w:ind w:left="0"/>
              <w:jc w:val="center"/>
              <w:rPr>
                <w:rFonts w:cs="Arial"/>
                <w:b/>
                <w:color w:val="000000"/>
                <w:szCs w:val="20"/>
                <w:vertAlign w:val="superscript"/>
              </w:rPr>
            </w:pPr>
            <w:r w:rsidRPr="00402A7B">
              <w:rPr>
                <w:rFonts w:cs="Arial"/>
                <w:b/>
                <w:color w:val="000000"/>
                <w:szCs w:val="20"/>
              </w:rPr>
              <w:t>Type I</w:t>
            </w:r>
          </w:p>
        </w:tc>
        <w:tc>
          <w:tcPr>
            <w:tcW w:w="852" w:type="dxa"/>
            <w:tcBorders>
              <w:top w:val="single" w:sz="4" w:space="0" w:color="auto"/>
              <w:bottom w:val="single" w:sz="4" w:space="0" w:color="auto"/>
            </w:tcBorders>
            <w:vAlign w:val="center"/>
          </w:tcPr>
          <w:p w14:paraId="7C88A1AB" w14:textId="77777777" w:rsidR="00402A7B" w:rsidRPr="00402A7B" w:rsidRDefault="00402A7B" w:rsidP="006D4641">
            <w:pPr>
              <w:pStyle w:val="ListParagraph"/>
              <w:keepNext/>
              <w:keepLines/>
              <w:ind w:left="0"/>
              <w:jc w:val="center"/>
              <w:rPr>
                <w:rFonts w:cs="Arial"/>
                <w:b/>
                <w:color w:val="000000"/>
                <w:szCs w:val="20"/>
              </w:rPr>
            </w:pPr>
            <w:r w:rsidRPr="00402A7B">
              <w:rPr>
                <w:rFonts w:cs="Arial"/>
                <w:b/>
                <w:color w:val="000000"/>
                <w:szCs w:val="20"/>
              </w:rPr>
              <w:t>Type II</w:t>
            </w:r>
          </w:p>
        </w:tc>
        <w:tc>
          <w:tcPr>
            <w:tcW w:w="1048" w:type="dxa"/>
            <w:tcBorders>
              <w:top w:val="single" w:sz="4" w:space="0" w:color="auto"/>
              <w:bottom w:val="single" w:sz="4" w:space="0" w:color="auto"/>
            </w:tcBorders>
            <w:vAlign w:val="center"/>
          </w:tcPr>
          <w:p w14:paraId="20AF2B1D" w14:textId="77777777" w:rsidR="00402A7B" w:rsidRPr="00402A7B" w:rsidRDefault="00402A7B" w:rsidP="006D4641">
            <w:pPr>
              <w:pStyle w:val="ListParagraph"/>
              <w:keepNext/>
              <w:keepLines/>
              <w:ind w:left="0"/>
              <w:jc w:val="center"/>
              <w:rPr>
                <w:rFonts w:cs="Arial"/>
                <w:b/>
                <w:color w:val="000000"/>
                <w:szCs w:val="20"/>
              </w:rPr>
            </w:pPr>
            <w:r w:rsidRPr="00402A7B">
              <w:rPr>
                <w:rFonts w:cs="Arial"/>
                <w:b/>
                <w:color w:val="000000"/>
                <w:szCs w:val="20"/>
              </w:rPr>
              <w:t>Type III</w:t>
            </w:r>
          </w:p>
        </w:tc>
      </w:tr>
      <w:tr w:rsidR="00402A7B" w:rsidRPr="00402A7B" w14:paraId="0274EAF6" w14:textId="77777777" w:rsidTr="006D4641">
        <w:tc>
          <w:tcPr>
            <w:tcW w:w="2929" w:type="dxa"/>
            <w:tcBorders>
              <w:top w:val="single" w:sz="4" w:space="0" w:color="auto"/>
            </w:tcBorders>
            <w:vAlign w:val="center"/>
          </w:tcPr>
          <w:p w14:paraId="0A84D5CC" w14:textId="77777777" w:rsidR="00402A7B" w:rsidRPr="00402A7B" w:rsidRDefault="00402A7B" w:rsidP="006D4641">
            <w:pPr>
              <w:pStyle w:val="ListParagraph"/>
              <w:keepNext/>
              <w:keepLines/>
              <w:ind w:left="0"/>
              <w:rPr>
                <w:rFonts w:cs="Arial"/>
                <w:color w:val="000000"/>
                <w:szCs w:val="20"/>
                <w:vertAlign w:val="superscript"/>
              </w:rPr>
            </w:pPr>
            <w:r w:rsidRPr="00402A7B">
              <w:rPr>
                <w:rFonts w:cs="Arial"/>
                <w:color w:val="000000"/>
                <w:szCs w:val="20"/>
              </w:rPr>
              <w:t>Tensile Strength, Min (</w:t>
            </w:r>
            <w:proofErr w:type="spellStart"/>
            <w:r w:rsidRPr="00402A7B">
              <w:rPr>
                <w:rFonts w:cs="Arial"/>
                <w:color w:val="000000"/>
                <w:szCs w:val="20"/>
              </w:rPr>
              <w:t>lbs</w:t>
            </w:r>
            <w:proofErr w:type="spellEnd"/>
            <w:r w:rsidRPr="00402A7B">
              <w:rPr>
                <w:rFonts w:cs="Arial"/>
                <w:color w:val="000000"/>
                <w:szCs w:val="20"/>
              </w:rPr>
              <w:t>/in)</w:t>
            </w:r>
            <w:r w:rsidRPr="00402A7B">
              <w:rPr>
                <w:rFonts w:cs="Arial"/>
                <w:color w:val="000000"/>
                <w:szCs w:val="20"/>
                <w:vertAlign w:val="superscript"/>
              </w:rPr>
              <w:t>1</w:t>
            </w:r>
          </w:p>
        </w:tc>
        <w:tc>
          <w:tcPr>
            <w:tcW w:w="2011" w:type="dxa"/>
            <w:tcBorders>
              <w:top w:val="single" w:sz="4" w:space="0" w:color="auto"/>
            </w:tcBorders>
            <w:vAlign w:val="center"/>
          </w:tcPr>
          <w:p w14:paraId="250AB593"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ASTM D6637, Method A, modified</w:t>
            </w:r>
          </w:p>
        </w:tc>
        <w:tc>
          <w:tcPr>
            <w:tcW w:w="900" w:type="dxa"/>
            <w:tcBorders>
              <w:top w:val="single" w:sz="4" w:space="0" w:color="auto"/>
            </w:tcBorders>
            <w:vAlign w:val="center"/>
          </w:tcPr>
          <w:p w14:paraId="26E4804D"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560 x 1,120</w:t>
            </w:r>
          </w:p>
        </w:tc>
        <w:tc>
          <w:tcPr>
            <w:tcW w:w="852" w:type="dxa"/>
            <w:tcBorders>
              <w:top w:val="single" w:sz="4" w:space="0" w:color="auto"/>
            </w:tcBorders>
            <w:vAlign w:val="center"/>
          </w:tcPr>
          <w:p w14:paraId="271AD0C8"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560</w:t>
            </w:r>
          </w:p>
        </w:tc>
        <w:tc>
          <w:tcPr>
            <w:tcW w:w="1048" w:type="dxa"/>
            <w:tcBorders>
              <w:top w:val="single" w:sz="4" w:space="0" w:color="auto"/>
            </w:tcBorders>
            <w:vAlign w:val="center"/>
          </w:tcPr>
          <w:p w14:paraId="4AC85515"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280</w:t>
            </w:r>
          </w:p>
        </w:tc>
      </w:tr>
      <w:tr w:rsidR="00402A7B" w:rsidRPr="00402A7B" w14:paraId="61D3B7D6" w14:textId="77777777" w:rsidTr="006D4641">
        <w:tc>
          <w:tcPr>
            <w:tcW w:w="2929" w:type="dxa"/>
            <w:vAlign w:val="center"/>
          </w:tcPr>
          <w:p w14:paraId="5A669B29" w14:textId="77777777" w:rsidR="00402A7B" w:rsidRPr="00402A7B" w:rsidRDefault="00402A7B" w:rsidP="006D4641">
            <w:pPr>
              <w:pStyle w:val="ListParagraph"/>
              <w:keepNext/>
              <w:keepLines/>
              <w:ind w:left="0"/>
              <w:rPr>
                <w:rFonts w:cs="Arial"/>
                <w:color w:val="000000"/>
                <w:szCs w:val="20"/>
              </w:rPr>
            </w:pPr>
            <w:r w:rsidRPr="00402A7B">
              <w:rPr>
                <w:rFonts w:cs="Arial"/>
                <w:color w:val="000000"/>
                <w:szCs w:val="20"/>
              </w:rPr>
              <w:t>Aperture size, Min (in)</w:t>
            </w:r>
          </w:p>
        </w:tc>
        <w:tc>
          <w:tcPr>
            <w:tcW w:w="2011" w:type="dxa"/>
            <w:vAlign w:val="center"/>
          </w:tcPr>
          <w:p w14:paraId="2D5B4BCA"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Calipered</w:t>
            </w:r>
          </w:p>
        </w:tc>
        <w:tc>
          <w:tcPr>
            <w:tcW w:w="900" w:type="dxa"/>
            <w:vAlign w:val="center"/>
          </w:tcPr>
          <w:p w14:paraId="22775156"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0.5</w:t>
            </w:r>
          </w:p>
        </w:tc>
        <w:tc>
          <w:tcPr>
            <w:tcW w:w="852" w:type="dxa"/>
            <w:vAlign w:val="center"/>
          </w:tcPr>
          <w:p w14:paraId="5678189F"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0.5</w:t>
            </w:r>
          </w:p>
        </w:tc>
        <w:tc>
          <w:tcPr>
            <w:tcW w:w="1048" w:type="dxa"/>
            <w:vAlign w:val="center"/>
          </w:tcPr>
          <w:p w14:paraId="5855776F"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0.5</w:t>
            </w:r>
          </w:p>
        </w:tc>
      </w:tr>
      <w:tr w:rsidR="00402A7B" w:rsidRPr="00402A7B" w14:paraId="32DECCBD" w14:textId="77777777" w:rsidTr="006D4641">
        <w:tc>
          <w:tcPr>
            <w:tcW w:w="2929" w:type="dxa"/>
            <w:vAlign w:val="center"/>
          </w:tcPr>
          <w:p w14:paraId="124076C5" w14:textId="77777777" w:rsidR="00402A7B" w:rsidRPr="00402A7B" w:rsidRDefault="00402A7B" w:rsidP="006D4641">
            <w:pPr>
              <w:pStyle w:val="ListParagraph"/>
              <w:keepNext/>
              <w:keepLines/>
              <w:ind w:left="0"/>
              <w:rPr>
                <w:rFonts w:cs="Arial"/>
                <w:color w:val="000000"/>
                <w:szCs w:val="20"/>
              </w:rPr>
            </w:pPr>
            <w:r w:rsidRPr="00402A7B">
              <w:rPr>
                <w:rFonts w:cs="Arial"/>
                <w:color w:val="000000"/>
                <w:szCs w:val="20"/>
              </w:rPr>
              <w:t>Elongation, Max (%)</w:t>
            </w:r>
          </w:p>
        </w:tc>
        <w:tc>
          <w:tcPr>
            <w:tcW w:w="2011" w:type="dxa"/>
            <w:vAlign w:val="center"/>
          </w:tcPr>
          <w:p w14:paraId="4E1917DE"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ASTM D6637</w:t>
            </w:r>
          </w:p>
        </w:tc>
        <w:tc>
          <w:tcPr>
            <w:tcW w:w="900" w:type="dxa"/>
            <w:vAlign w:val="center"/>
          </w:tcPr>
          <w:p w14:paraId="33B5713F"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5</w:t>
            </w:r>
          </w:p>
        </w:tc>
        <w:tc>
          <w:tcPr>
            <w:tcW w:w="852" w:type="dxa"/>
            <w:vAlign w:val="center"/>
          </w:tcPr>
          <w:p w14:paraId="52C6504F"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5</w:t>
            </w:r>
          </w:p>
        </w:tc>
        <w:tc>
          <w:tcPr>
            <w:tcW w:w="1048" w:type="dxa"/>
            <w:vAlign w:val="center"/>
          </w:tcPr>
          <w:p w14:paraId="1D03B90C"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10</w:t>
            </w:r>
          </w:p>
        </w:tc>
      </w:tr>
      <w:tr w:rsidR="00402A7B" w:rsidRPr="00402A7B" w14:paraId="708A196B" w14:textId="77777777" w:rsidTr="006D4641">
        <w:tc>
          <w:tcPr>
            <w:tcW w:w="2929" w:type="dxa"/>
            <w:vAlign w:val="center"/>
          </w:tcPr>
          <w:p w14:paraId="28613E29" w14:textId="77777777" w:rsidR="00402A7B" w:rsidRPr="00402A7B" w:rsidRDefault="00402A7B" w:rsidP="006D4641">
            <w:pPr>
              <w:pStyle w:val="ListParagraph"/>
              <w:keepNext/>
              <w:keepLines/>
              <w:ind w:left="0"/>
              <w:rPr>
                <w:rFonts w:cs="Arial"/>
                <w:color w:val="000000"/>
                <w:szCs w:val="20"/>
              </w:rPr>
            </w:pPr>
            <w:r w:rsidRPr="00402A7B">
              <w:rPr>
                <w:rFonts w:cs="Arial"/>
                <w:color w:val="000000"/>
                <w:szCs w:val="20"/>
              </w:rPr>
              <w:t>Mass per area, Min (</w:t>
            </w:r>
            <w:proofErr w:type="spellStart"/>
            <w:r w:rsidRPr="00402A7B">
              <w:rPr>
                <w:rFonts w:cs="Arial"/>
                <w:color w:val="000000"/>
                <w:szCs w:val="20"/>
              </w:rPr>
              <w:t>oz</w:t>
            </w:r>
            <w:proofErr w:type="spellEnd"/>
            <w:r w:rsidRPr="00402A7B">
              <w:rPr>
                <w:rFonts w:cs="Arial"/>
                <w:color w:val="000000"/>
                <w:szCs w:val="20"/>
              </w:rPr>
              <w:t>/yd</w:t>
            </w:r>
            <w:r w:rsidRPr="00402A7B">
              <w:rPr>
                <w:rFonts w:cs="Arial"/>
                <w:color w:val="000000"/>
                <w:szCs w:val="20"/>
                <w:vertAlign w:val="superscript"/>
              </w:rPr>
              <w:t>2</w:t>
            </w:r>
            <w:r w:rsidRPr="00402A7B">
              <w:rPr>
                <w:rFonts w:cs="Arial"/>
                <w:color w:val="000000"/>
                <w:szCs w:val="20"/>
              </w:rPr>
              <w:t>)</w:t>
            </w:r>
          </w:p>
        </w:tc>
        <w:tc>
          <w:tcPr>
            <w:tcW w:w="2011" w:type="dxa"/>
            <w:vAlign w:val="center"/>
          </w:tcPr>
          <w:p w14:paraId="359A7A05"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ASTM D5261</w:t>
            </w:r>
          </w:p>
        </w:tc>
        <w:tc>
          <w:tcPr>
            <w:tcW w:w="900" w:type="dxa"/>
            <w:vAlign w:val="center"/>
          </w:tcPr>
          <w:p w14:paraId="0247E477"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16</w:t>
            </w:r>
          </w:p>
        </w:tc>
        <w:tc>
          <w:tcPr>
            <w:tcW w:w="852" w:type="dxa"/>
            <w:vAlign w:val="center"/>
          </w:tcPr>
          <w:p w14:paraId="1B146A1F"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10</w:t>
            </w:r>
          </w:p>
        </w:tc>
        <w:tc>
          <w:tcPr>
            <w:tcW w:w="1048" w:type="dxa"/>
            <w:vAlign w:val="center"/>
          </w:tcPr>
          <w:p w14:paraId="7937E647"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5.5</w:t>
            </w:r>
          </w:p>
        </w:tc>
      </w:tr>
      <w:tr w:rsidR="00402A7B" w:rsidRPr="00402A7B" w14:paraId="3F2951F7" w14:textId="77777777" w:rsidTr="006D4641">
        <w:tc>
          <w:tcPr>
            <w:tcW w:w="2929" w:type="dxa"/>
            <w:tcBorders>
              <w:bottom w:val="single" w:sz="4" w:space="0" w:color="auto"/>
            </w:tcBorders>
            <w:vAlign w:val="center"/>
          </w:tcPr>
          <w:p w14:paraId="7CFDFFCD" w14:textId="77777777" w:rsidR="00402A7B" w:rsidRPr="00402A7B" w:rsidRDefault="00402A7B" w:rsidP="006D4641">
            <w:pPr>
              <w:pStyle w:val="ListParagraph"/>
              <w:keepNext/>
              <w:keepLines/>
              <w:ind w:left="0"/>
              <w:rPr>
                <w:rFonts w:cs="Arial"/>
                <w:color w:val="000000"/>
                <w:szCs w:val="20"/>
              </w:rPr>
            </w:pPr>
            <w:r w:rsidRPr="00402A7B">
              <w:rPr>
                <w:rFonts w:cs="Arial"/>
                <w:color w:val="000000"/>
                <w:szCs w:val="20"/>
              </w:rPr>
              <w:t>Melting Point, Min (°F) (fabric component)</w:t>
            </w:r>
          </w:p>
        </w:tc>
        <w:tc>
          <w:tcPr>
            <w:tcW w:w="2011" w:type="dxa"/>
            <w:tcBorders>
              <w:bottom w:val="single" w:sz="4" w:space="0" w:color="auto"/>
            </w:tcBorders>
            <w:vAlign w:val="center"/>
          </w:tcPr>
          <w:p w14:paraId="374B44E6"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ASTM D276</w:t>
            </w:r>
          </w:p>
        </w:tc>
        <w:tc>
          <w:tcPr>
            <w:tcW w:w="900" w:type="dxa"/>
            <w:tcBorders>
              <w:bottom w:val="single" w:sz="4" w:space="0" w:color="auto"/>
            </w:tcBorders>
            <w:vAlign w:val="center"/>
          </w:tcPr>
          <w:p w14:paraId="5D9EF4E8"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320</w:t>
            </w:r>
            <w:r w:rsidRPr="00402A7B">
              <w:rPr>
                <w:rFonts w:cs="Arial"/>
                <w:color w:val="000000"/>
                <w:szCs w:val="20"/>
                <w:vertAlign w:val="superscript"/>
              </w:rPr>
              <w:t>2</w:t>
            </w:r>
          </w:p>
        </w:tc>
        <w:tc>
          <w:tcPr>
            <w:tcW w:w="852" w:type="dxa"/>
            <w:tcBorders>
              <w:bottom w:val="single" w:sz="4" w:space="0" w:color="auto"/>
            </w:tcBorders>
            <w:vAlign w:val="center"/>
          </w:tcPr>
          <w:p w14:paraId="362661D1"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320</w:t>
            </w:r>
            <w:r w:rsidRPr="00402A7B">
              <w:rPr>
                <w:rFonts w:cs="Arial"/>
                <w:color w:val="000000"/>
                <w:szCs w:val="20"/>
                <w:vertAlign w:val="superscript"/>
              </w:rPr>
              <w:t>2</w:t>
            </w:r>
          </w:p>
        </w:tc>
        <w:tc>
          <w:tcPr>
            <w:tcW w:w="1048" w:type="dxa"/>
            <w:tcBorders>
              <w:bottom w:val="single" w:sz="4" w:space="0" w:color="auto"/>
            </w:tcBorders>
            <w:vAlign w:val="center"/>
          </w:tcPr>
          <w:p w14:paraId="79835A3A" w14:textId="77777777" w:rsidR="00402A7B" w:rsidRPr="00402A7B" w:rsidRDefault="00402A7B" w:rsidP="006D4641">
            <w:pPr>
              <w:pStyle w:val="ListParagraph"/>
              <w:keepNext/>
              <w:keepLines/>
              <w:ind w:left="0"/>
              <w:jc w:val="center"/>
              <w:rPr>
                <w:rFonts w:cs="Arial"/>
                <w:color w:val="000000"/>
                <w:szCs w:val="20"/>
              </w:rPr>
            </w:pPr>
            <w:r w:rsidRPr="00402A7B">
              <w:rPr>
                <w:rFonts w:cs="Arial"/>
                <w:color w:val="000000"/>
                <w:szCs w:val="20"/>
              </w:rPr>
              <w:t>320</w:t>
            </w:r>
            <w:r w:rsidRPr="00402A7B">
              <w:rPr>
                <w:rFonts w:cs="Arial"/>
                <w:color w:val="000000"/>
                <w:szCs w:val="20"/>
                <w:vertAlign w:val="superscript"/>
              </w:rPr>
              <w:t>2</w:t>
            </w:r>
          </w:p>
        </w:tc>
      </w:tr>
      <w:tr w:rsidR="00402A7B" w:rsidRPr="00402A7B" w14:paraId="08607D22" w14:textId="77777777" w:rsidTr="006D4641">
        <w:trPr>
          <w:trHeight w:val="413"/>
        </w:trPr>
        <w:tc>
          <w:tcPr>
            <w:tcW w:w="7740" w:type="dxa"/>
            <w:gridSpan w:val="5"/>
            <w:tcBorders>
              <w:top w:val="single" w:sz="4" w:space="0" w:color="auto"/>
              <w:bottom w:val="nil"/>
            </w:tcBorders>
          </w:tcPr>
          <w:p w14:paraId="2F3A43FA" w14:textId="77777777" w:rsidR="00402A7B" w:rsidRPr="00402A7B" w:rsidRDefault="00402A7B" w:rsidP="006D4641">
            <w:pPr>
              <w:pStyle w:val="ListParagraph"/>
              <w:keepNext/>
              <w:keepLines/>
              <w:ind w:left="62" w:hanging="62"/>
              <w:contextualSpacing w:val="0"/>
              <w:rPr>
                <w:rFonts w:cs="Arial"/>
                <w:color w:val="000000"/>
                <w:szCs w:val="20"/>
              </w:rPr>
            </w:pPr>
            <w:r w:rsidRPr="00402A7B">
              <w:rPr>
                <w:rFonts w:cs="Arial"/>
                <w:color w:val="000000"/>
                <w:szCs w:val="20"/>
                <w:vertAlign w:val="superscript"/>
              </w:rPr>
              <w:t>1</w:t>
            </w:r>
            <w:r w:rsidRPr="00402A7B">
              <w:rPr>
                <w:rFonts w:cs="Arial"/>
                <w:color w:val="000000"/>
                <w:szCs w:val="20"/>
              </w:rPr>
              <w:t xml:space="preserve">For Type I, machine and cross direction respectively. </w:t>
            </w:r>
            <w:r w:rsidRPr="00402A7B">
              <w:rPr>
                <w:rFonts w:cs="Arial"/>
                <w:szCs w:val="20"/>
              </w:rPr>
              <w:t xml:space="preserve">Strengths for </w:t>
            </w:r>
            <w:r w:rsidRPr="00402A7B">
              <w:rPr>
                <w:rFonts w:cs="Arial"/>
                <w:color w:val="000000"/>
                <w:szCs w:val="20"/>
              </w:rPr>
              <w:t>Type II and III are in both directions.</w:t>
            </w:r>
          </w:p>
          <w:p w14:paraId="694EA017" w14:textId="77777777" w:rsidR="00402A7B" w:rsidRPr="00402A7B" w:rsidRDefault="00402A7B" w:rsidP="006D4641">
            <w:pPr>
              <w:spacing w:after="120"/>
              <w:ind w:left="62" w:hanging="62"/>
              <w:contextualSpacing/>
              <w:rPr>
                <w:rFonts w:cs="Arial"/>
                <w:szCs w:val="20"/>
              </w:rPr>
            </w:pPr>
            <w:r w:rsidRPr="00402A7B">
              <w:rPr>
                <w:rFonts w:cs="Arial"/>
                <w:szCs w:val="20"/>
                <w:vertAlign w:val="superscript"/>
              </w:rPr>
              <w:t>2</w:t>
            </w:r>
            <w:r w:rsidRPr="00402A7B">
              <w:rPr>
                <w:rFonts w:cs="Arial"/>
                <w:szCs w:val="20"/>
              </w:rPr>
              <w:t>320 is the assumed softening/melt point of PVA. See Section 318.03 for more on placement temperature.</w:t>
            </w:r>
          </w:p>
        </w:tc>
      </w:tr>
    </w:tbl>
    <w:p w14:paraId="78AD2E9B" w14:textId="77777777" w:rsidR="00402A7B" w:rsidRPr="00402A7B" w:rsidRDefault="00402A7B" w:rsidP="00402A7B">
      <w:pPr>
        <w:pStyle w:val="Pa2"/>
        <w:ind w:left="1080"/>
        <w:rPr>
          <w:rFonts w:ascii="Arial" w:hAnsi="Arial" w:cs="Arial"/>
          <w:sz w:val="20"/>
          <w:szCs w:val="20"/>
        </w:rPr>
      </w:pPr>
    </w:p>
    <w:p w14:paraId="26E1E56C" w14:textId="77777777" w:rsidR="00402A7B" w:rsidRPr="00402A7B" w:rsidRDefault="00402A7B" w:rsidP="00402A7B">
      <w:pPr>
        <w:pStyle w:val="Pa2"/>
        <w:numPr>
          <w:ilvl w:val="1"/>
          <w:numId w:val="19"/>
        </w:numPr>
        <w:spacing w:after="240"/>
        <w:ind w:left="1080"/>
        <w:rPr>
          <w:rFonts w:ascii="Arial" w:hAnsi="Arial" w:cs="Arial"/>
          <w:sz w:val="20"/>
          <w:szCs w:val="20"/>
        </w:rPr>
      </w:pPr>
      <w:r w:rsidRPr="00402A7B">
        <w:rPr>
          <w:rFonts w:ascii="Arial" w:hAnsi="Arial" w:cs="Arial"/>
          <w:b/>
          <w:sz w:val="20"/>
          <w:szCs w:val="20"/>
        </w:rPr>
        <w:t xml:space="preserve">Pavement Repair and Bridge Deck Waterproofing Strip Membrane: Materials used for strip membranes shall be comprised of </w:t>
      </w:r>
      <w:r w:rsidRPr="00402A7B">
        <w:rPr>
          <w:rFonts w:ascii="Arial" w:hAnsi="Arial" w:cs="Arial"/>
          <w:sz w:val="20"/>
          <w:szCs w:val="20"/>
        </w:rPr>
        <w:t xml:space="preserve">composite self-adhering rubberized asphalt attached to a </w:t>
      </w:r>
      <w:proofErr w:type="spellStart"/>
      <w:r w:rsidRPr="00402A7B">
        <w:rPr>
          <w:rFonts w:ascii="Arial" w:hAnsi="Arial" w:cs="Arial"/>
          <w:sz w:val="20"/>
          <w:szCs w:val="20"/>
        </w:rPr>
        <w:t>pavingfabric</w:t>
      </w:r>
      <w:proofErr w:type="spellEnd"/>
      <w:r w:rsidRPr="00402A7B">
        <w:rPr>
          <w:rFonts w:ascii="Arial" w:hAnsi="Arial" w:cs="Arial"/>
          <w:sz w:val="20"/>
          <w:szCs w:val="20"/>
        </w:rPr>
        <w:t>, a paving mat, or a paving grid and meet the requirements of the table below.</w:t>
      </w:r>
    </w:p>
    <w:tbl>
      <w:tblPr>
        <w:tblStyle w:val="TableGrid"/>
        <w:tblW w:w="6783" w:type="dxa"/>
        <w:tblInd w:w="1195" w:type="dxa"/>
        <w:tblBorders>
          <w:left w:val="none" w:sz="0" w:space="0" w:color="auto"/>
          <w:right w:val="none" w:sz="0" w:space="0" w:color="auto"/>
          <w:insideV w:val="none" w:sz="0" w:space="0" w:color="auto"/>
        </w:tblBorders>
        <w:tblCellMar>
          <w:top w:w="29" w:type="dxa"/>
          <w:left w:w="115" w:type="dxa"/>
          <w:bottom w:w="29" w:type="dxa"/>
          <w:right w:w="115" w:type="dxa"/>
        </w:tblCellMar>
        <w:tblLook w:val="04A0" w:firstRow="1" w:lastRow="0" w:firstColumn="1" w:lastColumn="0" w:noHBand="0" w:noVBand="1"/>
      </w:tblPr>
      <w:tblGrid>
        <w:gridCol w:w="3183"/>
        <w:gridCol w:w="1530"/>
        <w:gridCol w:w="2070"/>
      </w:tblGrid>
      <w:tr w:rsidR="00402A7B" w:rsidRPr="00402A7B" w14:paraId="0EBE2C51" w14:textId="77777777" w:rsidTr="006D4641">
        <w:trPr>
          <w:trHeight w:val="41"/>
        </w:trPr>
        <w:tc>
          <w:tcPr>
            <w:tcW w:w="3183" w:type="dxa"/>
            <w:tcBorders>
              <w:top w:val="single" w:sz="4" w:space="0" w:color="auto"/>
              <w:bottom w:val="single" w:sz="4" w:space="0" w:color="auto"/>
            </w:tcBorders>
          </w:tcPr>
          <w:p w14:paraId="432B367A" w14:textId="77777777" w:rsidR="00402A7B" w:rsidRPr="00402A7B" w:rsidRDefault="00402A7B" w:rsidP="006D4641">
            <w:pPr>
              <w:pStyle w:val="ListParagraph"/>
              <w:ind w:left="0"/>
              <w:rPr>
                <w:rFonts w:cs="Arial"/>
                <w:b/>
                <w:szCs w:val="20"/>
              </w:rPr>
            </w:pPr>
            <w:r w:rsidRPr="00402A7B">
              <w:rPr>
                <w:rFonts w:cs="Arial"/>
                <w:b/>
                <w:szCs w:val="20"/>
              </w:rPr>
              <w:t>Property</w:t>
            </w:r>
          </w:p>
        </w:tc>
        <w:tc>
          <w:tcPr>
            <w:tcW w:w="1530" w:type="dxa"/>
            <w:tcBorders>
              <w:top w:val="single" w:sz="4" w:space="0" w:color="auto"/>
              <w:bottom w:val="single" w:sz="4" w:space="0" w:color="auto"/>
            </w:tcBorders>
          </w:tcPr>
          <w:p w14:paraId="6BD5C2C8" w14:textId="77777777" w:rsidR="00402A7B" w:rsidRPr="00402A7B" w:rsidRDefault="00402A7B" w:rsidP="006D4641">
            <w:pPr>
              <w:pStyle w:val="ListParagraph"/>
              <w:ind w:left="0"/>
              <w:jc w:val="center"/>
              <w:rPr>
                <w:rFonts w:cs="Arial"/>
                <w:b/>
                <w:szCs w:val="20"/>
              </w:rPr>
            </w:pPr>
            <w:r w:rsidRPr="00402A7B">
              <w:rPr>
                <w:rFonts w:cs="Arial"/>
                <w:b/>
                <w:szCs w:val="20"/>
              </w:rPr>
              <w:t>Test Method</w:t>
            </w:r>
          </w:p>
        </w:tc>
        <w:tc>
          <w:tcPr>
            <w:tcW w:w="2070" w:type="dxa"/>
            <w:tcBorders>
              <w:top w:val="single" w:sz="4" w:space="0" w:color="auto"/>
              <w:bottom w:val="single" w:sz="4" w:space="0" w:color="auto"/>
            </w:tcBorders>
          </w:tcPr>
          <w:p w14:paraId="029E520B" w14:textId="77777777" w:rsidR="00402A7B" w:rsidRPr="00402A7B" w:rsidRDefault="00402A7B" w:rsidP="006D4641">
            <w:pPr>
              <w:pStyle w:val="ListParagraph"/>
              <w:ind w:left="0"/>
              <w:jc w:val="center"/>
              <w:rPr>
                <w:rFonts w:cs="Arial"/>
                <w:b/>
                <w:szCs w:val="20"/>
              </w:rPr>
            </w:pPr>
            <w:r w:rsidRPr="00402A7B">
              <w:rPr>
                <w:rFonts w:cs="Arial"/>
                <w:b/>
                <w:szCs w:val="20"/>
              </w:rPr>
              <w:t>Type I</w:t>
            </w:r>
          </w:p>
        </w:tc>
      </w:tr>
      <w:tr w:rsidR="00402A7B" w:rsidRPr="00402A7B" w14:paraId="7A093588" w14:textId="77777777" w:rsidTr="006D4641">
        <w:tc>
          <w:tcPr>
            <w:tcW w:w="3183" w:type="dxa"/>
            <w:tcBorders>
              <w:bottom w:val="nil"/>
            </w:tcBorders>
            <w:vAlign w:val="center"/>
          </w:tcPr>
          <w:p w14:paraId="30B6DB5F" w14:textId="77777777" w:rsidR="00402A7B" w:rsidRPr="00402A7B" w:rsidRDefault="00402A7B" w:rsidP="006D4641">
            <w:pPr>
              <w:pStyle w:val="ListParagraph"/>
              <w:ind w:left="0"/>
              <w:rPr>
                <w:rFonts w:cs="Arial"/>
                <w:szCs w:val="20"/>
              </w:rPr>
            </w:pPr>
            <w:r w:rsidRPr="00402A7B">
              <w:rPr>
                <w:rFonts w:cs="Arial"/>
                <w:szCs w:val="20"/>
              </w:rPr>
              <w:t>Strip Tensile Strength, min (</w:t>
            </w:r>
            <w:proofErr w:type="spellStart"/>
            <w:r w:rsidRPr="00402A7B">
              <w:rPr>
                <w:rFonts w:cs="Arial"/>
                <w:szCs w:val="20"/>
              </w:rPr>
              <w:t>lb</w:t>
            </w:r>
            <w:proofErr w:type="spellEnd"/>
            <w:r w:rsidRPr="00402A7B">
              <w:rPr>
                <w:rFonts w:cs="Arial"/>
                <w:szCs w:val="20"/>
              </w:rPr>
              <w:t>/in)</w:t>
            </w:r>
          </w:p>
        </w:tc>
        <w:tc>
          <w:tcPr>
            <w:tcW w:w="1530" w:type="dxa"/>
            <w:tcBorders>
              <w:bottom w:val="nil"/>
            </w:tcBorders>
            <w:vAlign w:val="center"/>
          </w:tcPr>
          <w:p w14:paraId="720AA1FA" w14:textId="77777777" w:rsidR="00402A7B" w:rsidRPr="00402A7B" w:rsidRDefault="00402A7B" w:rsidP="006D4641">
            <w:pPr>
              <w:pStyle w:val="ListParagraph"/>
              <w:ind w:left="0"/>
              <w:jc w:val="center"/>
              <w:rPr>
                <w:rFonts w:cs="Arial"/>
                <w:szCs w:val="20"/>
              </w:rPr>
            </w:pPr>
            <w:r w:rsidRPr="00402A7B">
              <w:rPr>
                <w:rFonts w:cs="Arial"/>
                <w:szCs w:val="20"/>
              </w:rPr>
              <w:t>ASTM D882</w:t>
            </w:r>
          </w:p>
        </w:tc>
        <w:tc>
          <w:tcPr>
            <w:tcW w:w="2070" w:type="dxa"/>
            <w:tcBorders>
              <w:bottom w:val="nil"/>
            </w:tcBorders>
            <w:vAlign w:val="center"/>
          </w:tcPr>
          <w:p w14:paraId="1CF4E530" w14:textId="77777777" w:rsidR="00402A7B" w:rsidRPr="00402A7B" w:rsidRDefault="00402A7B" w:rsidP="006D4641">
            <w:pPr>
              <w:pStyle w:val="ListParagraph"/>
              <w:ind w:left="0"/>
              <w:jc w:val="center"/>
              <w:rPr>
                <w:rFonts w:cs="Arial"/>
                <w:szCs w:val="20"/>
              </w:rPr>
            </w:pPr>
            <w:r w:rsidRPr="00402A7B">
              <w:rPr>
                <w:rFonts w:cs="Arial"/>
                <w:szCs w:val="20"/>
              </w:rPr>
              <w:t>50</w:t>
            </w:r>
          </w:p>
        </w:tc>
      </w:tr>
      <w:tr w:rsidR="00402A7B" w:rsidRPr="00402A7B" w14:paraId="78F35E73" w14:textId="77777777" w:rsidTr="006D4641">
        <w:tc>
          <w:tcPr>
            <w:tcW w:w="3183" w:type="dxa"/>
            <w:tcBorders>
              <w:top w:val="nil"/>
              <w:bottom w:val="nil"/>
            </w:tcBorders>
            <w:vAlign w:val="center"/>
          </w:tcPr>
          <w:p w14:paraId="4E578D1B" w14:textId="77777777" w:rsidR="00402A7B" w:rsidRPr="00402A7B" w:rsidRDefault="00402A7B" w:rsidP="006D4641">
            <w:pPr>
              <w:pStyle w:val="ListParagraph"/>
              <w:ind w:left="0"/>
              <w:rPr>
                <w:rFonts w:cs="Arial"/>
                <w:szCs w:val="20"/>
              </w:rPr>
            </w:pPr>
            <w:r w:rsidRPr="00402A7B">
              <w:rPr>
                <w:rFonts w:cs="Arial"/>
                <w:szCs w:val="20"/>
              </w:rPr>
              <w:t>Puncture Resistance, min (</w:t>
            </w:r>
            <w:proofErr w:type="spellStart"/>
            <w:r w:rsidRPr="00402A7B">
              <w:rPr>
                <w:rFonts w:cs="Arial"/>
                <w:szCs w:val="20"/>
              </w:rPr>
              <w:t>lbs</w:t>
            </w:r>
            <w:proofErr w:type="spellEnd"/>
            <w:r w:rsidRPr="00402A7B">
              <w:rPr>
                <w:rFonts w:cs="Arial"/>
                <w:szCs w:val="20"/>
              </w:rPr>
              <w:t>)</w:t>
            </w:r>
          </w:p>
        </w:tc>
        <w:tc>
          <w:tcPr>
            <w:tcW w:w="1530" w:type="dxa"/>
            <w:tcBorders>
              <w:top w:val="nil"/>
              <w:bottom w:val="nil"/>
            </w:tcBorders>
            <w:vAlign w:val="center"/>
          </w:tcPr>
          <w:p w14:paraId="0FCD1177" w14:textId="77777777" w:rsidR="00402A7B" w:rsidRPr="00402A7B" w:rsidRDefault="00402A7B" w:rsidP="006D4641">
            <w:pPr>
              <w:pStyle w:val="ListParagraph"/>
              <w:ind w:left="0"/>
              <w:jc w:val="center"/>
              <w:rPr>
                <w:rFonts w:cs="Arial"/>
                <w:szCs w:val="20"/>
              </w:rPr>
            </w:pPr>
            <w:r w:rsidRPr="00402A7B">
              <w:rPr>
                <w:rFonts w:cs="Arial"/>
                <w:szCs w:val="20"/>
              </w:rPr>
              <w:t>ASTM E154</w:t>
            </w:r>
          </w:p>
        </w:tc>
        <w:tc>
          <w:tcPr>
            <w:tcW w:w="2070" w:type="dxa"/>
            <w:tcBorders>
              <w:top w:val="nil"/>
              <w:bottom w:val="nil"/>
            </w:tcBorders>
            <w:vAlign w:val="center"/>
          </w:tcPr>
          <w:p w14:paraId="4923AEBD" w14:textId="77777777" w:rsidR="00402A7B" w:rsidRPr="00402A7B" w:rsidRDefault="00402A7B" w:rsidP="006D4641">
            <w:pPr>
              <w:pStyle w:val="ListParagraph"/>
              <w:ind w:left="0"/>
              <w:jc w:val="center"/>
              <w:rPr>
                <w:rFonts w:cs="Arial"/>
                <w:szCs w:val="20"/>
              </w:rPr>
            </w:pPr>
            <w:r w:rsidRPr="00402A7B">
              <w:rPr>
                <w:rFonts w:cs="Arial"/>
                <w:szCs w:val="20"/>
              </w:rPr>
              <w:t>200</w:t>
            </w:r>
          </w:p>
        </w:tc>
      </w:tr>
      <w:tr w:rsidR="00402A7B" w:rsidRPr="00402A7B" w14:paraId="75BBCB45" w14:textId="77777777" w:rsidTr="006D4641">
        <w:trPr>
          <w:trHeight w:val="70"/>
        </w:trPr>
        <w:tc>
          <w:tcPr>
            <w:tcW w:w="3183" w:type="dxa"/>
            <w:tcBorders>
              <w:top w:val="nil"/>
              <w:bottom w:val="nil"/>
            </w:tcBorders>
            <w:vAlign w:val="center"/>
          </w:tcPr>
          <w:p w14:paraId="2B7B6128" w14:textId="77777777" w:rsidR="00402A7B" w:rsidRPr="00402A7B" w:rsidRDefault="00402A7B" w:rsidP="006D4641">
            <w:pPr>
              <w:pStyle w:val="ListParagraph"/>
              <w:ind w:left="0"/>
              <w:rPr>
                <w:rFonts w:cs="Arial"/>
                <w:szCs w:val="20"/>
              </w:rPr>
            </w:pPr>
            <w:proofErr w:type="spellStart"/>
            <w:r w:rsidRPr="00402A7B">
              <w:rPr>
                <w:rFonts w:cs="Arial"/>
                <w:szCs w:val="20"/>
              </w:rPr>
              <w:t>Permeance</w:t>
            </w:r>
            <w:proofErr w:type="spellEnd"/>
            <w:r w:rsidRPr="00402A7B">
              <w:rPr>
                <w:rFonts w:cs="Arial"/>
                <w:szCs w:val="20"/>
              </w:rPr>
              <w:t>-Perms, max</w:t>
            </w:r>
          </w:p>
        </w:tc>
        <w:tc>
          <w:tcPr>
            <w:tcW w:w="1530" w:type="dxa"/>
            <w:tcBorders>
              <w:top w:val="nil"/>
              <w:bottom w:val="nil"/>
            </w:tcBorders>
            <w:vAlign w:val="center"/>
          </w:tcPr>
          <w:p w14:paraId="374B0D47" w14:textId="77777777" w:rsidR="00402A7B" w:rsidRPr="00402A7B" w:rsidRDefault="00402A7B" w:rsidP="006D4641">
            <w:pPr>
              <w:pStyle w:val="ListParagraph"/>
              <w:ind w:left="0"/>
              <w:jc w:val="center"/>
              <w:rPr>
                <w:rFonts w:cs="Arial"/>
                <w:szCs w:val="20"/>
              </w:rPr>
            </w:pPr>
            <w:r w:rsidRPr="00402A7B">
              <w:rPr>
                <w:rFonts w:cs="Arial"/>
                <w:szCs w:val="20"/>
              </w:rPr>
              <w:t>ASTM E-96 Method B</w:t>
            </w:r>
          </w:p>
        </w:tc>
        <w:tc>
          <w:tcPr>
            <w:tcW w:w="2070" w:type="dxa"/>
            <w:tcBorders>
              <w:top w:val="nil"/>
              <w:bottom w:val="nil"/>
            </w:tcBorders>
            <w:vAlign w:val="center"/>
          </w:tcPr>
          <w:p w14:paraId="55493D26" w14:textId="77777777" w:rsidR="00402A7B" w:rsidRPr="00402A7B" w:rsidRDefault="00402A7B" w:rsidP="006D4641">
            <w:pPr>
              <w:pStyle w:val="ListParagraph"/>
              <w:ind w:left="0"/>
              <w:jc w:val="center"/>
              <w:rPr>
                <w:rFonts w:cs="Arial"/>
                <w:szCs w:val="20"/>
              </w:rPr>
            </w:pPr>
            <w:r w:rsidRPr="00402A7B">
              <w:rPr>
                <w:rFonts w:cs="Arial"/>
                <w:szCs w:val="20"/>
              </w:rPr>
              <w:t>0.05</w:t>
            </w:r>
          </w:p>
        </w:tc>
      </w:tr>
      <w:tr w:rsidR="00402A7B" w:rsidRPr="00402A7B" w14:paraId="751F3DFD" w14:textId="77777777" w:rsidTr="006D4641">
        <w:tc>
          <w:tcPr>
            <w:tcW w:w="3183" w:type="dxa"/>
            <w:tcBorders>
              <w:top w:val="nil"/>
              <w:bottom w:val="single" w:sz="4" w:space="0" w:color="auto"/>
            </w:tcBorders>
            <w:vAlign w:val="center"/>
          </w:tcPr>
          <w:p w14:paraId="4072088F" w14:textId="77777777" w:rsidR="00402A7B" w:rsidRPr="00402A7B" w:rsidRDefault="00402A7B" w:rsidP="006D4641">
            <w:pPr>
              <w:pStyle w:val="ListParagraph"/>
              <w:ind w:left="0"/>
              <w:rPr>
                <w:rFonts w:cs="Arial"/>
                <w:szCs w:val="20"/>
              </w:rPr>
            </w:pPr>
            <w:r w:rsidRPr="00402A7B">
              <w:rPr>
                <w:rFonts w:cs="Arial"/>
                <w:szCs w:val="20"/>
              </w:rPr>
              <w:t>Pliability - 1/4" Mandrel 180</w:t>
            </w:r>
            <w:r w:rsidRPr="00402A7B">
              <w:rPr>
                <w:rFonts w:ascii="Cambria Math" w:hAnsi="Cambria Math" w:cs="Cambria Math"/>
                <w:szCs w:val="20"/>
              </w:rPr>
              <w:t>⁰</w:t>
            </w:r>
            <w:r w:rsidRPr="00402A7B">
              <w:rPr>
                <w:rFonts w:cs="Arial"/>
                <w:szCs w:val="20"/>
              </w:rPr>
              <w:t xml:space="preserve"> Bend at -25 </w:t>
            </w:r>
            <w:r w:rsidRPr="00402A7B">
              <w:rPr>
                <w:rFonts w:ascii="Cambria Math" w:hAnsi="Cambria Math" w:cs="Cambria Math"/>
                <w:szCs w:val="20"/>
              </w:rPr>
              <w:t>⁰</w:t>
            </w:r>
            <w:r w:rsidRPr="00402A7B">
              <w:rPr>
                <w:rFonts w:cs="Arial"/>
                <w:szCs w:val="20"/>
              </w:rPr>
              <w:t>F</w:t>
            </w:r>
          </w:p>
        </w:tc>
        <w:tc>
          <w:tcPr>
            <w:tcW w:w="1530" w:type="dxa"/>
            <w:tcBorders>
              <w:top w:val="nil"/>
              <w:bottom w:val="single" w:sz="4" w:space="0" w:color="auto"/>
            </w:tcBorders>
            <w:vAlign w:val="center"/>
          </w:tcPr>
          <w:p w14:paraId="71BF1E67" w14:textId="77777777" w:rsidR="00402A7B" w:rsidRPr="00402A7B" w:rsidRDefault="00402A7B" w:rsidP="006D4641">
            <w:pPr>
              <w:pStyle w:val="ListParagraph"/>
              <w:ind w:left="0"/>
              <w:jc w:val="center"/>
              <w:rPr>
                <w:rFonts w:cs="Arial"/>
                <w:szCs w:val="20"/>
              </w:rPr>
            </w:pPr>
            <w:r w:rsidRPr="00402A7B">
              <w:rPr>
                <w:rFonts w:cs="Arial"/>
                <w:szCs w:val="20"/>
              </w:rPr>
              <w:t>ASTM D146</w:t>
            </w:r>
          </w:p>
        </w:tc>
        <w:tc>
          <w:tcPr>
            <w:tcW w:w="2070" w:type="dxa"/>
            <w:tcBorders>
              <w:top w:val="nil"/>
              <w:bottom w:val="single" w:sz="4" w:space="0" w:color="auto"/>
            </w:tcBorders>
            <w:vAlign w:val="center"/>
          </w:tcPr>
          <w:p w14:paraId="4BFE480F" w14:textId="77777777" w:rsidR="00402A7B" w:rsidRPr="00402A7B" w:rsidRDefault="00402A7B" w:rsidP="006D4641">
            <w:pPr>
              <w:pStyle w:val="ListParagraph"/>
              <w:ind w:left="0"/>
              <w:jc w:val="center"/>
              <w:rPr>
                <w:rFonts w:cs="Arial"/>
                <w:szCs w:val="20"/>
              </w:rPr>
            </w:pPr>
            <w:r w:rsidRPr="00402A7B">
              <w:rPr>
                <w:rFonts w:cs="Arial"/>
                <w:szCs w:val="20"/>
              </w:rPr>
              <w:t>No cracks in fabric or rubberized asphalt</w:t>
            </w:r>
          </w:p>
        </w:tc>
      </w:tr>
    </w:tbl>
    <w:p w14:paraId="4A9A0B3F" w14:textId="77777777" w:rsidR="00402A7B" w:rsidRPr="004F303E" w:rsidRDefault="00402A7B" w:rsidP="00402A7B">
      <w:pPr>
        <w:pStyle w:val="Pa2"/>
        <w:ind w:left="1080"/>
        <w:rPr>
          <w:rFonts w:cs="Arial"/>
          <w:szCs w:val="20"/>
        </w:rPr>
      </w:pPr>
    </w:p>
    <w:p w14:paraId="03084171" w14:textId="24025B7D" w:rsidR="00BF5692" w:rsidRDefault="00AB5235" w:rsidP="009356DF">
      <w:pPr>
        <w:pStyle w:val="Pa2"/>
        <w:numPr>
          <w:ilvl w:val="0"/>
          <w:numId w:val="3"/>
        </w:numPr>
        <w:spacing w:after="240" w:line="240" w:lineRule="auto"/>
        <w:jc w:val="both"/>
        <w:rPr>
          <w:rStyle w:val="A0"/>
          <w:rFonts w:ascii="Arial" w:hAnsi="Arial" w:cs="Arial"/>
          <w:color w:val="auto"/>
          <w:sz w:val="20"/>
          <w:szCs w:val="20"/>
        </w:rPr>
      </w:pPr>
      <w:r w:rsidRPr="00BF5692">
        <w:rPr>
          <w:rStyle w:val="A0"/>
          <w:rFonts w:ascii="Arial" w:hAnsi="Arial" w:cs="Arial"/>
          <w:b/>
          <w:bCs/>
          <w:color w:val="auto"/>
          <w:sz w:val="20"/>
          <w:szCs w:val="20"/>
        </w:rPr>
        <w:t xml:space="preserve">Low Permeability Liners for </w:t>
      </w:r>
      <w:proofErr w:type="spellStart"/>
      <w:r w:rsidRPr="00BF5692">
        <w:rPr>
          <w:rStyle w:val="A0"/>
          <w:rFonts w:ascii="Arial" w:hAnsi="Arial" w:cs="Arial"/>
          <w:b/>
          <w:bCs/>
          <w:color w:val="auto"/>
          <w:sz w:val="20"/>
          <w:szCs w:val="20"/>
        </w:rPr>
        <w:t>Stormwater</w:t>
      </w:r>
      <w:proofErr w:type="spellEnd"/>
      <w:r w:rsidRPr="00BF5692">
        <w:rPr>
          <w:rStyle w:val="A0"/>
          <w:rFonts w:ascii="Arial" w:hAnsi="Arial" w:cs="Arial"/>
          <w:b/>
          <w:bCs/>
          <w:color w:val="auto"/>
          <w:sz w:val="20"/>
          <w:szCs w:val="20"/>
        </w:rPr>
        <w:t xml:space="preserve"> Management Facilities:</w:t>
      </w:r>
      <w:r w:rsidRPr="009356DF">
        <w:rPr>
          <w:rStyle w:val="A0"/>
          <w:rFonts w:ascii="Arial" w:hAnsi="Arial" w:cs="Arial"/>
          <w:bCs/>
          <w:color w:val="auto"/>
          <w:sz w:val="20"/>
          <w:szCs w:val="20"/>
        </w:rPr>
        <w:t xml:space="preserve"> </w:t>
      </w:r>
      <w:r w:rsidRPr="00BF5692">
        <w:rPr>
          <w:rStyle w:val="A0"/>
          <w:rFonts w:ascii="Arial" w:hAnsi="Arial" w:cs="Arial"/>
          <w:color w:val="auto"/>
          <w:sz w:val="20"/>
          <w:szCs w:val="20"/>
        </w:rPr>
        <w:t xml:space="preserve">SWM liner soil shall be classified as CL, </w:t>
      </w:r>
      <w:proofErr w:type="gramStart"/>
      <w:r w:rsidRPr="00BF5692">
        <w:rPr>
          <w:rStyle w:val="A0"/>
          <w:rFonts w:ascii="Arial" w:hAnsi="Arial" w:cs="Arial"/>
          <w:color w:val="auto"/>
          <w:sz w:val="20"/>
          <w:szCs w:val="20"/>
        </w:rPr>
        <w:t>CH</w:t>
      </w:r>
      <w:proofErr w:type="gramEnd"/>
      <w:r w:rsidRPr="00BF5692">
        <w:rPr>
          <w:rStyle w:val="A0"/>
          <w:rFonts w:ascii="Arial" w:hAnsi="Arial" w:cs="Arial"/>
          <w:color w:val="auto"/>
          <w:sz w:val="20"/>
          <w:szCs w:val="20"/>
        </w:rPr>
        <w:t xml:space="preserve"> or MH in accordance with ASTM D2487 and shall have a maximum coefficient of permeability of 1 x 10</w:t>
      </w:r>
      <w:r w:rsidRPr="00BF5692">
        <w:rPr>
          <w:rStyle w:val="A3"/>
          <w:rFonts w:ascii="Arial" w:hAnsi="Arial" w:cs="Arial"/>
          <w:sz w:val="20"/>
          <w:szCs w:val="20"/>
        </w:rPr>
        <w:t xml:space="preserve">-6 </w:t>
      </w:r>
      <w:r w:rsidRPr="00BF5692">
        <w:rPr>
          <w:rStyle w:val="A0"/>
          <w:rFonts w:ascii="Arial" w:hAnsi="Arial" w:cs="Arial"/>
          <w:color w:val="auto"/>
          <w:sz w:val="20"/>
          <w:szCs w:val="20"/>
        </w:rPr>
        <w:t>cm/sec in accordance with ASTM D5084, after compaction. The maximum particle size shall be three inches in its largest dimension. Natural soils, which do not meet these specifications, may be blended with bentonite to provide the specified permeability characteristics</w:t>
      </w:r>
      <w:r w:rsidR="00BF5692">
        <w:rPr>
          <w:rStyle w:val="A0"/>
          <w:rFonts w:ascii="Arial" w:hAnsi="Arial" w:cs="Arial"/>
          <w:color w:val="auto"/>
          <w:sz w:val="20"/>
          <w:szCs w:val="20"/>
        </w:rPr>
        <w:t>.</w:t>
      </w:r>
    </w:p>
    <w:p w14:paraId="6EC34A50" w14:textId="77777777" w:rsidR="00BF5692" w:rsidRDefault="00AB5235" w:rsidP="009356DF">
      <w:pPr>
        <w:pStyle w:val="Pa2"/>
        <w:spacing w:after="240" w:line="240" w:lineRule="auto"/>
        <w:ind w:left="360"/>
        <w:jc w:val="both"/>
        <w:rPr>
          <w:rStyle w:val="A0"/>
          <w:rFonts w:ascii="Arial" w:hAnsi="Arial" w:cs="Arial"/>
          <w:color w:val="auto"/>
          <w:sz w:val="20"/>
          <w:szCs w:val="20"/>
        </w:rPr>
      </w:pPr>
      <w:proofErr w:type="spellStart"/>
      <w:r w:rsidRPr="00BF5692">
        <w:rPr>
          <w:rStyle w:val="A0"/>
          <w:rFonts w:ascii="Arial" w:hAnsi="Arial" w:cs="Arial"/>
          <w:color w:val="auto"/>
          <w:sz w:val="20"/>
          <w:szCs w:val="20"/>
        </w:rPr>
        <w:t>Geosynthetic</w:t>
      </w:r>
      <w:proofErr w:type="spellEnd"/>
      <w:r w:rsidRPr="00BF5692">
        <w:rPr>
          <w:rStyle w:val="A0"/>
          <w:rFonts w:ascii="Arial" w:hAnsi="Arial" w:cs="Arial"/>
          <w:color w:val="auto"/>
          <w:sz w:val="20"/>
          <w:szCs w:val="20"/>
        </w:rPr>
        <w:t xml:space="preserve"> Clay Liner shall have a maximum coefficient of permeability of 1 x 10</w:t>
      </w:r>
      <w:r w:rsidRPr="00BF5692">
        <w:rPr>
          <w:rStyle w:val="A3"/>
          <w:rFonts w:ascii="Arial" w:hAnsi="Arial" w:cs="Arial"/>
          <w:sz w:val="20"/>
          <w:szCs w:val="20"/>
        </w:rPr>
        <w:t xml:space="preserve">-8 </w:t>
      </w:r>
      <w:r w:rsidRPr="00BF5692">
        <w:rPr>
          <w:rStyle w:val="A0"/>
          <w:rFonts w:ascii="Arial" w:hAnsi="Arial" w:cs="Arial"/>
          <w:color w:val="auto"/>
          <w:sz w:val="20"/>
          <w:szCs w:val="20"/>
        </w:rPr>
        <w:t>cm/sec</w:t>
      </w:r>
      <w:r w:rsidR="00BF5692">
        <w:rPr>
          <w:rStyle w:val="A0"/>
          <w:rFonts w:ascii="Arial" w:hAnsi="Arial" w:cs="Arial"/>
          <w:color w:val="auto"/>
          <w:sz w:val="20"/>
          <w:szCs w:val="20"/>
        </w:rPr>
        <w:t xml:space="preserve"> in accordance with ASTM D5887.</w:t>
      </w:r>
    </w:p>
    <w:p w14:paraId="58885BE4" w14:textId="79AF5FE8" w:rsidR="000B223F" w:rsidRDefault="00AB5235" w:rsidP="009356DF">
      <w:pPr>
        <w:ind w:left="360"/>
        <w:rPr>
          <w:rStyle w:val="A0"/>
          <w:rFonts w:cs="Arial"/>
          <w:color w:val="auto"/>
          <w:sz w:val="20"/>
          <w:szCs w:val="20"/>
        </w:rPr>
      </w:pPr>
      <w:r w:rsidRPr="00AB5235">
        <w:rPr>
          <w:rStyle w:val="A0"/>
          <w:rFonts w:cs="Arial"/>
          <w:color w:val="auto"/>
          <w:sz w:val="20"/>
          <w:szCs w:val="20"/>
        </w:rPr>
        <w:t xml:space="preserve">This specification is not intended for dam embankment material or </w:t>
      </w:r>
      <w:proofErr w:type="gramStart"/>
      <w:r w:rsidRPr="00AB5235">
        <w:rPr>
          <w:rStyle w:val="A0"/>
          <w:rFonts w:cs="Arial"/>
          <w:color w:val="auto"/>
          <w:sz w:val="20"/>
          <w:szCs w:val="20"/>
        </w:rPr>
        <w:t>cla</w:t>
      </w:r>
      <w:r w:rsidR="00BF5692">
        <w:rPr>
          <w:rStyle w:val="A0"/>
          <w:rFonts w:cs="Arial"/>
          <w:color w:val="auto"/>
          <w:sz w:val="20"/>
          <w:szCs w:val="20"/>
        </w:rPr>
        <w:t>y core cut-off trench material</w:t>
      </w:r>
      <w:proofErr w:type="gramEnd"/>
      <w:r w:rsidR="00BF5692">
        <w:rPr>
          <w:rStyle w:val="A0"/>
          <w:rFonts w:cs="Arial"/>
          <w:color w:val="auto"/>
          <w:sz w:val="20"/>
          <w:szCs w:val="20"/>
        </w:rPr>
        <w:t>.</w:t>
      </w:r>
    </w:p>
    <w:p w14:paraId="15CD7DE4" w14:textId="1210427A" w:rsidR="00A60EE1" w:rsidRPr="00A60EE1" w:rsidRDefault="00A60EE1" w:rsidP="009356DF">
      <w:pPr>
        <w:pStyle w:val="ListParagraph"/>
        <w:numPr>
          <w:ilvl w:val="0"/>
          <w:numId w:val="3"/>
        </w:numPr>
      </w:pPr>
      <w:r w:rsidRPr="00A60EE1">
        <w:rPr>
          <w:b/>
        </w:rPr>
        <w:lastRenderedPageBreak/>
        <w:t>Fabric for Use in Turbidity Curtains</w:t>
      </w:r>
      <w:r w:rsidRPr="00A60EE1">
        <w:t xml:space="preserve"> shall consist of synthetic fabric coated with suitable elastomeric or polymeric compound. The coating shall have a high resistance to weathering, hydrocarbons, fresh and salt water, and temperature extremes.</w:t>
      </w:r>
      <w:r w:rsidR="009356DF">
        <w:t xml:space="preserve"> </w:t>
      </w:r>
      <w:r w:rsidRPr="00A60EE1">
        <w:t>The curtain shall form a continuous vertical and horizontal barrier for the entire width and length of each section.</w:t>
      </w:r>
      <w:r w:rsidR="009356DF">
        <w:t xml:space="preserve"> </w:t>
      </w:r>
      <w:r w:rsidRPr="00A60EE1">
        <w:t xml:space="preserve">Seams, if required, shall be </w:t>
      </w:r>
      <w:proofErr w:type="gramStart"/>
      <w:r w:rsidRPr="00A60EE1">
        <w:t>either vulcanized</w:t>
      </w:r>
      <w:proofErr w:type="gramEnd"/>
      <w:r w:rsidRPr="00A60EE1">
        <w:t xml:space="preserve"> welded or sewn and shall develop the full strength of the fabric.</w:t>
      </w:r>
    </w:p>
    <w:p w14:paraId="0763467C" w14:textId="77777777" w:rsidR="00A60EE1" w:rsidRPr="00A60EE1" w:rsidRDefault="00A60EE1" w:rsidP="00A60EE1">
      <w:pPr>
        <w:pStyle w:val="ListParagraph"/>
        <w:ind w:left="360"/>
      </w:pPr>
    </w:p>
    <w:p w14:paraId="4D16AB1D" w14:textId="0693AE6F" w:rsidR="000B223F" w:rsidRDefault="00A60EE1" w:rsidP="008B6F46">
      <w:pPr>
        <w:pStyle w:val="ListParagraph"/>
        <w:ind w:left="360"/>
        <w:contextualSpacing w:val="0"/>
      </w:pPr>
      <w:r w:rsidRPr="00A60EE1">
        <w:t>The curtain fabric shall meet the minimum requirements noted below:</w:t>
      </w:r>
    </w:p>
    <w:tbl>
      <w:tblPr>
        <w:tblStyle w:val="TableGrid"/>
        <w:tblW w:w="0" w:type="auto"/>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430"/>
      </w:tblGrid>
      <w:tr w:rsidR="008B6F46" w:rsidRPr="008B6F46" w14:paraId="69877A22" w14:textId="77777777" w:rsidTr="006D4641">
        <w:tc>
          <w:tcPr>
            <w:tcW w:w="6480" w:type="dxa"/>
            <w:gridSpan w:val="2"/>
            <w:tcBorders>
              <w:bottom w:val="single" w:sz="4" w:space="0" w:color="auto"/>
            </w:tcBorders>
          </w:tcPr>
          <w:p w14:paraId="36DA2342" w14:textId="77777777" w:rsidR="008B6F46" w:rsidRPr="008B6F46" w:rsidRDefault="008B6F46" w:rsidP="00A42F06">
            <w:pPr>
              <w:pStyle w:val="ListParagraph"/>
              <w:ind w:left="360"/>
              <w:jc w:val="center"/>
            </w:pPr>
            <w:r w:rsidRPr="008B6F46">
              <w:rPr>
                <w:b/>
              </w:rPr>
              <w:t>Physical Properties of Turbidity Curtain Fabric</w:t>
            </w:r>
          </w:p>
        </w:tc>
      </w:tr>
      <w:tr w:rsidR="008B6F46" w:rsidRPr="008B6F46" w14:paraId="37830A14" w14:textId="77777777" w:rsidTr="007A4974">
        <w:tc>
          <w:tcPr>
            <w:tcW w:w="4050" w:type="dxa"/>
            <w:tcBorders>
              <w:top w:val="single" w:sz="4" w:space="0" w:color="auto"/>
              <w:bottom w:val="single" w:sz="4" w:space="0" w:color="auto"/>
            </w:tcBorders>
          </w:tcPr>
          <w:p w14:paraId="0D655E6B" w14:textId="77777777" w:rsidR="008B6F46" w:rsidRPr="008B6F46" w:rsidRDefault="008B6F46" w:rsidP="00A42F06">
            <w:pPr>
              <w:pStyle w:val="ListParagraph"/>
              <w:ind w:left="0"/>
            </w:pPr>
            <w:r w:rsidRPr="008B6F46">
              <w:t>Physical Property</w:t>
            </w:r>
          </w:p>
        </w:tc>
        <w:tc>
          <w:tcPr>
            <w:tcW w:w="2430" w:type="dxa"/>
            <w:tcBorders>
              <w:top w:val="single" w:sz="4" w:space="0" w:color="auto"/>
              <w:bottom w:val="single" w:sz="4" w:space="0" w:color="auto"/>
            </w:tcBorders>
          </w:tcPr>
          <w:p w14:paraId="04E3F036" w14:textId="77777777" w:rsidR="008B6F46" w:rsidRPr="008B6F46" w:rsidRDefault="008B6F46" w:rsidP="00A42F06">
            <w:pPr>
              <w:pStyle w:val="ListParagraph"/>
              <w:ind w:left="0"/>
            </w:pPr>
            <w:r w:rsidRPr="008B6F46">
              <w:t>Requirement</w:t>
            </w:r>
          </w:p>
        </w:tc>
      </w:tr>
      <w:tr w:rsidR="008B6F46" w:rsidRPr="008B6F46" w14:paraId="684D8B9F" w14:textId="77777777" w:rsidTr="007A4974">
        <w:tc>
          <w:tcPr>
            <w:tcW w:w="4050" w:type="dxa"/>
          </w:tcPr>
          <w:p w14:paraId="39267F87" w14:textId="77777777" w:rsidR="008B6F46" w:rsidRPr="008B6F46" w:rsidRDefault="008B6F46" w:rsidP="00A42F06">
            <w:pPr>
              <w:pStyle w:val="ListParagraph"/>
              <w:ind w:left="0"/>
            </w:pPr>
            <w:r w:rsidRPr="008B6F46">
              <w:t>Weight (</w:t>
            </w:r>
            <w:proofErr w:type="spellStart"/>
            <w:r w:rsidRPr="008B6F46">
              <w:t>oz</w:t>
            </w:r>
            <w:proofErr w:type="spellEnd"/>
            <w:r w:rsidRPr="008B6F46">
              <w:t>/yd</w:t>
            </w:r>
            <w:r w:rsidRPr="008B6F46">
              <w:rPr>
                <w:vertAlign w:val="superscript"/>
              </w:rPr>
              <w:t>2</w:t>
            </w:r>
            <w:r w:rsidRPr="008B6F46">
              <w:t>)</w:t>
            </w:r>
          </w:p>
        </w:tc>
        <w:tc>
          <w:tcPr>
            <w:tcW w:w="2430" w:type="dxa"/>
          </w:tcPr>
          <w:p w14:paraId="14F724DA" w14:textId="77777777" w:rsidR="008B6F46" w:rsidRPr="008B6F46" w:rsidRDefault="008B6F46" w:rsidP="00A42F06">
            <w:pPr>
              <w:pStyle w:val="ListParagraph"/>
              <w:ind w:left="0"/>
            </w:pPr>
          </w:p>
        </w:tc>
      </w:tr>
      <w:tr w:rsidR="008B6F46" w:rsidRPr="008B6F46" w14:paraId="3F4F2C7C" w14:textId="77777777" w:rsidTr="007A4974">
        <w:tc>
          <w:tcPr>
            <w:tcW w:w="4050" w:type="dxa"/>
          </w:tcPr>
          <w:p w14:paraId="01F23718" w14:textId="77777777" w:rsidR="008B6F46" w:rsidRPr="008B6F46" w:rsidRDefault="008B6F46" w:rsidP="00A42F06">
            <w:pPr>
              <w:pStyle w:val="ListParagraph"/>
              <w:ind w:left="345"/>
            </w:pPr>
            <w:r w:rsidRPr="008B6F46">
              <w:t>Type I</w:t>
            </w:r>
          </w:p>
        </w:tc>
        <w:tc>
          <w:tcPr>
            <w:tcW w:w="2430" w:type="dxa"/>
          </w:tcPr>
          <w:p w14:paraId="44384F83" w14:textId="77777777" w:rsidR="008B6F46" w:rsidRPr="008B6F46" w:rsidRDefault="008B6F46" w:rsidP="00A42F06">
            <w:pPr>
              <w:pStyle w:val="ListParagraph"/>
              <w:ind w:left="0"/>
            </w:pPr>
            <w:r w:rsidRPr="008B6F46">
              <w:t>18</w:t>
            </w:r>
          </w:p>
        </w:tc>
      </w:tr>
      <w:tr w:rsidR="008B6F46" w:rsidRPr="008B6F46" w14:paraId="4459EAE9" w14:textId="77777777" w:rsidTr="007A4974">
        <w:tc>
          <w:tcPr>
            <w:tcW w:w="4050" w:type="dxa"/>
          </w:tcPr>
          <w:p w14:paraId="5B6A5DFF" w14:textId="77777777" w:rsidR="008B6F46" w:rsidRPr="008B6F46" w:rsidRDefault="008B6F46" w:rsidP="00A42F06">
            <w:pPr>
              <w:pStyle w:val="ListParagraph"/>
              <w:ind w:left="345"/>
            </w:pPr>
            <w:r w:rsidRPr="008B6F46">
              <w:t>Type II</w:t>
            </w:r>
          </w:p>
        </w:tc>
        <w:tc>
          <w:tcPr>
            <w:tcW w:w="2430" w:type="dxa"/>
          </w:tcPr>
          <w:p w14:paraId="1AA4EE62" w14:textId="77777777" w:rsidR="008B6F46" w:rsidRPr="008B6F46" w:rsidRDefault="008B6F46" w:rsidP="00A42F06">
            <w:pPr>
              <w:pStyle w:val="ListParagraph"/>
              <w:ind w:left="0"/>
            </w:pPr>
            <w:r w:rsidRPr="008B6F46">
              <w:t>22</w:t>
            </w:r>
          </w:p>
        </w:tc>
      </w:tr>
      <w:tr w:rsidR="008B6F46" w:rsidRPr="008B6F46" w14:paraId="49F4A940" w14:textId="77777777" w:rsidTr="007A4974">
        <w:tc>
          <w:tcPr>
            <w:tcW w:w="4050" w:type="dxa"/>
          </w:tcPr>
          <w:p w14:paraId="4895C728" w14:textId="77777777" w:rsidR="008B6F46" w:rsidRPr="008B6F46" w:rsidRDefault="008B6F46" w:rsidP="00A42F06">
            <w:pPr>
              <w:pStyle w:val="ListParagraph"/>
              <w:ind w:left="345"/>
            </w:pPr>
            <w:r w:rsidRPr="008B6F46">
              <w:t>Type III</w:t>
            </w:r>
          </w:p>
        </w:tc>
        <w:tc>
          <w:tcPr>
            <w:tcW w:w="2430" w:type="dxa"/>
          </w:tcPr>
          <w:p w14:paraId="3506338E" w14:textId="77777777" w:rsidR="008B6F46" w:rsidRPr="008B6F46" w:rsidRDefault="008B6F46" w:rsidP="00A42F06">
            <w:pPr>
              <w:pStyle w:val="ListParagraph"/>
              <w:ind w:left="0"/>
            </w:pPr>
            <w:r w:rsidRPr="008B6F46">
              <w:t>22</w:t>
            </w:r>
          </w:p>
        </w:tc>
      </w:tr>
      <w:tr w:rsidR="008B6F46" w:rsidRPr="008B6F46" w14:paraId="35DEEBBF" w14:textId="77777777" w:rsidTr="007A4974">
        <w:tc>
          <w:tcPr>
            <w:tcW w:w="4050" w:type="dxa"/>
          </w:tcPr>
          <w:p w14:paraId="0E9ED042" w14:textId="479F6B79" w:rsidR="002909D8" w:rsidRPr="008B6F46" w:rsidRDefault="008B6F46" w:rsidP="00A42F06">
            <w:pPr>
              <w:pStyle w:val="ListParagraph"/>
              <w:ind w:left="0"/>
            </w:pPr>
            <w:r w:rsidRPr="008B6F46">
              <w:t>Grab Tensile Strength (ASTM D 4632)</w:t>
            </w:r>
          </w:p>
        </w:tc>
        <w:tc>
          <w:tcPr>
            <w:tcW w:w="2430" w:type="dxa"/>
          </w:tcPr>
          <w:p w14:paraId="7DA81FF5" w14:textId="77777777" w:rsidR="008B6F46" w:rsidRPr="008B6F46" w:rsidRDefault="008B6F46" w:rsidP="00A42F06">
            <w:pPr>
              <w:pStyle w:val="ListParagraph"/>
              <w:ind w:left="0"/>
            </w:pPr>
            <w:r w:rsidRPr="008B6F46">
              <w:t xml:space="preserve">300 </w:t>
            </w:r>
            <w:proofErr w:type="spellStart"/>
            <w:r w:rsidRPr="008B6F46">
              <w:t>lbs</w:t>
            </w:r>
            <w:proofErr w:type="spellEnd"/>
          </w:p>
        </w:tc>
      </w:tr>
      <w:tr w:rsidR="008B6F46" w:rsidRPr="008B6F46" w14:paraId="50280F80" w14:textId="77777777" w:rsidTr="007A4974">
        <w:tc>
          <w:tcPr>
            <w:tcW w:w="4050" w:type="dxa"/>
            <w:tcBorders>
              <w:bottom w:val="single" w:sz="4" w:space="0" w:color="auto"/>
            </w:tcBorders>
          </w:tcPr>
          <w:p w14:paraId="4406CDE3" w14:textId="77777777" w:rsidR="008B6F46" w:rsidRPr="008B6F46" w:rsidRDefault="008B6F46" w:rsidP="00A42F06">
            <w:pPr>
              <w:pStyle w:val="ListParagraph"/>
              <w:ind w:left="0"/>
            </w:pPr>
            <w:r w:rsidRPr="008B6F46">
              <w:t>UV Inhibitor</w:t>
            </w:r>
          </w:p>
        </w:tc>
        <w:tc>
          <w:tcPr>
            <w:tcW w:w="2430" w:type="dxa"/>
            <w:tcBorders>
              <w:bottom w:val="single" w:sz="4" w:space="0" w:color="auto"/>
            </w:tcBorders>
          </w:tcPr>
          <w:p w14:paraId="54154C97" w14:textId="77777777" w:rsidR="008B6F46" w:rsidRPr="008B6F46" w:rsidRDefault="008B6F46" w:rsidP="00A42F06">
            <w:pPr>
              <w:pStyle w:val="ListParagraph"/>
              <w:ind w:left="0"/>
            </w:pPr>
            <w:r w:rsidRPr="008B6F46">
              <w:t>Required</w:t>
            </w:r>
          </w:p>
        </w:tc>
      </w:tr>
    </w:tbl>
    <w:p w14:paraId="42FFBBAF" w14:textId="77777777" w:rsidR="000B223F" w:rsidRPr="000B223F" w:rsidRDefault="000B223F" w:rsidP="00A60EE1">
      <w:pPr>
        <w:pStyle w:val="ListParagraph"/>
        <w:ind w:left="360"/>
        <w:contextualSpacing w:val="0"/>
      </w:pPr>
    </w:p>
    <w:sectPr w:rsidR="000B223F" w:rsidRPr="000B22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6C28"/>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DF401E1"/>
    <w:multiLevelType w:val="multilevel"/>
    <w:tmpl w:val="F306D2B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ascii="Arial" w:hAnsi="Arial" w:cs="Arial" w:hint="default"/>
        <w:b w:val="0"/>
        <w:sz w:val="20"/>
        <w:szCs w:val="2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5BB49ED"/>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D96488C"/>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29316E44"/>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2FED593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2A06814"/>
    <w:multiLevelType w:val="hybridMultilevel"/>
    <w:tmpl w:val="149038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3237F21"/>
    <w:multiLevelType w:val="hybridMultilevel"/>
    <w:tmpl w:val="F88EF7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5870D27"/>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4B303E3A"/>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4BD621E7"/>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5358132D"/>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5D1D7E31"/>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60F56C78"/>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68C5201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742B5EAD"/>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74D96DFE"/>
    <w:multiLevelType w:val="multilevel"/>
    <w:tmpl w:val="583ECE9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6"/>
  </w:num>
  <w:num w:numId="2">
    <w:abstractNumId w:val="12"/>
  </w:num>
  <w:num w:numId="3">
    <w:abstractNumId w:val="13"/>
  </w:num>
  <w:num w:numId="4">
    <w:abstractNumId w:val="16"/>
  </w:num>
  <w:num w:numId="5">
    <w:abstractNumId w:val="5"/>
  </w:num>
  <w:num w:numId="6">
    <w:abstractNumId w:val="8"/>
  </w:num>
  <w:num w:numId="7">
    <w:abstractNumId w:val="7"/>
  </w:num>
  <w:num w:numId="8">
    <w:abstractNumId w:val="0"/>
  </w:num>
  <w:num w:numId="9">
    <w:abstractNumId w:val="3"/>
  </w:num>
  <w:num w:numId="10">
    <w:abstractNumId w:val="15"/>
  </w:num>
  <w:num w:numId="11">
    <w:abstractNumId w:val="14"/>
  </w:num>
  <w:num w:numId="12">
    <w:abstractNumId w:val="17"/>
  </w:num>
  <w:num w:numId="13">
    <w:abstractNumId w:val="11"/>
  </w:num>
  <w:num w:numId="14">
    <w:abstractNumId w:val="18"/>
  </w:num>
  <w:num w:numId="15">
    <w:abstractNumId w:val="10"/>
  </w:num>
  <w:num w:numId="16">
    <w:abstractNumId w:val="4"/>
  </w:num>
  <w:num w:numId="17">
    <w:abstractNumId w:val="9"/>
  </w:num>
  <w:num w:numId="18">
    <w:abstractNumId w:val="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759CB"/>
    <w:rsid w:val="000B223F"/>
    <w:rsid w:val="00203908"/>
    <w:rsid w:val="002909D8"/>
    <w:rsid w:val="002C3456"/>
    <w:rsid w:val="00402A7B"/>
    <w:rsid w:val="0040662E"/>
    <w:rsid w:val="004732EA"/>
    <w:rsid w:val="004E5343"/>
    <w:rsid w:val="006954E0"/>
    <w:rsid w:val="006D4641"/>
    <w:rsid w:val="00743FC4"/>
    <w:rsid w:val="007A4974"/>
    <w:rsid w:val="007F62B5"/>
    <w:rsid w:val="008B6F46"/>
    <w:rsid w:val="009356DF"/>
    <w:rsid w:val="00947650"/>
    <w:rsid w:val="00967326"/>
    <w:rsid w:val="00A42F06"/>
    <w:rsid w:val="00A60EE1"/>
    <w:rsid w:val="00AA5EEE"/>
    <w:rsid w:val="00AB5235"/>
    <w:rsid w:val="00B2183E"/>
    <w:rsid w:val="00BC064E"/>
    <w:rsid w:val="00BD36E5"/>
    <w:rsid w:val="00BF5692"/>
    <w:rsid w:val="00D27AF6"/>
    <w:rsid w:val="00E47DD3"/>
    <w:rsid w:val="00EF6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0A6DD"/>
  <w15:docId w15:val="{13B0C03C-3166-4681-95E9-D9BBB4C7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EE1"/>
    <w:pPr>
      <w:spacing w:line="240" w:lineRule="auto"/>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AB5235"/>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AB5235"/>
    <w:pPr>
      <w:spacing w:line="241" w:lineRule="atLeast"/>
    </w:pPr>
    <w:rPr>
      <w:rFonts w:cstheme="minorBidi"/>
      <w:color w:val="auto"/>
    </w:rPr>
  </w:style>
  <w:style w:type="character" w:customStyle="1" w:styleId="A2">
    <w:name w:val="A2"/>
    <w:uiPriority w:val="99"/>
    <w:rsid w:val="00AB5235"/>
    <w:rPr>
      <w:rFonts w:cs="TimesNewRomanPS"/>
      <w:b/>
      <w:bCs/>
      <w:color w:val="000000"/>
      <w:sz w:val="20"/>
      <w:szCs w:val="20"/>
    </w:rPr>
  </w:style>
  <w:style w:type="paragraph" w:customStyle="1" w:styleId="Pa1">
    <w:name w:val="Pa1"/>
    <w:basedOn w:val="Default"/>
    <w:next w:val="Default"/>
    <w:uiPriority w:val="99"/>
    <w:rsid w:val="00AB5235"/>
    <w:pPr>
      <w:spacing w:line="241" w:lineRule="atLeast"/>
    </w:pPr>
    <w:rPr>
      <w:rFonts w:cstheme="minorBidi"/>
      <w:color w:val="auto"/>
    </w:rPr>
  </w:style>
  <w:style w:type="character" w:customStyle="1" w:styleId="A0">
    <w:name w:val="A0"/>
    <w:uiPriority w:val="99"/>
    <w:rsid w:val="00AB5235"/>
    <w:rPr>
      <w:rFonts w:cs="TimesNewRomanPS"/>
      <w:color w:val="000000"/>
      <w:sz w:val="18"/>
      <w:szCs w:val="18"/>
    </w:rPr>
  </w:style>
  <w:style w:type="paragraph" w:customStyle="1" w:styleId="Pa4">
    <w:name w:val="Pa4"/>
    <w:basedOn w:val="Default"/>
    <w:next w:val="Default"/>
    <w:uiPriority w:val="99"/>
    <w:rsid w:val="00AB5235"/>
    <w:pPr>
      <w:spacing w:line="241" w:lineRule="atLeast"/>
    </w:pPr>
    <w:rPr>
      <w:rFonts w:cstheme="minorBidi"/>
      <w:color w:val="auto"/>
    </w:rPr>
  </w:style>
  <w:style w:type="paragraph" w:customStyle="1" w:styleId="Pa5">
    <w:name w:val="Pa5"/>
    <w:basedOn w:val="Default"/>
    <w:next w:val="Default"/>
    <w:uiPriority w:val="99"/>
    <w:rsid w:val="00AB5235"/>
    <w:pPr>
      <w:spacing w:line="241" w:lineRule="atLeast"/>
    </w:pPr>
    <w:rPr>
      <w:rFonts w:cstheme="minorBidi"/>
      <w:color w:val="auto"/>
    </w:rPr>
  </w:style>
  <w:style w:type="paragraph" w:customStyle="1" w:styleId="Pa11">
    <w:name w:val="Pa11"/>
    <w:basedOn w:val="Default"/>
    <w:next w:val="Default"/>
    <w:uiPriority w:val="99"/>
    <w:rsid w:val="00AB5235"/>
    <w:pPr>
      <w:spacing w:line="241" w:lineRule="atLeast"/>
    </w:pPr>
    <w:rPr>
      <w:rFonts w:cstheme="minorBidi"/>
      <w:color w:val="auto"/>
    </w:rPr>
  </w:style>
  <w:style w:type="paragraph" w:customStyle="1" w:styleId="Pa2">
    <w:name w:val="Pa2"/>
    <w:basedOn w:val="Default"/>
    <w:next w:val="Default"/>
    <w:uiPriority w:val="99"/>
    <w:rsid w:val="00AB5235"/>
    <w:pPr>
      <w:spacing w:line="241" w:lineRule="atLeast"/>
    </w:pPr>
    <w:rPr>
      <w:rFonts w:cstheme="minorBidi"/>
      <w:color w:val="auto"/>
    </w:rPr>
  </w:style>
  <w:style w:type="paragraph" w:customStyle="1" w:styleId="Pa17">
    <w:name w:val="Pa17"/>
    <w:basedOn w:val="Default"/>
    <w:next w:val="Default"/>
    <w:uiPriority w:val="99"/>
    <w:rsid w:val="00AB5235"/>
    <w:pPr>
      <w:spacing w:line="241" w:lineRule="atLeast"/>
    </w:pPr>
    <w:rPr>
      <w:rFonts w:cstheme="minorBidi"/>
      <w:color w:val="auto"/>
    </w:rPr>
  </w:style>
  <w:style w:type="paragraph" w:customStyle="1" w:styleId="Pa10">
    <w:name w:val="Pa10"/>
    <w:basedOn w:val="Default"/>
    <w:next w:val="Default"/>
    <w:uiPriority w:val="99"/>
    <w:rsid w:val="000B223F"/>
    <w:pPr>
      <w:spacing w:line="241" w:lineRule="atLeast"/>
    </w:pPr>
    <w:rPr>
      <w:rFonts w:ascii="Arial" w:hAnsi="Arial" w:cstheme="minorBidi"/>
      <w:color w:val="auto"/>
      <w:sz w:val="20"/>
    </w:rPr>
  </w:style>
  <w:style w:type="paragraph" w:customStyle="1" w:styleId="Pa29">
    <w:name w:val="Pa29"/>
    <w:basedOn w:val="Default"/>
    <w:next w:val="Default"/>
    <w:uiPriority w:val="99"/>
    <w:rsid w:val="00AB5235"/>
    <w:pPr>
      <w:spacing w:line="241" w:lineRule="atLeast"/>
    </w:pPr>
    <w:rPr>
      <w:rFonts w:cstheme="minorBidi"/>
      <w:color w:val="auto"/>
    </w:rPr>
  </w:style>
  <w:style w:type="paragraph" w:customStyle="1" w:styleId="Pa3">
    <w:name w:val="Pa3"/>
    <w:basedOn w:val="Default"/>
    <w:next w:val="Default"/>
    <w:uiPriority w:val="99"/>
    <w:rsid w:val="00AB5235"/>
    <w:pPr>
      <w:spacing w:line="241" w:lineRule="atLeast"/>
    </w:pPr>
    <w:rPr>
      <w:rFonts w:cstheme="minorBidi"/>
      <w:color w:val="auto"/>
    </w:rPr>
  </w:style>
  <w:style w:type="character" w:customStyle="1" w:styleId="A3">
    <w:name w:val="A3"/>
    <w:uiPriority w:val="99"/>
    <w:rsid w:val="00AB5235"/>
    <w:rPr>
      <w:rFonts w:cs="TimesNewRomanPS"/>
      <w:color w:val="000000"/>
      <w:sz w:val="10"/>
      <w:szCs w:val="10"/>
    </w:rPr>
  </w:style>
  <w:style w:type="table" w:styleId="TableGrid">
    <w:name w:val="Table Grid"/>
    <w:basedOn w:val="TableNormal"/>
    <w:uiPriority w:val="59"/>
    <w:rsid w:val="00AB5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B2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60E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ntered">
    <w:name w:val="Table (Centered)"/>
    <w:basedOn w:val="Normal"/>
    <w:rsid w:val="00402A7B"/>
    <w:pPr>
      <w:keepNext/>
      <w:spacing w:after="0"/>
      <w:jc w:val="center"/>
    </w:pPr>
    <w:rPr>
      <w:rFonts w:eastAsia="Times New Roman" w:cs="Times New Roman"/>
      <w:szCs w:val="20"/>
    </w:rPr>
  </w:style>
  <w:style w:type="paragraph" w:customStyle="1" w:styleId="TableLt">
    <w:name w:val="Table (Lt.)"/>
    <w:basedOn w:val="Normal"/>
    <w:rsid w:val="00402A7B"/>
    <w:pPr>
      <w:keepNext/>
      <w:spacing w:after="0"/>
      <w:jc w:val="left"/>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BK245-002020-00</Specification_x0020_Number>
    <Status xmlns="2328571d-b9d5-471b-8d96-2ccb743ec3d4">Active</Status>
    <Usage_x0020_Guidelines xmlns="2328571d-b9d5-471b-8d96-2ccb743ec3d4">SS245-002016-05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245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071270A3-AC8F-4DDA-BDD1-795349946A96}"/>
</file>

<file path=customXml/itemProps2.xml><?xml version="1.0" encoding="utf-8"?>
<ds:datastoreItem xmlns:ds="http://schemas.openxmlformats.org/officeDocument/2006/customXml" ds:itemID="{97A80B63-5425-45B7-9F4E-C2654C3E2EE6}"/>
</file>

<file path=customXml/itemProps3.xml><?xml version="1.0" encoding="utf-8"?>
<ds:datastoreItem xmlns:ds="http://schemas.openxmlformats.org/officeDocument/2006/customXml" ds:itemID="{16656CE3-B82B-436E-84D6-0337ADAE972A}"/>
</file>

<file path=docProps/app.xml><?xml version="1.0" encoding="utf-8"?>
<Properties xmlns="http://schemas.openxmlformats.org/officeDocument/2006/extended-properties" xmlns:vt="http://schemas.openxmlformats.org/officeDocument/2006/docPropsVTypes">
  <Template>Normal</Template>
  <TotalTime>1</TotalTime>
  <Pages>6</Pages>
  <Words>2287</Words>
  <Characters>13040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Geosynthetics and Low Permeability Liners</vt:lpstr>
    </vt:vector>
  </TitlesOfParts>
  <Company>Virginia IT Infrastructure Partnership</Company>
  <LinksUpToDate>false</LinksUpToDate>
  <CharactersWithSpaces>15297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Geosynthetics and Low Permeability Liners</dc:title>
  <dc:creator>douglas.mcavoy</dc:creator>
  <cp:lastModifiedBy>Changes</cp:lastModifiedBy>
  <cp:revision>4</cp:revision>
  <dcterms:created xsi:type="dcterms:W3CDTF">2019-12-30T19:30:00Z</dcterms:created>
  <dcterms:modified xsi:type="dcterms:W3CDTF">2019-12-30T19:31:00Z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5600</vt:r8>
  </property>
  <property fmtid="{D5CDD505-2E9C-101B-9397-08002B2CF9AE}" pid="5" name="Sources">
    <vt:lpwstr>https://insidevdot.cov.virginia.gov/div/sc/Design/Specs/Book/2014SBS/Forms/2014SBSD.aspx/100?RootFolder=/div%2Fsc%2FDesign%2FSpecs%2FBook%2F2014SBS%2F100&amp;View={31A41434-813F-44DE-AF21-B6DA4197C93E}, 100</vt:lpwstr>
  </property>
  <property fmtid="{D5CDD505-2E9C-101B-9397-08002B2CF9AE}" pid="6" name="_dlc_DocIdItemGuid">
    <vt:lpwstr>a7dedfd4-e347-4ce8-a21d-a002dc353668</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/insidevdot/div/sc/Design/Specs/Book|a7dedfd4-e347-4ce8-a21d-a002dc353668</vt:lpwstr>
  </property>
  <property fmtid="{D5CDD505-2E9C-101B-9397-08002B2CF9AE}" pid="13" name="_dlc_DocIdUrl">
    <vt:lpwstr>https://insidevdot.cov.virginia.gov/div/sc/Design/Specs/Book/_layouts/DocIdRedir.aspx?ID=%2finsidevdot%2fdiv%2fsc%2fDesign%2fSpecs%2fBook%7ca7dedfd4-e347-4ce8-a21d-a002dc353668, /insidevdot/div/sc/Design/Specs/Book|a7dedfd4-e347-4ce8-a21d-a002dc353668</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BK245-002016-00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II</vt:lpwstr>
  </property>
  <property fmtid="{D5CDD505-2E9C-101B-9397-08002B2CF9AE}" pid="22" name="Sect">
    <vt:lpwstr>245</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 </vt:lpwstr>
  </property>
</Properties>
</file>