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57EF9D" w14:textId="77777777" w:rsidR="0025098E" w:rsidRPr="0025098E" w:rsidRDefault="0025098E" w:rsidP="0025098E">
      <w:pPr>
        <w:pStyle w:val="Pa0"/>
        <w:spacing w:after="240"/>
        <w:jc w:val="center"/>
        <w:outlineLvl w:val="0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25098E">
        <w:rPr>
          <w:rStyle w:val="A2"/>
          <w:rFonts w:ascii="Arial" w:hAnsi="Arial" w:cs="Arial"/>
        </w:rPr>
        <w:t xml:space="preserve">SECTION 250 </w:t>
      </w:r>
      <w:r>
        <w:rPr>
          <w:rStyle w:val="A2"/>
          <w:rFonts w:ascii="Arial" w:hAnsi="Arial" w:cs="Arial"/>
        </w:rPr>
        <w:t>–</w:t>
      </w:r>
      <w:r w:rsidRPr="0025098E">
        <w:rPr>
          <w:rStyle w:val="A2"/>
          <w:rFonts w:ascii="Arial" w:hAnsi="Arial" w:cs="Arial"/>
        </w:rPr>
        <w:t xml:space="preserve"> CARBON FIBER MESH </w:t>
      </w:r>
    </w:p>
    <w:p w14:paraId="519018D3" w14:textId="77777777" w:rsidR="0025098E" w:rsidRPr="0025098E" w:rsidRDefault="0025098E" w:rsidP="0025098E">
      <w:pPr>
        <w:pStyle w:val="Pa1"/>
        <w:spacing w:after="240"/>
        <w:jc w:val="both"/>
        <w:outlineLvl w:val="1"/>
        <w:rPr>
          <w:rFonts w:ascii="Arial" w:hAnsi="Arial" w:cs="Arial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250.01 – </w:t>
      </w:r>
      <w:r w:rsidRPr="0025098E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Description </w:t>
      </w:r>
    </w:p>
    <w:p w14:paraId="201538BC" w14:textId="77777777" w:rsidR="0025098E" w:rsidRDefault="0025098E" w:rsidP="0025098E">
      <w:pPr>
        <w:pStyle w:val="Pa1"/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25098E">
        <w:rPr>
          <w:rStyle w:val="A0"/>
          <w:rFonts w:ascii="Arial" w:hAnsi="Arial" w:cs="Arial"/>
          <w:color w:val="auto"/>
          <w:sz w:val="20"/>
          <w:szCs w:val="20"/>
        </w:rPr>
        <w:t>These specifications cover carbon fiber mesh used along with EP-7 epoxy to seal joints in between box beam b</w:t>
      </w:r>
      <w:r>
        <w:rPr>
          <w:rStyle w:val="A0"/>
          <w:rFonts w:ascii="Arial" w:hAnsi="Arial" w:cs="Arial"/>
          <w:color w:val="auto"/>
          <w:sz w:val="20"/>
          <w:szCs w:val="20"/>
        </w:rPr>
        <w:t>ridges and other bridge joints.</w:t>
      </w:r>
    </w:p>
    <w:p w14:paraId="692E5538" w14:textId="77777777" w:rsidR="0025098E" w:rsidRDefault="0025098E" w:rsidP="000930C5">
      <w:pPr>
        <w:pStyle w:val="Pa1"/>
        <w:spacing w:after="240"/>
        <w:jc w:val="both"/>
        <w:outlineLvl w:val="1"/>
        <w:rPr>
          <w:rStyle w:val="A0"/>
          <w:rFonts w:ascii="Arial" w:hAnsi="Arial" w:cs="Arial"/>
          <w:b/>
          <w:bCs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250.02 – Materials</w:t>
      </w:r>
    </w:p>
    <w:p w14:paraId="318825C7" w14:textId="77777777" w:rsidR="0025098E" w:rsidRDefault="0025098E" w:rsidP="0025098E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25098E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Carbon Fiber Mesh Materials </w:t>
      </w:r>
      <w:r>
        <w:rPr>
          <w:rStyle w:val="A0"/>
          <w:rFonts w:ascii="Arial" w:hAnsi="Arial" w:cs="Arial"/>
          <w:color w:val="auto"/>
          <w:sz w:val="20"/>
          <w:szCs w:val="20"/>
        </w:rPr>
        <w:t>shall conform to the following:</w:t>
      </w:r>
    </w:p>
    <w:p w14:paraId="4F1E145D" w14:textId="77777777" w:rsidR="0025098E" w:rsidRDefault="0025098E" w:rsidP="0025098E">
      <w:pPr>
        <w:pStyle w:val="Pa1"/>
        <w:spacing w:after="240"/>
        <w:ind w:left="36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25098E">
        <w:rPr>
          <w:rStyle w:val="A0"/>
          <w:rFonts w:ascii="Arial" w:hAnsi="Arial" w:cs="Arial"/>
          <w:color w:val="auto"/>
          <w:sz w:val="20"/>
          <w:szCs w:val="20"/>
        </w:rPr>
        <w:t>The carbon fiber mesh is comprised of high tensile strength carbon fiber strips 4 inches in width. The mesh is not impregnated, wets out with the epoxy, and cured in place in epoxy resin overlay.</w:t>
      </w:r>
    </w:p>
    <w:tbl>
      <w:tblPr>
        <w:tblStyle w:val="TableGrid"/>
        <w:tblW w:w="0" w:type="auto"/>
        <w:tblInd w:w="360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7"/>
        <w:gridCol w:w="4503"/>
      </w:tblGrid>
      <w:tr w:rsidR="0025098E" w14:paraId="01ABB58B" w14:textId="77777777" w:rsidTr="0025098E">
        <w:tc>
          <w:tcPr>
            <w:tcW w:w="4788" w:type="dxa"/>
            <w:tcBorders>
              <w:top w:val="single" w:sz="4" w:space="0" w:color="auto"/>
              <w:bottom w:val="single" w:sz="4" w:space="0" w:color="auto"/>
            </w:tcBorders>
          </w:tcPr>
          <w:p w14:paraId="50002227" w14:textId="77777777" w:rsidR="0025098E" w:rsidRDefault="0025098E" w:rsidP="0025098E">
            <w:pPr>
              <w:pStyle w:val="Pa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098E">
              <w:rPr>
                <w:rStyle w:val="A0"/>
                <w:rFonts w:ascii="Arial" w:hAnsi="Arial" w:cs="Arial"/>
                <w:b/>
                <w:bCs/>
                <w:color w:val="auto"/>
                <w:sz w:val="20"/>
                <w:szCs w:val="20"/>
              </w:rPr>
              <w:t>General Information</w:t>
            </w:r>
          </w:p>
        </w:tc>
        <w:tc>
          <w:tcPr>
            <w:tcW w:w="4788" w:type="dxa"/>
            <w:tcBorders>
              <w:top w:val="single" w:sz="4" w:space="0" w:color="auto"/>
              <w:bottom w:val="single" w:sz="4" w:space="0" w:color="auto"/>
            </w:tcBorders>
          </w:tcPr>
          <w:p w14:paraId="302B215D" w14:textId="77777777" w:rsidR="0025098E" w:rsidRDefault="0025098E" w:rsidP="0025098E">
            <w:pPr>
              <w:pStyle w:val="Pa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098E" w14:paraId="579DC57F" w14:textId="77777777" w:rsidTr="0025098E">
        <w:tc>
          <w:tcPr>
            <w:tcW w:w="4788" w:type="dxa"/>
            <w:tcBorders>
              <w:top w:val="single" w:sz="4" w:space="0" w:color="auto"/>
            </w:tcBorders>
          </w:tcPr>
          <w:p w14:paraId="33605749" w14:textId="77777777" w:rsidR="0025098E" w:rsidRDefault="0025098E" w:rsidP="0025098E">
            <w:pPr>
              <w:pStyle w:val="Pa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098E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Constituent Materials:</w:t>
            </w:r>
          </w:p>
        </w:tc>
        <w:tc>
          <w:tcPr>
            <w:tcW w:w="4788" w:type="dxa"/>
            <w:tcBorders>
              <w:top w:val="single" w:sz="4" w:space="0" w:color="auto"/>
            </w:tcBorders>
          </w:tcPr>
          <w:p w14:paraId="1201516F" w14:textId="77777777" w:rsidR="0025098E" w:rsidRDefault="0025098E" w:rsidP="0025098E">
            <w:pPr>
              <w:pStyle w:val="Pa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098E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6K Carbon Fiber unidirectional tows</w:t>
            </w:r>
          </w:p>
        </w:tc>
      </w:tr>
      <w:tr w:rsidR="0025098E" w14:paraId="6E2478E7" w14:textId="77777777" w:rsidTr="0025098E">
        <w:tc>
          <w:tcPr>
            <w:tcW w:w="4788" w:type="dxa"/>
          </w:tcPr>
          <w:p w14:paraId="5AAE7F7D" w14:textId="77777777" w:rsidR="0025098E" w:rsidRDefault="0025098E" w:rsidP="0025098E">
            <w:pPr>
              <w:pStyle w:val="Pa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098E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Primary Fiber Directions</w:t>
            </w:r>
          </w:p>
        </w:tc>
        <w:tc>
          <w:tcPr>
            <w:tcW w:w="4788" w:type="dxa"/>
          </w:tcPr>
          <w:p w14:paraId="735DBCE4" w14:textId="77777777" w:rsidR="0025098E" w:rsidRDefault="0025098E" w:rsidP="0025098E">
            <w:pPr>
              <w:pStyle w:val="Pa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098E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Closed knit 0° X 90°</w:t>
            </w:r>
          </w:p>
        </w:tc>
      </w:tr>
      <w:tr w:rsidR="0025098E" w14:paraId="47F083B2" w14:textId="77777777" w:rsidTr="0025098E">
        <w:tc>
          <w:tcPr>
            <w:tcW w:w="4788" w:type="dxa"/>
          </w:tcPr>
          <w:p w14:paraId="083F1C59" w14:textId="77777777" w:rsidR="0025098E" w:rsidRPr="0025098E" w:rsidRDefault="0025098E" w:rsidP="0025098E">
            <w:pPr>
              <w:pStyle w:val="Pa1"/>
              <w:jc w:val="both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25098E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Color</w:t>
            </w:r>
          </w:p>
        </w:tc>
        <w:tc>
          <w:tcPr>
            <w:tcW w:w="4788" w:type="dxa"/>
          </w:tcPr>
          <w:p w14:paraId="782F417E" w14:textId="77777777" w:rsidR="0025098E" w:rsidRPr="0025098E" w:rsidRDefault="0025098E" w:rsidP="0025098E">
            <w:pPr>
              <w:pStyle w:val="Pa1"/>
              <w:jc w:val="both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25098E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Black</w:t>
            </w:r>
          </w:p>
        </w:tc>
      </w:tr>
    </w:tbl>
    <w:p w14:paraId="70F92658" w14:textId="77777777" w:rsidR="0025098E" w:rsidRDefault="0025098E" w:rsidP="0025098E">
      <w:pPr>
        <w:pStyle w:val="Pa1"/>
        <w:ind w:left="360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37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2825"/>
        <w:gridCol w:w="2476"/>
      </w:tblGrid>
      <w:tr w:rsidR="0025098E" w:rsidRPr="0025098E" w14:paraId="2D57918F" w14:textId="77777777" w:rsidTr="006A504F"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2140E047" w14:textId="77777777" w:rsidR="0025098E" w:rsidRPr="0025098E" w:rsidRDefault="0025098E" w:rsidP="0025098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5098E">
              <w:rPr>
                <w:rStyle w:val="A0"/>
                <w:rFonts w:ascii="Arial" w:hAnsi="Arial" w:cs="Arial"/>
                <w:b/>
                <w:bCs/>
                <w:color w:val="auto"/>
                <w:sz w:val="20"/>
                <w:szCs w:val="20"/>
              </w:rPr>
              <w:t>Carbon Material Properties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14:paraId="50E8C342" w14:textId="77777777" w:rsidR="0025098E" w:rsidRPr="0025098E" w:rsidRDefault="0025098E" w:rsidP="0025098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5098E">
              <w:rPr>
                <w:rStyle w:val="A0"/>
                <w:rFonts w:ascii="Arial" w:hAnsi="Arial" w:cs="Arial"/>
                <w:b/>
                <w:bCs/>
                <w:color w:val="auto"/>
                <w:sz w:val="20"/>
                <w:szCs w:val="20"/>
              </w:rPr>
              <w:t>Requirement</w:t>
            </w:r>
          </w:p>
        </w:tc>
        <w:tc>
          <w:tcPr>
            <w:tcW w:w="2538" w:type="dxa"/>
            <w:tcBorders>
              <w:top w:val="single" w:sz="4" w:space="0" w:color="auto"/>
              <w:bottom w:val="single" w:sz="4" w:space="0" w:color="auto"/>
            </w:tcBorders>
          </w:tcPr>
          <w:p w14:paraId="0C978F0D" w14:textId="77777777" w:rsidR="0025098E" w:rsidRPr="0025098E" w:rsidRDefault="0025098E" w:rsidP="0025098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5098E">
              <w:rPr>
                <w:rStyle w:val="A0"/>
                <w:rFonts w:ascii="Arial" w:hAnsi="Arial" w:cs="Arial"/>
                <w:b/>
                <w:bCs/>
                <w:color w:val="auto"/>
                <w:sz w:val="20"/>
                <w:szCs w:val="20"/>
              </w:rPr>
              <w:t>Test Method</w:t>
            </w:r>
          </w:p>
        </w:tc>
      </w:tr>
      <w:tr w:rsidR="0025098E" w:rsidRPr="0025098E" w14:paraId="474616B2" w14:textId="77777777" w:rsidTr="006A504F">
        <w:tc>
          <w:tcPr>
            <w:tcW w:w="3780" w:type="dxa"/>
            <w:tcBorders>
              <w:top w:val="single" w:sz="4" w:space="0" w:color="auto"/>
            </w:tcBorders>
          </w:tcPr>
          <w:p w14:paraId="1377D865" w14:textId="77777777" w:rsidR="0025098E" w:rsidRPr="0025098E" w:rsidRDefault="0025098E" w:rsidP="0025098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5098E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Nominal Thickness</w:t>
            </w: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77B54C11" w14:textId="77777777" w:rsidR="0025098E" w:rsidRPr="0025098E" w:rsidRDefault="0025098E" w:rsidP="0025098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5098E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0.030 inch</w:t>
            </w:r>
          </w:p>
        </w:tc>
        <w:tc>
          <w:tcPr>
            <w:tcW w:w="2538" w:type="dxa"/>
            <w:tcBorders>
              <w:top w:val="single" w:sz="4" w:space="0" w:color="auto"/>
            </w:tcBorders>
          </w:tcPr>
          <w:p w14:paraId="01341CEB" w14:textId="77777777" w:rsidR="0025098E" w:rsidRPr="0025098E" w:rsidRDefault="0025098E" w:rsidP="0025098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098E" w:rsidRPr="0025098E" w14:paraId="7E31DF77" w14:textId="77777777" w:rsidTr="006A504F">
        <w:tc>
          <w:tcPr>
            <w:tcW w:w="3780" w:type="dxa"/>
          </w:tcPr>
          <w:p w14:paraId="66E194C3" w14:textId="77777777" w:rsidR="0025098E" w:rsidRPr="0025098E" w:rsidRDefault="0025098E" w:rsidP="0025098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5098E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Nominal Tensile Strength per unit width</w:t>
            </w:r>
          </w:p>
        </w:tc>
        <w:tc>
          <w:tcPr>
            <w:tcW w:w="2880" w:type="dxa"/>
          </w:tcPr>
          <w:p w14:paraId="7714E9EF" w14:textId="77777777" w:rsidR="0025098E" w:rsidRPr="0025098E" w:rsidRDefault="0025098E" w:rsidP="0025098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5098E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400,000 psi</w:t>
            </w:r>
          </w:p>
        </w:tc>
        <w:tc>
          <w:tcPr>
            <w:tcW w:w="2538" w:type="dxa"/>
          </w:tcPr>
          <w:p w14:paraId="785F61A5" w14:textId="77777777" w:rsidR="0025098E" w:rsidRPr="0025098E" w:rsidRDefault="0025098E" w:rsidP="0025098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5098E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ASTM D3039</w:t>
            </w:r>
          </w:p>
        </w:tc>
      </w:tr>
      <w:tr w:rsidR="0025098E" w:rsidRPr="0025098E" w14:paraId="73B7D865" w14:textId="77777777" w:rsidTr="006A504F">
        <w:tc>
          <w:tcPr>
            <w:tcW w:w="3780" w:type="dxa"/>
          </w:tcPr>
          <w:p w14:paraId="5A56C10E" w14:textId="77777777" w:rsidR="0025098E" w:rsidRPr="0025098E" w:rsidRDefault="0025098E" w:rsidP="0025098E">
            <w:pPr>
              <w:pStyle w:val="Default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25098E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Nominal Tensile Modulus</w:t>
            </w:r>
          </w:p>
        </w:tc>
        <w:tc>
          <w:tcPr>
            <w:tcW w:w="2880" w:type="dxa"/>
          </w:tcPr>
          <w:p w14:paraId="4D39146C" w14:textId="77777777" w:rsidR="0025098E" w:rsidRPr="0025098E" w:rsidRDefault="0025098E" w:rsidP="0025098E">
            <w:pPr>
              <w:pStyle w:val="Default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25098E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33,000,000 psi</w:t>
            </w:r>
          </w:p>
        </w:tc>
        <w:tc>
          <w:tcPr>
            <w:tcW w:w="2538" w:type="dxa"/>
          </w:tcPr>
          <w:p w14:paraId="21D14103" w14:textId="77777777" w:rsidR="0025098E" w:rsidRPr="0025098E" w:rsidRDefault="0025098E" w:rsidP="0025098E">
            <w:pPr>
              <w:pStyle w:val="Default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25098E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ASTM D3379</w:t>
            </w:r>
          </w:p>
        </w:tc>
      </w:tr>
      <w:tr w:rsidR="0025098E" w:rsidRPr="0025098E" w14:paraId="0E570F88" w14:textId="77777777" w:rsidTr="006A504F">
        <w:tc>
          <w:tcPr>
            <w:tcW w:w="3780" w:type="dxa"/>
          </w:tcPr>
          <w:p w14:paraId="6EF57F64" w14:textId="77777777" w:rsidR="0025098E" w:rsidRPr="0025098E" w:rsidRDefault="0025098E" w:rsidP="0025098E">
            <w:pPr>
              <w:pStyle w:val="Default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25098E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Failure Strain</w:t>
            </w:r>
          </w:p>
        </w:tc>
        <w:tc>
          <w:tcPr>
            <w:tcW w:w="2880" w:type="dxa"/>
          </w:tcPr>
          <w:p w14:paraId="5B252453" w14:textId="77777777" w:rsidR="0025098E" w:rsidRPr="0025098E" w:rsidRDefault="0025098E" w:rsidP="0025098E">
            <w:pPr>
              <w:pStyle w:val="Default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25098E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1.3%</w:t>
            </w:r>
          </w:p>
        </w:tc>
        <w:tc>
          <w:tcPr>
            <w:tcW w:w="2538" w:type="dxa"/>
          </w:tcPr>
          <w:p w14:paraId="3AEF6DE0" w14:textId="77777777" w:rsidR="0025098E" w:rsidRPr="0025098E" w:rsidRDefault="0025098E" w:rsidP="0025098E">
            <w:pPr>
              <w:pStyle w:val="Default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25098E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ASTM D3379</w:t>
            </w:r>
          </w:p>
        </w:tc>
      </w:tr>
      <w:tr w:rsidR="0025098E" w:rsidRPr="0025098E" w14:paraId="13B6B6CC" w14:textId="77777777" w:rsidTr="006A504F">
        <w:tc>
          <w:tcPr>
            <w:tcW w:w="3780" w:type="dxa"/>
          </w:tcPr>
          <w:p w14:paraId="3CFB9020" w14:textId="77777777" w:rsidR="0025098E" w:rsidRPr="0025098E" w:rsidRDefault="0025098E" w:rsidP="0025098E">
            <w:pPr>
              <w:pStyle w:val="Default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25098E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Grid Spacing</w:t>
            </w:r>
          </w:p>
        </w:tc>
        <w:tc>
          <w:tcPr>
            <w:tcW w:w="2880" w:type="dxa"/>
          </w:tcPr>
          <w:p w14:paraId="19D4EC8D" w14:textId="77777777" w:rsidR="0025098E" w:rsidRDefault="0025098E" w:rsidP="0025098E">
            <w:pPr>
              <w:pStyle w:val="Default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25098E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1/4” x 1/4” (inch)</w:t>
            </w:r>
          </w:p>
          <w:p w14:paraId="1883974B" w14:textId="77777777" w:rsidR="0025098E" w:rsidRPr="0025098E" w:rsidRDefault="0025098E" w:rsidP="0025098E">
            <w:pPr>
              <w:pStyle w:val="Default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  <w:r w:rsidRPr="0025098E"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  <w:t>(longitudinal x transverse)</w:t>
            </w:r>
          </w:p>
        </w:tc>
        <w:tc>
          <w:tcPr>
            <w:tcW w:w="2538" w:type="dxa"/>
          </w:tcPr>
          <w:p w14:paraId="0B4FE952" w14:textId="77777777" w:rsidR="0025098E" w:rsidRPr="0025098E" w:rsidRDefault="0025098E" w:rsidP="0025098E">
            <w:pPr>
              <w:pStyle w:val="Default"/>
              <w:rPr>
                <w:rStyle w:val="A0"/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14:paraId="638F78F0" w14:textId="77777777" w:rsidR="002C3456" w:rsidRPr="0025098E" w:rsidRDefault="002C3456" w:rsidP="006A504F">
      <w:pPr>
        <w:pStyle w:val="Default"/>
        <w:rPr>
          <w:rFonts w:ascii="Arial" w:hAnsi="Arial" w:cs="Arial"/>
          <w:sz w:val="20"/>
          <w:szCs w:val="20"/>
        </w:rPr>
      </w:pPr>
    </w:p>
    <w:sectPr w:rsidR="002C3456" w:rsidRPr="002509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DD361D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685F4A01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2B5"/>
    <w:rsid w:val="000930C5"/>
    <w:rsid w:val="001F79CB"/>
    <w:rsid w:val="0025098E"/>
    <w:rsid w:val="0027047B"/>
    <w:rsid w:val="002C3456"/>
    <w:rsid w:val="006A504F"/>
    <w:rsid w:val="00743FC4"/>
    <w:rsid w:val="00785907"/>
    <w:rsid w:val="007F62B5"/>
    <w:rsid w:val="00BC064E"/>
    <w:rsid w:val="00FE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D5E7C"/>
  <w15:docId w15:val="{296EB75F-1C19-46B2-8B71-EDCC75560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F62B5"/>
    <w:pPr>
      <w:ind w:left="720"/>
      <w:contextualSpacing/>
    </w:pPr>
  </w:style>
  <w:style w:type="paragraph" w:customStyle="1" w:styleId="Default">
    <w:name w:val="Default"/>
    <w:rsid w:val="0025098E"/>
    <w:pPr>
      <w:autoSpaceDE w:val="0"/>
      <w:autoSpaceDN w:val="0"/>
      <w:adjustRightInd w:val="0"/>
      <w:spacing w:after="0" w:line="240" w:lineRule="auto"/>
    </w:pPr>
    <w:rPr>
      <w:rFonts w:ascii="TimesNewRomanPS" w:hAnsi="TimesNewRomanPS" w:cs="TimesNewRomanPS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25098E"/>
    <w:pPr>
      <w:spacing w:line="24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25098E"/>
    <w:rPr>
      <w:rFonts w:cs="TimesNewRomanPS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25098E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25098E"/>
    <w:rPr>
      <w:rFonts w:cs="TimesNewRomanPS"/>
      <w:color w:val="000000"/>
      <w:sz w:val="18"/>
      <w:szCs w:val="18"/>
    </w:rPr>
  </w:style>
  <w:style w:type="paragraph" w:customStyle="1" w:styleId="Pa5">
    <w:name w:val="Pa5"/>
    <w:basedOn w:val="Default"/>
    <w:next w:val="Default"/>
    <w:uiPriority w:val="99"/>
    <w:rsid w:val="0025098E"/>
    <w:pPr>
      <w:spacing w:line="241" w:lineRule="atLeast"/>
    </w:pPr>
    <w:rPr>
      <w:rFonts w:cstheme="minorBidi"/>
      <w:color w:val="auto"/>
    </w:rPr>
  </w:style>
  <w:style w:type="paragraph" w:customStyle="1" w:styleId="Pa42">
    <w:name w:val="Pa42"/>
    <w:basedOn w:val="Default"/>
    <w:next w:val="Default"/>
    <w:uiPriority w:val="99"/>
    <w:rsid w:val="0025098E"/>
    <w:pPr>
      <w:spacing w:line="241" w:lineRule="atLeast"/>
    </w:pPr>
    <w:rPr>
      <w:rFonts w:cstheme="minorBidi"/>
      <w:color w:val="auto"/>
    </w:rPr>
  </w:style>
  <w:style w:type="table" w:styleId="TableGrid">
    <w:name w:val="Table Grid"/>
    <w:basedOn w:val="TableNormal"/>
    <w:uiPriority w:val="59"/>
    <w:rsid w:val="00250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BK250-002020-00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II</Division>
    <Section xmlns="2328571d-b9d5-471b-8d96-2ccb743ec3d4">250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Props1.xml><?xml version="1.0" encoding="utf-8"?>
<ds:datastoreItem xmlns:ds="http://schemas.openxmlformats.org/officeDocument/2006/customXml" ds:itemID="{F949A001-AD7E-47AF-B305-AF65FB572451}"/>
</file>

<file path=customXml/itemProps2.xml><?xml version="1.0" encoding="utf-8"?>
<ds:datastoreItem xmlns:ds="http://schemas.openxmlformats.org/officeDocument/2006/customXml" ds:itemID="{46377927-E9D4-4B9D-A00F-11FD3CEFFAB1}"/>
</file>

<file path=customXml/itemProps3.xml><?xml version="1.0" encoding="utf-8"?>
<ds:datastoreItem xmlns:ds="http://schemas.openxmlformats.org/officeDocument/2006/customXml" ds:itemID="{0AEF8C03-7DE2-45AD-AFF5-575FF8D70B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Carbon Fiber Mesh</vt:lpstr>
    </vt:vector>
  </TitlesOfParts>
  <Company>Virginia IT Infrastructure Partnership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Carbon Fiber Mesh</dc:title>
  <dc:creator>douglas.mcavoy</dc:creator>
  <cp:lastModifiedBy>Changes</cp:lastModifiedBy>
  <cp:revision>2</cp:revision>
  <dcterms:created xsi:type="dcterms:W3CDTF">2019-12-30T19:45:00Z</dcterms:created>
  <dcterms:modified xsi:type="dcterms:W3CDTF">2019-12-30T19:45:00Z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Specification Number">
    <vt:lpwstr>BK250-002016-00</vt:lpwstr>
  </property>
  <property fmtid="{D5CDD505-2E9C-101B-9397-08002B2CF9AE}" pid="7" name="Order">
    <vt:r8>125700</vt:r8>
  </property>
  <property fmtid="{D5CDD505-2E9C-101B-9397-08002B2CF9AE}" pid="8" name="Availability Date">
    <vt:filetime>2016-07-01T04:00:00Z</vt:filetime>
  </property>
  <property fmtid="{D5CDD505-2E9C-101B-9397-08002B2CF9AE}" pid="9" name="Sect">
    <vt:lpwstr>250</vt:lpwstr>
  </property>
  <property fmtid="{D5CDD505-2E9C-101B-9397-08002B2CF9AE}" pid="10" name="Document Type">
    <vt:lpwstr>Spec Book</vt:lpwstr>
  </property>
  <property fmtid="{D5CDD505-2E9C-101B-9397-08002B2CF9AE}" pid="11" name="Status">
    <vt:lpwstr>Active</vt:lpwstr>
  </property>
  <property fmtid="{D5CDD505-2E9C-101B-9397-08002B2CF9AE}" pid="12" name="Contains Fields">
    <vt:lpwstr>No</vt:lpwstr>
  </property>
  <property fmtid="{D5CDD505-2E9C-101B-9397-08002B2CF9AE}" pid="13" name="Div">
    <vt:lpwstr>II</vt:lpwstr>
  </property>
  <property fmtid="{D5CDD505-2E9C-101B-9397-08002B2CF9AE}" pid="14" name="WORD Direct">
    <vt:lpwstr>, </vt:lpwstr>
  </property>
  <property fmtid="{D5CDD505-2E9C-101B-9397-08002B2CF9AE}" pid="15" name="PDMS-Specs (1st Loc)">
    <vt:lpwstr>, </vt:lpwstr>
  </property>
  <property fmtid="{D5CDD505-2E9C-101B-9397-08002B2CF9AE}" pid="16" name="PDMS">
    <vt:lpwstr>, </vt:lpwstr>
  </property>
  <property fmtid="{D5CDD505-2E9C-101B-9397-08002B2CF9AE}" pid="17" name="CNSP Database">
    <vt:lpwstr>, </vt:lpwstr>
  </property>
  <property fmtid="{D5CDD505-2E9C-101B-9397-08002B2CF9AE}" pid="18" name="Spec Groups">
    <vt:lpwstr>, </vt:lpwstr>
  </property>
  <property fmtid="{D5CDD505-2E9C-101B-9397-08002B2CF9AE}" pid="19" name="Web Page No.">
    <vt:lpwstr>, </vt:lpwstr>
  </property>
  <property fmtid="{D5CDD505-2E9C-101B-9397-08002B2CF9AE}" pid="20" name="On Check-List">
    <vt:bool>false</vt:bool>
  </property>
  <property fmtid="{D5CDD505-2E9C-101B-9397-08002B2CF9AE}" pid="21" name="Pick List">
    <vt:bool>true</vt:bool>
  </property>
  <property fmtid="{D5CDD505-2E9C-101B-9397-08002B2CF9AE}" pid="22" name="Spec No. (Pick List)">
    <vt:lpwstr>, </vt:lpwstr>
  </property>
</Properties>
</file>