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90032" w14:textId="10F873EE" w:rsidR="0054256A" w:rsidRPr="0054256A" w:rsidRDefault="0054256A" w:rsidP="0054256A">
      <w:pPr>
        <w:pStyle w:val="Pa0"/>
        <w:spacing w:after="240" w:line="240" w:lineRule="auto"/>
        <w:jc w:val="center"/>
        <w:outlineLvl w:val="0"/>
        <w:rPr>
          <w:rFonts w:ascii="Arial" w:hAnsi="Arial" w:cs="Arial"/>
          <w:sz w:val="20"/>
          <w:szCs w:val="20"/>
        </w:rPr>
      </w:pPr>
      <w:r>
        <w:rPr>
          <w:rStyle w:val="A2"/>
          <w:rFonts w:ascii="Arial" w:hAnsi="Arial" w:cs="Arial"/>
        </w:rPr>
        <w:t xml:space="preserve">SECTION 803 – </w:t>
      </w:r>
      <w:r w:rsidRPr="0054256A">
        <w:rPr>
          <w:rStyle w:val="A2"/>
          <w:rFonts w:ascii="Arial" w:hAnsi="Arial" w:cs="Arial"/>
        </w:rPr>
        <w:t>CCTV VIDEO EQUIPMENT</w:t>
      </w:r>
    </w:p>
    <w:p w14:paraId="18295502" w14:textId="3374086D" w:rsidR="0054256A" w:rsidRPr="0054256A" w:rsidRDefault="0054256A" w:rsidP="0054256A">
      <w:pPr>
        <w:pStyle w:val="Pa2"/>
        <w:spacing w:after="240" w:line="240" w:lineRule="auto"/>
        <w:jc w:val="both"/>
        <w:outlineLvl w:val="1"/>
        <w:rPr>
          <w:rFonts w:ascii="Arial" w:hAnsi="Arial" w:cs="Arial"/>
          <w:sz w:val="20"/>
          <w:szCs w:val="20"/>
        </w:rPr>
      </w:pPr>
      <w:proofErr w:type="gramStart"/>
      <w:r>
        <w:rPr>
          <w:rStyle w:val="A0"/>
          <w:rFonts w:ascii="Arial" w:hAnsi="Arial" w:cs="Arial"/>
          <w:b/>
          <w:bCs/>
          <w:sz w:val="20"/>
          <w:szCs w:val="20"/>
        </w:rPr>
        <w:t>803.01</w:t>
      </w:r>
      <w:proofErr w:type="gramEnd"/>
      <w:r>
        <w:rPr>
          <w:rStyle w:val="A0"/>
          <w:rFonts w:ascii="Arial" w:hAnsi="Arial" w:cs="Arial"/>
          <w:b/>
          <w:bCs/>
          <w:sz w:val="20"/>
          <w:szCs w:val="20"/>
        </w:rPr>
        <w:t xml:space="preserve"> – </w:t>
      </w:r>
      <w:r w:rsidRPr="0054256A">
        <w:rPr>
          <w:rStyle w:val="A0"/>
          <w:rFonts w:ascii="Arial" w:hAnsi="Arial" w:cs="Arial"/>
          <w:b/>
          <w:bCs/>
          <w:sz w:val="20"/>
          <w:szCs w:val="20"/>
        </w:rPr>
        <w:t>Description</w:t>
      </w:r>
    </w:p>
    <w:p w14:paraId="04AEF536" w14:textId="77777777" w:rsidR="0054256A" w:rsidRPr="0054256A" w:rsidRDefault="0054256A" w:rsidP="0054256A">
      <w:pPr>
        <w:pStyle w:val="Pa2"/>
        <w:spacing w:after="240" w:line="240" w:lineRule="auto"/>
        <w:jc w:val="both"/>
        <w:rPr>
          <w:rFonts w:ascii="Arial" w:hAnsi="Arial" w:cs="Arial"/>
          <w:sz w:val="20"/>
          <w:szCs w:val="20"/>
        </w:rPr>
      </w:pPr>
      <w:r w:rsidRPr="0054256A">
        <w:rPr>
          <w:rStyle w:val="A0"/>
          <w:rFonts w:ascii="Arial" w:hAnsi="Arial" w:cs="Arial"/>
          <w:sz w:val="20"/>
          <w:szCs w:val="20"/>
        </w:rPr>
        <w:t xml:space="preserve">This work shall consist of furnishing and installing a closed circuit television (CCTV) camera (either analog or digital), digital video encoder, decoder, and mounting poles. The installed equipment shall provide unobstructed video images of the roadway, traffic, and other current conditions around a roadside CCTV field site, respond to camera control signals from the operator, and ensure video images can be transmitted to remote locations for observation. </w:t>
      </w:r>
    </w:p>
    <w:p w14:paraId="4701D708" w14:textId="0BFCAAD7" w:rsidR="0054256A" w:rsidRPr="0054256A" w:rsidRDefault="0054256A" w:rsidP="0054256A">
      <w:pPr>
        <w:pStyle w:val="Pa2"/>
        <w:spacing w:after="240" w:line="240" w:lineRule="auto"/>
        <w:jc w:val="both"/>
        <w:outlineLvl w:val="1"/>
        <w:rPr>
          <w:rFonts w:ascii="Arial" w:hAnsi="Arial" w:cs="Arial"/>
          <w:sz w:val="20"/>
          <w:szCs w:val="20"/>
        </w:rPr>
      </w:pPr>
      <w:proofErr w:type="gramStart"/>
      <w:r>
        <w:rPr>
          <w:rStyle w:val="A0"/>
          <w:rFonts w:ascii="Arial" w:hAnsi="Arial" w:cs="Arial"/>
          <w:b/>
          <w:bCs/>
          <w:sz w:val="20"/>
          <w:szCs w:val="20"/>
        </w:rPr>
        <w:t>803.02</w:t>
      </w:r>
      <w:proofErr w:type="gramEnd"/>
      <w:r>
        <w:rPr>
          <w:rStyle w:val="A0"/>
          <w:rFonts w:ascii="Arial" w:hAnsi="Arial" w:cs="Arial"/>
          <w:b/>
          <w:bCs/>
          <w:sz w:val="20"/>
          <w:szCs w:val="20"/>
        </w:rPr>
        <w:t xml:space="preserve"> – </w:t>
      </w:r>
      <w:r w:rsidRPr="0054256A">
        <w:rPr>
          <w:rStyle w:val="A0"/>
          <w:rFonts w:ascii="Arial" w:hAnsi="Arial" w:cs="Arial"/>
          <w:b/>
          <w:bCs/>
          <w:sz w:val="20"/>
          <w:szCs w:val="20"/>
        </w:rPr>
        <w:t>Materials</w:t>
      </w:r>
    </w:p>
    <w:p w14:paraId="2CA33383" w14:textId="77777777" w:rsidR="0054256A" w:rsidRPr="0054256A" w:rsidRDefault="0054256A" w:rsidP="008209F1">
      <w:pPr>
        <w:pStyle w:val="Pa2"/>
        <w:numPr>
          <w:ilvl w:val="0"/>
          <w:numId w:val="7"/>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Concrete</w:t>
      </w:r>
      <w:r w:rsidRPr="00D97986">
        <w:rPr>
          <w:rStyle w:val="A0"/>
          <w:rFonts w:ascii="Arial" w:hAnsi="Arial" w:cs="Arial"/>
          <w:bCs/>
          <w:sz w:val="20"/>
          <w:szCs w:val="20"/>
        </w:rPr>
        <w:t xml:space="preserve"> </w:t>
      </w:r>
      <w:r w:rsidRPr="0054256A">
        <w:rPr>
          <w:rStyle w:val="A0"/>
          <w:rFonts w:ascii="Arial" w:hAnsi="Arial" w:cs="Arial"/>
          <w:sz w:val="20"/>
          <w:szCs w:val="20"/>
        </w:rPr>
        <w:t>shall be Class A3 conforming to Section 217.</w:t>
      </w:r>
    </w:p>
    <w:p w14:paraId="0BFBE7C2" w14:textId="77777777" w:rsidR="0054256A" w:rsidRPr="0054256A" w:rsidRDefault="0054256A" w:rsidP="008209F1">
      <w:pPr>
        <w:pStyle w:val="Pa2"/>
        <w:numPr>
          <w:ilvl w:val="0"/>
          <w:numId w:val="7"/>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Reinforcing steel</w:t>
      </w:r>
      <w:r w:rsidRPr="00D97986">
        <w:rPr>
          <w:rStyle w:val="A0"/>
          <w:rFonts w:ascii="Arial" w:hAnsi="Arial" w:cs="Arial"/>
          <w:bCs/>
          <w:sz w:val="20"/>
          <w:szCs w:val="20"/>
        </w:rPr>
        <w:t xml:space="preserve"> </w:t>
      </w:r>
      <w:r w:rsidRPr="0054256A">
        <w:rPr>
          <w:rStyle w:val="A0"/>
          <w:rFonts w:ascii="Arial" w:hAnsi="Arial" w:cs="Arial"/>
          <w:sz w:val="20"/>
          <w:szCs w:val="20"/>
        </w:rPr>
        <w:t>shall conform to Section 223.</w:t>
      </w:r>
    </w:p>
    <w:p w14:paraId="59F6B5AC" w14:textId="77777777" w:rsidR="0054256A" w:rsidRPr="0054256A" w:rsidRDefault="0054256A" w:rsidP="008209F1">
      <w:pPr>
        <w:pStyle w:val="Pa2"/>
        <w:numPr>
          <w:ilvl w:val="0"/>
          <w:numId w:val="7"/>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 xml:space="preserve">Aluminum </w:t>
      </w:r>
      <w:r w:rsidRPr="0054256A">
        <w:rPr>
          <w:rStyle w:val="A0"/>
          <w:rFonts w:ascii="Arial" w:hAnsi="Arial" w:cs="Arial"/>
          <w:sz w:val="20"/>
          <w:szCs w:val="20"/>
        </w:rPr>
        <w:t>shall conform to Section 229 and shall be fabricated, welded, and inspected in accordance to Section 407.</w:t>
      </w:r>
    </w:p>
    <w:p w14:paraId="68A46A2A" w14:textId="77777777" w:rsidR="0054256A" w:rsidRPr="0054256A" w:rsidRDefault="0054256A" w:rsidP="008209F1">
      <w:pPr>
        <w:pStyle w:val="Pa2"/>
        <w:numPr>
          <w:ilvl w:val="0"/>
          <w:numId w:val="7"/>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Electrical items</w:t>
      </w:r>
      <w:r w:rsidRPr="00D97986">
        <w:rPr>
          <w:rStyle w:val="A0"/>
          <w:rFonts w:ascii="Arial" w:hAnsi="Arial" w:cs="Arial"/>
          <w:bCs/>
          <w:sz w:val="20"/>
          <w:szCs w:val="20"/>
        </w:rPr>
        <w:t xml:space="preserve"> </w:t>
      </w:r>
      <w:r w:rsidRPr="0054256A">
        <w:rPr>
          <w:rStyle w:val="A0"/>
          <w:rFonts w:ascii="Arial" w:hAnsi="Arial" w:cs="Arial"/>
          <w:sz w:val="20"/>
          <w:szCs w:val="20"/>
        </w:rPr>
        <w:t>shall conform to Section 238 and this specification.</w:t>
      </w:r>
    </w:p>
    <w:p w14:paraId="0689AF91" w14:textId="77777777" w:rsidR="0054256A" w:rsidRPr="0054256A" w:rsidRDefault="0054256A" w:rsidP="008209F1">
      <w:pPr>
        <w:pStyle w:val="Pa2"/>
        <w:numPr>
          <w:ilvl w:val="0"/>
          <w:numId w:val="7"/>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Galvanizing shall</w:t>
      </w:r>
      <w:r w:rsidRPr="00D97986">
        <w:rPr>
          <w:rStyle w:val="A0"/>
          <w:rFonts w:ascii="Arial" w:hAnsi="Arial" w:cs="Arial"/>
          <w:bCs/>
          <w:sz w:val="20"/>
          <w:szCs w:val="20"/>
        </w:rPr>
        <w:t xml:space="preserve"> </w:t>
      </w:r>
      <w:r w:rsidRPr="0054256A">
        <w:rPr>
          <w:rStyle w:val="A0"/>
          <w:rFonts w:ascii="Arial" w:hAnsi="Arial" w:cs="Arial"/>
          <w:sz w:val="20"/>
          <w:szCs w:val="20"/>
        </w:rPr>
        <w:t>conform to Section 233.</w:t>
      </w:r>
    </w:p>
    <w:p w14:paraId="6B210D23" w14:textId="77777777" w:rsidR="0054256A" w:rsidRPr="0054256A" w:rsidRDefault="0054256A" w:rsidP="008209F1">
      <w:pPr>
        <w:pStyle w:val="Pa2"/>
        <w:numPr>
          <w:ilvl w:val="0"/>
          <w:numId w:val="7"/>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Structural Steel</w:t>
      </w:r>
      <w:r w:rsidRPr="00D97986">
        <w:rPr>
          <w:rStyle w:val="A0"/>
          <w:rFonts w:ascii="Arial" w:hAnsi="Arial" w:cs="Arial"/>
          <w:bCs/>
          <w:sz w:val="20"/>
          <w:szCs w:val="20"/>
        </w:rPr>
        <w:t xml:space="preserve"> </w:t>
      </w:r>
      <w:r w:rsidRPr="0054256A">
        <w:rPr>
          <w:rStyle w:val="A0"/>
          <w:rFonts w:ascii="Arial" w:hAnsi="Arial" w:cs="Arial"/>
          <w:sz w:val="20"/>
          <w:szCs w:val="20"/>
        </w:rPr>
        <w:t>shall conform to Section 226.</w:t>
      </w:r>
    </w:p>
    <w:p w14:paraId="6E01F225" w14:textId="77777777" w:rsidR="0054256A" w:rsidRPr="0054256A" w:rsidRDefault="0054256A" w:rsidP="008209F1">
      <w:pPr>
        <w:pStyle w:val="Pa2"/>
        <w:numPr>
          <w:ilvl w:val="0"/>
          <w:numId w:val="7"/>
        </w:numPr>
        <w:spacing w:after="240" w:line="240" w:lineRule="auto"/>
        <w:jc w:val="both"/>
        <w:rPr>
          <w:rFonts w:ascii="Arial" w:hAnsi="Arial" w:cs="Arial"/>
          <w:sz w:val="20"/>
          <w:szCs w:val="20"/>
        </w:rPr>
      </w:pPr>
      <w:r w:rsidRPr="0054256A">
        <w:rPr>
          <w:rStyle w:val="A0"/>
          <w:rFonts w:ascii="Arial" w:hAnsi="Arial" w:cs="Arial"/>
          <w:b/>
          <w:bCs/>
          <w:sz w:val="20"/>
          <w:szCs w:val="20"/>
        </w:rPr>
        <w:t>Dissimilar metals,</w:t>
      </w:r>
      <w:r w:rsidRPr="00D97986">
        <w:rPr>
          <w:rStyle w:val="A0"/>
          <w:rFonts w:ascii="Arial" w:hAnsi="Arial" w:cs="Arial"/>
          <w:bCs/>
          <w:sz w:val="20"/>
          <w:szCs w:val="20"/>
        </w:rPr>
        <w:t xml:space="preserve"> </w:t>
      </w:r>
      <w:r w:rsidRPr="0054256A">
        <w:rPr>
          <w:rStyle w:val="A0"/>
          <w:rFonts w:ascii="Arial" w:hAnsi="Arial" w:cs="Arial"/>
          <w:sz w:val="20"/>
          <w:szCs w:val="20"/>
        </w:rPr>
        <w:t xml:space="preserve">when used together, shall have the contact surfaces isolated with an approved durable nylon washer, gasket, or other approved isolation material to prevent corrosion. </w:t>
      </w:r>
    </w:p>
    <w:p w14:paraId="5BB36E00" w14:textId="53AA6E0C" w:rsidR="0054256A" w:rsidRPr="0054256A" w:rsidRDefault="0054256A" w:rsidP="0054256A">
      <w:pPr>
        <w:pStyle w:val="Pa2"/>
        <w:spacing w:after="240" w:line="240" w:lineRule="auto"/>
        <w:jc w:val="both"/>
        <w:outlineLvl w:val="1"/>
        <w:rPr>
          <w:rFonts w:ascii="Arial" w:hAnsi="Arial" w:cs="Arial"/>
          <w:sz w:val="20"/>
          <w:szCs w:val="20"/>
        </w:rPr>
      </w:pPr>
      <w:proofErr w:type="gramStart"/>
      <w:r>
        <w:rPr>
          <w:rStyle w:val="A0"/>
          <w:rFonts w:ascii="Arial" w:hAnsi="Arial" w:cs="Arial"/>
          <w:b/>
          <w:bCs/>
          <w:sz w:val="20"/>
          <w:szCs w:val="20"/>
        </w:rPr>
        <w:t>803.03</w:t>
      </w:r>
      <w:proofErr w:type="gramEnd"/>
      <w:r>
        <w:rPr>
          <w:rStyle w:val="A0"/>
          <w:rFonts w:ascii="Arial" w:hAnsi="Arial" w:cs="Arial"/>
          <w:b/>
          <w:bCs/>
          <w:sz w:val="20"/>
          <w:szCs w:val="20"/>
        </w:rPr>
        <w:t xml:space="preserve"> – </w:t>
      </w:r>
      <w:r w:rsidRPr="0054256A">
        <w:rPr>
          <w:rStyle w:val="A0"/>
          <w:rFonts w:ascii="Arial" w:hAnsi="Arial" w:cs="Arial"/>
          <w:b/>
          <w:bCs/>
          <w:sz w:val="20"/>
          <w:szCs w:val="20"/>
        </w:rPr>
        <w:t>Equipment</w:t>
      </w:r>
    </w:p>
    <w:p w14:paraId="0D8FD9E2" w14:textId="0DB4844E" w:rsidR="0054256A" w:rsidRPr="0054256A" w:rsidRDefault="0054256A" w:rsidP="008209F1">
      <w:pPr>
        <w:pStyle w:val="Pa3"/>
        <w:numPr>
          <w:ilvl w:val="0"/>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 xml:space="preserve">Camera General Specifications </w:t>
      </w:r>
      <w:r w:rsidRPr="0054256A">
        <w:rPr>
          <w:rStyle w:val="A0"/>
          <w:rFonts w:ascii="Arial" w:hAnsi="Arial" w:cs="Arial"/>
          <w:sz w:val="20"/>
          <w:szCs w:val="20"/>
        </w:rPr>
        <w:t>– The Contractor shall furnish a closed circuit television camera system meeting the following requirements:</w:t>
      </w:r>
    </w:p>
    <w:p w14:paraId="62A66B72" w14:textId="77777777" w:rsidR="0054256A" w:rsidRPr="0054256A" w:rsidRDefault="0054256A" w:rsidP="008209F1">
      <w:pPr>
        <w:pStyle w:val="Pa3"/>
        <w:numPr>
          <w:ilvl w:val="1"/>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Electrical Specifications</w:t>
      </w:r>
    </w:p>
    <w:p w14:paraId="2574E509" w14:textId="77777777" w:rsidR="0054256A" w:rsidRDefault="0054256A" w:rsidP="0054256A">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The CCTV camera system shall operate using a nominal input voltage at the cabinet of 120 volts alternating current (VAC). If the camera or any camera-related ancillary device requires operating voltages other than 120 VAC, appropriate voltage converters shall be provided. Ground loop isolators shall be provided and installed for affected each CCTV or any camera-related ancillary device. Power consumption shall not exceed 125 watts.</w:t>
      </w:r>
    </w:p>
    <w:p w14:paraId="10833DF9" w14:textId="77777777" w:rsidR="0054256A" w:rsidRPr="0054256A" w:rsidRDefault="0054256A" w:rsidP="008209F1">
      <w:pPr>
        <w:pStyle w:val="Pa3"/>
        <w:numPr>
          <w:ilvl w:val="1"/>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Environmental Specifications</w:t>
      </w:r>
    </w:p>
    <w:p w14:paraId="15ED39AC" w14:textId="77777777" w:rsidR="0054256A" w:rsidRDefault="0054256A" w:rsidP="0054256A">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The camera housing shall be a weather-tight enclosure carrying a National Electrical Manufacturer’s Association (NEMA) 4X/IP-66 rating, or better. The non-pressurized dome-type and non-dome type housings shall be vented with a thermostat-controlled heater and blower. The pedestal housing for a non-dome type camera shall carry a NEMA 4x/IP-66 rating (or better).</w:t>
      </w:r>
    </w:p>
    <w:p w14:paraId="48CA4883" w14:textId="39C3214B" w:rsidR="0054256A" w:rsidRDefault="0054256A" w:rsidP="0054256A">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All external connectors and cable through-holes shall have weather-tight fittings compatible with the size and type of cable/connectors used. Wires shall not protrude outside of the housing enclosure when mounted on metal poles.</w:t>
      </w:r>
    </w:p>
    <w:p w14:paraId="134C98F1" w14:textId="0D22F4CF" w:rsidR="0054256A" w:rsidRDefault="0054256A" w:rsidP="0054256A">
      <w:pPr>
        <w:pStyle w:val="Pa3"/>
        <w:spacing w:after="240" w:line="240" w:lineRule="auto"/>
        <w:ind w:left="720"/>
        <w:jc w:val="both"/>
        <w:rPr>
          <w:rStyle w:val="A0"/>
          <w:rFonts w:ascii="Arial" w:hAnsi="Arial" w:cs="Arial"/>
          <w:sz w:val="20"/>
          <w:szCs w:val="20"/>
        </w:rPr>
      </w:pPr>
      <w:proofErr w:type="gramStart"/>
      <w:r w:rsidRPr="0054256A">
        <w:rPr>
          <w:rStyle w:val="A0"/>
          <w:rFonts w:ascii="Arial" w:hAnsi="Arial" w:cs="Arial"/>
          <w:sz w:val="20"/>
          <w:szCs w:val="20"/>
        </w:rPr>
        <w:t>The CCTV camera shall perform all required functions during and after being subjected to an ambient operating temperature range of -30º to 165º F, as defined in the environmental requirements section of the NEMA TS 2 standard.</w:t>
      </w:r>
      <w:proofErr w:type="gramEnd"/>
      <w:r w:rsidRPr="0054256A">
        <w:rPr>
          <w:rStyle w:val="A0"/>
          <w:rFonts w:ascii="Arial" w:hAnsi="Arial" w:cs="Arial"/>
          <w:sz w:val="20"/>
          <w:szCs w:val="20"/>
        </w:rPr>
        <w:t xml:space="preserve"> Humidity rating shall be 5% to 95%, non-</w:t>
      </w:r>
      <w:r w:rsidRPr="0054256A">
        <w:rPr>
          <w:rStyle w:val="A0"/>
          <w:rFonts w:ascii="Arial" w:hAnsi="Arial" w:cs="Arial"/>
          <w:sz w:val="20"/>
          <w:szCs w:val="20"/>
        </w:rPr>
        <w:lastRenderedPageBreak/>
        <w:t xml:space="preserve">condensing. The Contractor shall provide the Engineer documentation from the CCTV camera manufacturer certifying that the device has successfully completed environmental testing as defined in the environmental requirements section of the NEMA TS 2 standard. The heater/blower shall maintain internal temperatures within the </w:t>
      </w:r>
      <w:proofErr w:type="gramStart"/>
      <w:r w:rsidRPr="0054256A">
        <w:rPr>
          <w:rStyle w:val="A0"/>
          <w:rFonts w:ascii="Arial" w:hAnsi="Arial" w:cs="Arial"/>
          <w:sz w:val="20"/>
          <w:szCs w:val="20"/>
        </w:rPr>
        <w:t>manufacturer’s</w:t>
      </w:r>
      <w:proofErr w:type="gramEnd"/>
      <w:r w:rsidRPr="0054256A">
        <w:rPr>
          <w:rStyle w:val="A0"/>
          <w:rFonts w:ascii="Arial" w:hAnsi="Arial" w:cs="Arial"/>
          <w:sz w:val="20"/>
          <w:szCs w:val="20"/>
        </w:rPr>
        <w:t xml:space="preserve"> required operating temperatures.</w:t>
      </w:r>
    </w:p>
    <w:p w14:paraId="7C9416BC" w14:textId="11165855" w:rsidR="0054256A" w:rsidRDefault="0054256A" w:rsidP="0054256A">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The housing shall protect the camera and other internal components from rain, dust, corrosive elements, and typical conditions found at a roadside environment. Verify and document that the CCTV camera, mounting hardware, and any other camera-related material exposed to the environment shall be designed for 90 mph winds, with a 30% gust factor, in accordance with the current AASHTO Standard Specifications.</w:t>
      </w:r>
    </w:p>
    <w:p w14:paraId="58392B8C" w14:textId="77777777" w:rsidR="0054256A" w:rsidRPr="0054256A" w:rsidRDefault="0054256A" w:rsidP="008209F1">
      <w:pPr>
        <w:pStyle w:val="Pa3"/>
        <w:numPr>
          <w:ilvl w:val="1"/>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Mechanical Specifications</w:t>
      </w:r>
    </w:p>
    <w:p w14:paraId="24488070" w14:textId="77777777" w:rsidR="0054256A" w:rsidRDefault="0054256A" w:rsidP="0054256A">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CCTV cameras shall support a minimum of 64 presets, shall be capable of programmable tours; and include a minimum of eight (8) programmable sector/blackout privacy zones.</w:t>
      </w:r>
    </w:p>
    <w:p w14:paraId="0C7415B8" w14:textId="77777777" w:rsidR="0054256A" w:rsidRPr="0054256A" w:rsidRDefault="0054256A" w:rsidP="008209F1">
      <w:pPr>
        <w:pStyle w:val="Pa3"/>
        <w:numPr>
          <w:ilvl w:val="2"/>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Dome-type Cameras</w:t>
      </w:r>
    </w:p>
    <w:p w14:paraId="5C71DCD4" w14:textId="77777777" w:rsidR="0054256A" w:rsidRDefault="0054256A" w:rsidP="0054256A">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The positioner within the dome-type CCTV camera shall have a minimum automatic pan speed of 90 degrees per second to a preset camera position; maximum manual pan and tilt speeds that are programmable; maximum manual pan speed range that is adjustable from 1 degree to 90 degrees per second; and maximum manual tilt speed range that is adjustable from 1 degree to 90 degrees per second.</w:t>
      </w:r>
    </w:p>
    <w:p w14:paraId="17319892" w14:textId="77777777" w:rsidR="0054256A" w:rsidRPr="0054256A" w:rsidRDefault="0054256A" w:rsidP="008209F1">
      <w:pPr>
        <w:pStyle w:val="Pa3"/>
        <w:numPr>
          <w:ilvl w:val="2"/>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Non-Dome Type Cameras</w:t>
      </w:r>
    </w:p>
    <w:p w14:paraId="64B6CD90" w14:textId="77777777" w:rsidR="0054256A" w:rsidRDefault="0054256A" w:rsidP="0054256A">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The non-dome-type CCTV camera shall include an integrated pan/tilt mechanism capable of providing 360 degree continuous pan with a minimum 90 degree tilt range (i.e. 0 to -90 degrees); provide variable speed control; have a preset position return accuracy of ± 0.36 degree, or less than 0.10% or better;</w:t>
      </w:r>
    </w:p>
    <w:p w14:paraId="53F8F3D0" w14:textId="21477206" w:rsidR="0054256A" w:rsidRDefault="0054256A" w:rsidP="0054256A">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The positioner within the non-dome-type CCTV camera shall have a minimum automatic pan speed of 60 degrees per second to a preset camera position; that maximum manual pan and tilt speeds are programmable; that the maximum manual pan speed range is adjustable from 1 degree to 60 degrees per second; and that maximum manual tilt speed range is adjustable from 1 degree to 30 degrees per second.</w:t>
      </w:r>
    </w:p>
    <w:p w14:paraId="10AE5EFD" w14:textId="4CEE0C0C" w:rsidR="0054256A" w:rsidRDefault="0054256A" w:rsidP="0054256A">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The non-dome type camera may be equipped with a wiper mechanism that can be activated and deactivated remotely. When deactivated, the wiper shall park out of view of the camera for any zoom level. The wiper shall be made of a soft and durable material that when worn will not scratch the clear lens of the housing. The addition of the wiper shall not decrease the Ingress Protection Rating (IP) rating of the housing below IP-66.</w:t>
      </w:r>
    </w:p>
    <w:p w14:paraId="0C7EBD05" w14:textId="77777777" w:rsidR="0054256A" w:rsidRPr="0054256A" w:rsidRDefault="0054256A" w:rsidP="008209F1">
      <w:pPr>
        <w:pStyle w:val="Pa3"/>
        <w:numPr>
          <w:ilvl w:val="1"/>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Physical Specifications</w:t>
      </w:r>
    </w:p>
    <w:p w14:paraId="752629A0" w14:textId="77777777" w:rsidR="0054256A" w:rsidRPr="0054256A" w:rsidRDefault="0054256A" w:rsidP="008209F1">
      <w:pPr>
        <w:pStyle w:val="Pa3"/>
        <w:numPr>
          <w:ilvl w:val="2"/>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Dome-type Camera Housing</w:t>
      </w:r>
    </w:p>
    <w:p w14:paraId="5417E3E6" w14:textId="77777777" w:rsidR="0054256A" w:rsidRDefault="0054256A" w:rsidP="0054256A">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The total weight of the outdoor-rated dome-type CCTV cameras (including the housing, sunshield, and all internal components) shall be less than 18 pounds. The outer body of the camera housing shall be distortion free clear plastic over the lens area. The outer body of the camera housing shall be white in color for the remainder of the housing.</w:t>
      </w:r>
    </w:p>
    <w:p w14:paraId="338EC34D" w14:textId="77777777" w:rsidR="0054256A" w:rsidRPr="0054256A" w:rsidRDefault="0054256A" w:rsidP="008209F1">
      <w:pPr>
        <w:pStyle w:val="Pa3"/>
        <w:numPr>
          <w:ilvl w:val="2"/>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Non-Dome-type Camera Housing and Pedestal</w:t>
      </w:r>
    </w:p>
    <w:p w14:paraId="06E72529" w14:textId="77777777" w:rsidR="0054256A" w:rsidRDefault="0054256A" w:rsidP="0054256A">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lastRenderedPageBreak/>
        <w:t>The total weight of the outdoor-rated non-dome-type CCTV cameras (including the pedestal, housing, sunshield, and all internal components) shall be less than 25 pounds. The housing window shall be distortion free clear plastic. The pedestal and camera housing of the camera shall be white in color.</w:t>
      </w:r>
    </w:p>
    <w:p w14:paraId="6C89549B" w14:textId="77777777" w:rsidR="0054256A" w:rsidRPr="0054256A" w:rsidRDefault="0054256A" w:rsidP="008209F1">
      <w:pPr>
        <w:pStyle w:val="Pa3"/>
        <w:numPr>
          <w:ilvl w:val="2"/>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Cabling</w:t>
      </w:r>
    </w:p>
    <w:p w14:paraId="6B7FBFC8" w14:textId="15EF57FB" w:rsidR="0054256A" w:rsidRDefault="0054256A" w:rsidP="0054256A">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 xml:space="preserve">Each camera assembly shall be equipped with cables used for video feed, camera control including pan; tilt; zoom; (PTZ), communications signaling, and power supply. CCTV composite cables shall be </w:t>
      </w:r>
      <w:proofErr w:type="spellStart"/>
      <w:r w:rsidRPr="0054256A">
        <w:rPr>
          <w:rStyle w:val="A0"/>
          <w:rFonts w:ascii="Arial" w:hAnsi="Arial" w:cs="Arial"/>
          <w:sz w:val="20"/>
          <w:szCs w:val="20"/>
        </w:rPr>
        <w:t>connectorized</w:t>
      </w:r>
      <w:proofErr w:type="spellEnd"/>
      <w:r w:rsidRPr="0054256A">
        <w:rPr>
          <w:rStyle w:val="A0"/>
          <w:rFonts w:ascii="Arial" w:hAnsi="Arial" w:cs="Arial"/>
          <w:sz w:val="20"/>
          <w:szCs w:val="20"/>
        </w:rPr>
        <w:t xml:space="preserve"> at the camera end and </w:t>
      </w:r>
      <w:proofErr w:type="spellStart"/>
      <w:r w:rsidRPr="0054256A">
        <w:rPr>
          <w:rStyle w:val="A0"/>
          <w:rFonts w:ascii="Arial" w:hAnsi="Arial" w:cs="Arial"/>
          <w:sz w:val="20"/>
          <w:szCs w:val="20"/>
        </w:rPr>
        <w:t>unconnectorized</w:t>
      </w:r>
      <w:proofErr w:type="spellEnd"/>
      <w:r w:rsidRPr="0054256A">
        <w:rPr>
          <w:rStyle w:val="A0"/>
          <w:rFonts w:ascii="Arial" w:hAnsi="Arial" w:cs="Arial"/>
          <w:sz w:val="20"/>
          <w:szCs w:val="20"/>
        </w:rPr>
        <w:t xml:space="preserve"> in the cabinet. The </w:t>
      </w:r>
      <w:proofErr w:type="spellStart"/>
      <w:r w:rsidRPr="0054256A">
        <w:rPr>
          <w:rStyle w:val="A0"/>
          <w:rFonts w:ascii="Arial" w:hAnsi="Arial" w:cs="Arial"/>
          <w:sz w:val="20"/>
          <w:szCs w:val="20"/>
        </w:rPr>
        <w:t>unconnectorized</w:t>
      </w:r>
      <w:proofErr w:type="spellEnd"/>
      <w:r w:rsidRPr="0054256A">
        <w:rPr>
          <w:rStyle w:val="A0"/>
          <w:rFonts w:ascii="Arial" w:hAnsi="Arial" w:cs="Arial"/>
          <w:sz w:val="20"/>
          <w:szCs w:val="20"/>
        </w:rPr>
        <w:t xml:space="preserve"> end shall be terminated to the surge protection device (SPD). The cables shall be the full length of cable from the CCTV camera to the cabinet with an additional 10 feet of slack in the cabinet and with sufficient length for lowering device connectivity (full range) and splicing where applicable. The Contractor shall determine the appropriate cable lengths required for each site.</w:t>
      </w:r>
    </w:p>
    <w:p w14:paraId="1EED5711" w14:textId="368EC789" w:rsidR="0054256A" w:rsidRDefault="0054256A" w:rsidP="0054256A">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 xml:space="preserve">Spliced cable (shield or conductor) used for video, control, communications signaling, or power supply shall not be allowed. All conductors shall be identified by color and number. The Contractor shall identify the conductor function in the documentation included in the camera assembly documentation. The </w:t>
      </w:r>
      <w:proofErr w:type="spellStart"/>
      <w:r w:rsidRPr="0054256A">
        <w:rPr>
          <w:rStyle w:val="A0"/>
          <w:rFonts w:ascii="Arial" w:hAnsi="Arial" w:cs="Arial"/>
          <w:sz w:val="20"/>
          <w:szCs w:val="20"/>
        </w:rPr>
        <w:t>connectorized</w:t>
      </w:r>
      <w:proofErr w:type="spellEnd"/>
      <w:r w:rsidRPr="0054256A">
        <w:rPr>
          <w:rStyle w:val="A0"/>
          <w:rFonts w:ascii="Arial" w:hAnsi="Arial" w:cs="Arial"/>
          <w:sz w:val="20"/>
          <w:szCs w:val="20"/>
        </w:rPr>
        <w:t xml:space="preserve"> end connector shall be designed for use with the CCTV camera.</w:t>
      </w:r>
    </w:p>
    <w:p w14:paraId="1231E0F3" w14:textId="77777777" w:rsidR="0054256A" w:rsidRDefault="0054256A" w:rsidP="0054256A">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The cable furnished for power, signaling, control, and video must be compatible with these installation materials.</w:t>
      </w:r>
    </w:p>
    <w:p w14:paraId="1E8F7F7B" w14:textId="77777777" w:rsidR="0054256A" w:rsidRPr="0054256A" w:rsidRDefault="0054256A" w:rsidP="008209F1">
      <w:pPr>
        <w:pStyle w:val="Pa3"/>
        <w:numPr>
          <w:ilvl w:val="1"/>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Management Capabilities</w:t>
      </w:r>
    </w:p>
    <w:p w14:paraId="021A43D1" w14:textId="1E89A498" w:rsidR="0054256A" w:rsidRDefault="0054256A" w:rsidP="0054256A">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The CCTV camera shall be compatible with the current version of the Transportation Operations Center (TOC) software and any other camera operating software in the Contract. The CCTV camera shall be capable of remote control PTZ functions via the TOC software user interface.</w:t>
      </w:r>
    </w:p>
    <w:p w14:paraId="2B5D0326" w14:textId="77777777" w:rsidR="0054256A" w:rsidRPr="0054256A" w:rsidRDefault="0054256A" w:rsidP="008209F1">
      <w:pPr>
        <w:pStyle w:val="Pa3"/>
        <w:numPr>
          <w:ilvl w:val="0"/>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Analog Camera</w:t>
      </w:r>
    </w:p>
    <w:p w14:paraId="0727AD0A" w14:textId="217C1C2F" w:rsidR="0054256A" w:rsidRDefault="0054256A" w:rsidP="000B4B2D">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Analog cameras shall be PTZ day/night color. The analog CCTV camera shall have a minimum 35X motorized optical zoom lens with automatic iris and Electronic Image Stabilization (EIS). The camera shall be capable of automatic and manual focus and iris control. The depth-of-field shall provide a clear image of roadside areas under all lighting conditions and have a maximum aperture of f/1.6. The cameras shall meet the camera general specifications and the following minimum requirements:</w:t>
      </w:r>
    </w:p>
    <w:p w14:paraId="182610C2" w14:textId="77777777" w:rsidR="0054256A" w:rsidRPr="0054256A" w:rsidRDefault="0054256A" w:rsidP="008209F1">
      <w:pPr>
        <w:pStyle w:val="Pa3"/>
        <w:numPr>
          <w:ilvl w:val="1"/>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Mechanical Specifications</w:t>
      </w:r>
    </w:p>
    <w:p w14:paraId="075D97D4" w14:textId="77777777" w:rsidR="0054256A" w:rsidRDefault="0054256A" w:rsidP="0054256A">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The CCTV camera shall provide the following features and capabilities:</w:t>
      </w:r>
    </w:p>
    <w:p w14:paraId="2C966015" w14:textId="77777777" w:rsidR="0054256A" w:rsidRPr="0054256A" w:rsidRDefault="0054256A" w:rsidP="008209F1">
      <w:pPr>
        <w:pStyle w:val="Pa3"/>
        <w:numPr>
          <w:ilvl w:val="0"/>
          <w:numId w:val="9"/>
        </w:numPr>
        <w:spacing w:after="240" w:line="240" w:lineRule="auto"/>
        <w:ind w:left="1080"/>
        <w:jc w:val="both"/>
        <w:rPr>
          <w:rStyle w:val="A0"/>
          <w:rFonts w:ascii="Arial" w:hAnsi="Arial" w:cs="Arial"/>
          <w:color w:val="auto"/>
          <w:sz w:val="20"/>
          <w:szCs w:val="20"/>
        </w:rPr>
      </w:pPr>
      <w:r w:rsidRPr="0054256A">
        <w:rPr>
          <w:rStyle w:val="A0"/>
          <w:rFonts w:ascii="Arial" w:hAnsi="Arial" w:cs="Arial"/>
          <w:sz w:val="20"/>
          <w:szCs w:val="20"/>
        </w:rPr>
        <w:t>Day (color)/night (monochrome) switchover and iris control, with user-selectable manual and automatic control capabilities.</w:t>
      </w:r>
    </w:p>
    <w:p w14:paraId="1FF0C4B9" w14:textId="77777777" w:rsidR="0054256A" w:rsidRPr="0054256A" w:rsidRDefault="0054256A" w:rsidP="008209F1">
      <w:pPr>
        <w:pStyle w:val="Pa3"/>
        <w:numPr>
          <w:ilvl w:val="0"/>
          <w:numId w:val="9"/>
        </w:numPr>
        <w:spacing w:after="240" w:line="240" w:lineRule="auto"/>
        <w:ind w:left="1080"/>
        <w:jc w:val="both"/>
        <w:rPr>
          <w:rStyle w:val="A0"/>
          <w:rFonts w:ascii="Arial" w:hAnsi="Arial" w:cs="Arial"/>
          <w:color w:val="auto"/>
          <w:sz w:val="20"/>
          <w:szCs w:val="20"/>
        </w:rPr>
      </w:pPr>
      <w:r w:rsidRPr="0054256A">
        <w:rPr>
          <w:rStyle w:val="A0"/>
          <w:rFonts w:ascii="Arial" w:hAnsi="Arial" w:cs="Arial"/>
          <w:sz w:val="20"/>
          <w:szCs w:val="20"/>
        </w:rPr>
        <w:t>Scene Illumination Sensitivity at 35 IRE:</w:t>
      </w:r>
    </w:p>
    <w:p w14:paraId="72B79E6F" w14:textId="77777777" w:rsidR="0054256A" w:rsidRPr="0054256A" w:rsidRDefault="0054256A" w:rsidP="008209F1">
      <w:pPr>
        <w:pStyle w:val="Pa3"/>
        <w:numPr>
          <w:ilvl w:val="0"/>
          <w:numId w:val="9"/>
        </w:numPr>
        <w:spacing w:after="240" w:line="240" w:lineRule="auto"/>
        <w:ind w:left="1080"/>
        <w:jc w:val="both"/>
        <w:rPr>
          <w:rStyle w:val="A0"/>
          <w:rFonts w:ascii="Arial" w:hAnsi="Arial" w:cs="Arial"/>
          <w:color w:val="auto"/>
          <w:sz w:val="20"/>
          <w:szCs w:val="20"/>
        </w:rPr>
      </w:pPr>
      <w:r w:rsidRPr="0054256A">
        <w:rPr>
          <w:rStyle w:val="A0"/>
          <w:rFonts w:ascii="Arial" w:hAnsi="Arial" w:cs="Arial"/>
          <w:sz w:val="20"/>
          <w:szCs w:val="20"/>
        </w:rPr>
        <w:t>0.6 Lux @ 1/60 shutter, or better (color mode)</w:t>
      </w:r>
    </w:p>
    <w:p w14:paraId="0945EF21" w14:textId="77777777" w:rsidR="0054256A" w:rsidRPr="0054256A" w:rsidRDefault="0054256A" w:rsidP="008209F1">
      <w:pPr>
        <w:pStyle w:val="Pa3"/>
        <w:numPr>
          <w:ilvl w:val="0"/>
          <w:numId w:val="9"/>
        </w:numPr>
        <w:spacing w:after="240" w:line="240" w:lineRule="auto"/>
        <w:ind w:left="1080"/>
        <w:jc w:val="both"/>
        <w:rPr>
          <w:rStyle w:val="A0"/>
          <w:rFonts w:ascii="Arial" w:hAnsi="Arial" w:cs="Arial"/>
          <w:color w:val="auto"/>
          <w:sz w:val="20"/>
          <w:szCs w:val="20"/>
        </w:rPr>
      </w:pPr>
      <w:r w:rsidRPr="0054256A">
        <w:rPr>
          <w:rStyle w:val="A0"/>
          <w:rFonts w:ascii="Arial" w:hAnsi="Arial" w:cs="Arial"/>
          <w:sz w:val="20"/>
          <w:szCs w:val="20"/>
        </w:rPr>
        <w:t>0.002 Lux @ 1/2 second shutter, or better (mono mode)</w:t>
      </w:r>
    </w:p>
    <w:p w14:paraId="5AF3808E" w14:textId="77777777" w:rsidR="0054256A" w:rsidRPr="0054256A" w:rsidRDefault="0054256A" w:rsidP="008209F1">
      <w:pPr>
        <w:pStyle w:val="Pa3"/>
        <w:numPr>
          <w:ilvl w:val="0"/>
          <w:numId w:val="9"/>
        </w:numPr>
        <w:spacing w:after="240" w:line="240" w:lineRule="auto"/>
        <w:ind w:left="1080"/>
        <w:jc w:val="both"/>
        <w:rPr>
          <w:rStyle w:val="A0"/>
          <w:rFonts w:ascii="Arial" w:hAnsi="Arial" w:cs="Arial"/>
          <w:color w:val="auto"/>
          <w:sz w:val="20"/>
          <w:szCs w:val="20"/>
        </w:rPr>
      </w:pPr>
      <w:r w:rsidRPr="0054256A">
        <w:rPr>
          <w:rStyle w:val="A0"/>
          <w:rFonts w:ascii="Arial" w:hAnsi="Arial" w:cs="Arial"/>
          <w:sz w:val="20"/>
          <w:szCs w:val="20"/>
        </w:rPr>
        <w:t>The camera shall be fully compliant with all aspects of the National Television Standards Committee (NTSC) specification, and produce NTSC compatible video.</w:t>
      </w:r>
    </w:p>
    <w:p w14:paraId="4A97B0EF" w14:textId="77777777" w:rsidR="0054256A" w:rsidRPr="0054256A" w:rsidRDefault="0054256A" w:rsidP="008209F1">
      <w:pPr>
        <w:pStyle w:val="Pa3"/>
        <w:numPr>
          <w:ilvl w:val="0"/>
          <w:numId w:val="9"/>
        </w:numPr>
        <w:spacing w:after="240" w:line="240" w:lineRule="auto"/>
        <w:ind w:left="1080"/>
        <w:jc w:val="both"/>
        <w:rPr>
          <w:rStyle w:val="A0"/>
          <w:rFonts w:ascii="Arial" w:hAnsi="Arial" w:cs="Arial"/>
          <w:color w:val="auto"/>
          <w:sz w:val="20"/>
          <w:szCs w:val="20"/>
        </w:rPr>
      </w:pPr>
      <w:r w:rsidRPr="0054256A">
        <w:rPr>
          <w:rStyle w:val="A0"/>
          <w:rFonts w:ascii="Arial" w:hAnsi="Arial" w:cs="Arial"/>
          <w:sz w:val="20"/>
          <w:szCs w:val="20"/>
        </w:rPr>
        <w:lastRenderedPageBreak/>
        <w:t>Minimum resolution of 470 horizontal and 350 vertical TV lines.</w:t>
      </w:r>
    </w:p>
    <w:p w14:paraId="386BA980" w14:textId="2F72F993" w:rsidR="0054256A" w:rsidRPr="0054256A" w:rsidRDefault="0054256A" w:rsidP="008209F1">
      <w:pPr>
        <w:pStyle w:val="Pa3"/>
        <w:numPr>
          <w:ilvl w:val="0"/>
          <w:numId w:val="9"/>
        </w:numPr>
        <w:spacing w:after="240" w:line="240" w:lineRule="auto"/>
        <w:ind w:left="1080"/>
        <w:jc w:val="both"/>
        <w:rPr>
          <w:rStyle w:val="A0"/>
          <w:rFonts w:ascii="Arial" w:hAnsi="Arial" w:cs="Arial"/>
          <w:color w:val="auto"/>
          <w:sz w:val="20"/>
          <w:szCs w:val="20"/>
        </w:rPr>
      </w:pPr>
      <w:r w:rsidRPr="0054256A">
        <w:rPr>
          <w:rStyle w:val="A0"/>
          <w:rFonts w:ascii="Arial" w:hAnsi="Arial" w:cs="Arial"/>
          <w:sz w:val="20"/>
          <w:szCs w:val="20"/>
        </w:rPr>
        <w:t xml:space="preserve">Ability to produce clear, detailed, and usable video images of the areas, objects, and other subjects visible from a roadside CCTV field site. The video produced by the camera shall be true, accurate, distortion free, and free from transfer smear, over-saturation, and any other image defect that negatively </w:t>
      </w:r>
      <w:proofErr w:type="gramStart"/>
      <w:r w:rsidRPr="0054256A">
        <w:rPr>
          <w:rStyle w:val="A0"/>
          <w:rFonts w:ascii="Arial" w:hAnsi="Arial" w:cs="Arial"/>
          <w:sz w:val="20"/>
          <w:szCs w:val="20"/>
        </w:rPr>
        <w:t>impacts</w:t>
      </w:r>
      <w:proofErr w:type="gramEnd"/>
      <w:r w:rsidRPr="0054256A">
        <w:rPr>
          <w:rStyle w:val="A0"/>
          <w:rFonts w:ascii="Arial" w:hAnsi="Arial" w:cs="Arial"/>
          <w:sz w:val="20"/>
          <w:szCs w:val="20"/>
        </w:rPr>
        <w:t xml:space="preserve"> image quality under all lighting and weather conditions in both color and monochrome modes.</w:t>
      </w:r>
    </w:p>
    <w:p w14:paraId="155263D3" w14:textId="77777777" w:rsidR="0054256A" w:rsidRPr="0054256A" w:rsidRDefault="0054256A" w:rsidP="008209F1">
      <w:pPr>
        <w:pStyle w:val="Pa3"/>
        <w:numPr>
          <w:ilvl w:val="0"/>
          <w:numId w:val="9"/>
        </w:numPr>
        <w:spacing w:after="240" w:line="240" w:lineRule="auto"/>
        <w:ind w:left="1080"/>
        <w:jc w:val="both"/>
        <w:rPr>
          <w:rStyle w:val="A0"/>
          <w:rFonts w:ascii="Arial" w:hAnsi="Arial" w:cs="Arial"/>
          <w:color w:val="auto"/>
          <w:sz w:val="20"/>
          <w:szCs w:val="20"/>
        </w:rPr>
      </w:pPr>
      <w:r w:rsidRPr="0054256A">
        <w:rPr>
          <w:rStyle w:val="A0"/>
          <w:rFonts w:ascii="Arial" w:hAnsi="Arial" w:cs="Arial"/>
          <w:sz w:val="20"/>
          <w:szCs w:val="20"/>
        </w:rPr>
        <w:t>User-selectable automatic gain control (AGC) that is peak-average adjustable to 30 decibels (dB).</w:t>
      </w:r>
    </w:p>
    <w:p w14:paraId="14CC64B4" w14:textId="77777777" w:rsidR="0054256A" w:rsidRPr="0054256A" w:rsidRDefault="0054256A" w:rsidP="008209F1">
      <w:pPr>
        <w:pStyle w:val="Pa3"/>
        <w:numPr>
          <w:ilvl w:val="0"/>
          <w:numId w:val="9"/>
        </w:numPr>
        <w:spacing w:after="240" w:line="240" w:lineRule="auto"/>
        <w:ind w:left="1080"/>
        <w:jc w:val="both"/>
        <w:rPr>
          <w:rStyle w:val="A0"/>
          <w:rFonts w:ascii="Arial" w:hAnsi="Arial" w:cs="Arial"/>
          <w:color w:val="auto"/>
          <w:sz w:val="20"/>
          <w:szCs w:val="20"/>
        </w:rPr>
      </w:pPr>
      <w:r w:rsidRPr="0054256A">
        <w:rPr>
          <w:rStyle w:val="A0"/>
          <w:rFonts w:ascii="Arial" w:hAnsi="Arial" w:cs="Arial"/>
          <w:sz w:val="20"/>
          <w:szCs w:val="20"/>
        </w:rPr>
        <w:t>A minimum signal-to-noise ratio (S/N) of 48 dB, with AGC off, un-weighted, and a 4.5MHz filter.</w:t>
      </w:r>
    </w:p>
    <w:p w14:paraId="00401913" w14:textId="77777777" w:rsidR="0054256A" w:rsidRPr="0054256A" w:rsidRDefault="0054256A" w:rsidP="008209F1">
      <w:pPr>
        <w:pStyle w:val="Pa3"/>
        <w:numPr>
          <w:ilvl w:val="0"/>
          <w:numId w:val="9"/>
        </w:numPr>
        <w:spacing w:after="240" w:line="240" w:lineRule="auto"/>
        <w:ind w:left="1080"/>
        <w:jc w:val="both"/>
        <w:rPr>
          <w:rStyle w:val="A0"/>
          <w:rFonts w:ascii="Arial" w:hAnsi="Arial" w:cs="Arial"/>
          <w:color w:val="auto"/>
          <w:sz w:val="20"/>
          <w:szCs w:val="20"/>
        </w:rPr>
      </w:pPr>
      <w:r w:rsidRPr="0054256A">
        <w:rPr>
          <w:rStyle w:val="A0"/>
          <w:rFonts w:ascii="Arial" w:hAnsi="Arial" w:cs="Arial"/>
          <w:sz w:val="20"/>
          <w:szCs w:val="20"/>
        </w:rPr>
        <w:t>Automatic color balance that references the white areas of the scene through the lens.</w:t>
      </w:r>
    </w:p>
    <w:p w14:paraId="360E8C8D" w14:textId="77777777" w:rsidR="0054256A" w:rsidRPr="0054256A" w:rsidRDefault="0054256A" w:rsidP="008209F1">
      <w:pPr>
        <w:pStyle w:val="Pa3"/>
        <w:numPr>
          <w:ilvl w:val="0"/>
          <w:numId w:val="9"/>
        </w:numPr>
        <w:spacing w:after="240" w:line="240" w:lineRule="auto"/>
        <w:ind w:left="1080"/>
        <w:jc w:val="both"/>
        <w:rPr>
          <w:rStyle w:val="A0"/>
          <w:rFonts w:ascii="Arial" w:hAnsi="Arial" w:cs="Arial"/>
          <w:color w:val="auto"/>
          <w:sz w:val="20"/>
          <w:szCs w:val="20"/>
        </w:rPr>
      </w:pPr>
      <w:r w:rsidRPr="0054256A">
        <w:rPr>
          <w:rStyle w:val="A0"/>
          <w:rFonts w:ascii="Arial" w:hAnsi="Arial" w:cs="Arial"/>
          <w:sz w:val="20"/>
          <w:szCs w:val="20"/>
        </w:rPr>
        <w:t>Automatic electronic shutter that is user-selectable from 1/60 to 1/10,000 of a second.</w:t>
      </w:r>
    </w:p>
    <w:p w14:paraId="6732BBDD" w14:textId="77777777" w:rsidR="0054256A" w:rsidRPr="0054256A" w:rsidRDefault="0054256A" w:rsidP="008209F1">
      <w:pPr>
        <w:pStyle w:val="Pa3"/>
        <w:numPr>
          <w:ilvl w:val="0"/>
          <w:numId w:val="9"/>
        </w:numPr>
        <w:spacing w:after="240" w:line="240" w:lineRule="auto"/>
        <w:ind w:left="1080"/>
        <w:jc w:val="both"/>
        <w:rPr>
          <w:rStyle w:val="A0"/>
          <w:rFonts w:ascii="Arial" w:hAnsi="Arial" w:cs="Arial"/>
          <w:color w:val="auto"/>
          <w:sz w:val="20"/>
          <w:szCs w:val="20"/>
        </w:rPr>
      </w:pPr>
      <w:r w:rsidRPr="0054256A">
        <w:rPr>
          <w:rStyle w:val="A0"/>
          <w:rFonts w:ascii="Arial" w:hAnsi="Arial" w:cs="Arial"/>
          <w:sz w:val="20"/>
          <w:szCs w:val="20"/>
        </w:rPr>
        <w:t>A digital signal processor that provides a minimum 10X digital zoom.</w:t>
      </w:r>
    </w:p>
    <w:p w14:paraId="205DEFD1" w14:textId="77777777" w:rsidR="0054256A" w:rsidRPr="0054256A" w:rsidRDefault="0054256A" w:rsidP="008209F1">
      <w:pPr>
        <w:pStyle w:val="Pa3"/>
        <w:numPr>
          <w:ilvl w:val="0"/>
          <w:numId w:val="9"/>
        </w:numPr>
        <w:spacing w:after="240" w:line="240" w:lineRule="auto"/>
        <w:ind w:left="1080"/>
        <w:jc w:val="both"/>
        <w:rPr>
          <w:rStyle w:val="A0"/>
          <w:rFonts w:ascii="Arial" w:hAnsi="Arial" w:cs="Arial"/>
          <w:color w:val="auto"/>
          <w:sz w:val="20"/>
          <w:szCs w:val="20"/>
        </w:rPr>
      </w:pPr>
      <w:r w:rsidRPr="0054256A">
        <w:rPr>
          <w:rStyle w:val="A0"/>
          <w:rFonts w:ascii="Arial" w:hAnsi="Arial" w:cs="Arial"/>
          <w:sz w:val="20"/>
          <w:szCs w:val="20"/>
        </w:rPr>
        <w:t xml:space="preserve">Programmable azimuth and compass display with ability to display pan and tilt position with a </w:t>
      </w:r>
      <w:proofErr w:type="gramStart"/>
      <w:r w:rsidRPr="0054256A">
        <w:rPr>
          <w:rStyle w:val="A0"/>
          <w:rFonts w:ascii="Arial" w:hAnsi="Arial" w:cs="Arial"/>
          <w:sz w:val="20"/>
          <w:szCs w:val="20"/>
        </w:rPr>
        <w:t>1 degree</w:t>
      </w:r>
      <w:proofErr w:type="gramEnd"/>
      <w:r w:rsidRPr="0054256A">
        <w:rPr>
          <w:rStyle w:val="A0"/>
          <w:rFonts w:ascii="Arial" w:hAnsi="Arial" w:cs="Arial"/>
          <w:sz w:val="20"/>
          <w:szCs w:val="20"/>
        </w:rPr>
        <w:t xml:space="preserve"> resolution.</w:t>
      </w:r>
    </w:p>
    <w:p w14:paraId="4EC5F94B" w14:textId="77777777" w:rsidR="00C063DA" w:rsidRPr="00C063DA" w:rsidRDefault="0054256A" w:rsidP="008209F1">
      <w:pPr>
        <w:pStyle w:val="Pa3"/>
        <w:numPr>
          <w:ilvl w:val="0"/>
          <w:numId w:val="9"/>
        </w:numPr>
        <w:spacing w:after="240" w:line="240" w:lineRule="auto"/>
        <w:ind w:left="1080"/>
        <w:jc w:val="both"/>
        <w:rPr>
          <w:rStyle w:val="A0"/>
          <w:rFonts w:ascii="Arial" w:hAnsi="Arial" w:cs="Arial"/>
          <w:color w:val="auto"/>
          <w:sz w:val="20"/>
          <w:szCs w:val="20"/>
        </w:rPr>
      </w:pPr>
      <w:r w:rsidRPr="0054256A">
        <w:rPr>
          <w:rStyle w:val="A0"/>
          <w:rFonts w:ascii="Arial" w:hAnsi="Arial" w:cs="Arial"/>
          <w:sz w:val="20"/>
          <w:szCs w:val="20"/>
        </w:rPr>
        <w:t>The camera enclosure shall minimize glare and provide overexposure protection for the camera when pointed directly at the sun.</w:t>
      </w:r>
    </w:p>
    <w:p w14:paraId="1BF9A051" w14:textId="68DD5A6F" w:rsidR="00144CB7" w:rsidRDefault="0054256A" w:rsidP="00144CB7">
      <w:pPr>
        <w:pStyle w:val="Pa3"/>
        <w:spacing w:after="240" w:line="240" w:lineRule="auto"/>
        <w:ind w:left="720"/>
        <w:jc w:val="both"/>
        <w:rPr>
          <w:rStyle w:val="A0"/>
          <w:rFonts w:ascii="Arial" w:hAnsi="Arial" w:cs="Arial"/>
          <w:sz w:val="20"/>
          <w:szCs w:val="20"/>
        </w:rPr>
      </w:pPr>
      <w:r w:rsidRPr="00C063DA">
        <w:rPr>
          <w:rStyle w:val="A0"/>
          <w:rFonts w:ascii="Arial" w:hAnsi="Arial" w:cs="Arial"/>
          <w:sz w:val="20"/>
          <w:szCs w:val="20"/>
        </w:rPr>
        <w:t>The camera shall provide titling and masking features, including, but not limited to: programmable camera title, programmable preset titles for each preset position, and programmable privacy zones. The programmable titles shall be a minimum of 18 characters per line, and shall be capable of generating and superimposing lines of English language text on the video image/stream. The text messages shall be stored in non-volatile memory.</w:t>
      </w:r>
    </w:p>
    <w:p w14:paraId="528816BF" w14:textId="77777777" w:rsidR="008467A9" w:rsidRPr="008467A9" w:rsidRDefault="0054256A" w:rsidP="008209F1">
      <w:pPr>
        <w:pStyle w:val="Pa3"/>
        <w:numPr>
          <w:ilvl w:val="1"/>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Communication Standards</w:t>
      </w:r>
    </w:p>
    <w:p w14:paraId="49DD76A0" w14:textId="41F2336E" w:rsidR="008467A9" w:rsidRDefault="0054256A" w:rsidP="008467A9">
      <w:pPr>
        <w:pStyle w:val="Pa3"/>
        <w:spacing w:after="240" w:line="240" w:lineRule="auto"/>
        <w:ind w:left="720"/>
        <w:jc w:val="both"/>
        <w:rPr>
          <w:rStyle w:val="A0"/>
          <w:rFonts w:ascii="Arial" w:hAnsi="Arial" w:cs="Arial"/>
          <w:sz w:val="20"/>
          <w:szCs w:val="20"/>
        </w:rPr>
      </w:pPr>
      <w:r w:rsidRPr="008467A9">
        <w:rPr>
          <w:rStyle w:val="A0"/>
          <w:rFonts w:ascii="Arial" w:hAnsi="Arial" w:cs="Arial"/>
          <w:sz w:val="20"/>
          <w:szCs w:val="20"/>
        </w:rPr>
        <w:t xml:space="preserve">The CCTV camera shall produce National Television System Committee (NTSC) composite video output of </w:t>
      </w:r>
      <w:proofErr w:type="gramStart"/>
      <w:r w:rsidRPr="008467A9">
        <w:rPr>
          <w:rStyle w:val="A0"/>
          <w:rFonts w:ascii="Arial" w:hAnsi="Arial" w:cs="Arial"/>
          <w:sz w:val="20"/>
          <w:szCs w:val="20"/>
        </w:rPr>
        <w:t>1 volt</w:t>
      </w:r>
      <w:proofErr w:type="gramEnd"/>
      <w:r w:rsidRPr="008467A9">
        <w:rPr>
          <w:rStyle w:val="A0"/>
          <w:rFonts w:ascii="Arial" w:hAnsi="Arial" w:cs="Arial"/>
          <w:sz w:val="20"/>
          <w:szCs w:val="20"/>
        </w:rPr>
        <w:t xml:space="preserve"> peak-to-peak (</w:t>
      </w:r>
      <w:proofErr w:type="spellStart"/>
      <w:r w:rsidRPr="008467A9">
        <w:rPr>
          <w:rStyle w:val="A0"/>
          <w:rFonts w:ascii="Arial" w:hAnsi="Arial" w:cs="Arial"/>
          <w:sz w:val="20"/>
          <w:szCs w:val="20"/>
        </w:rPr>
        <w:t>Vp</w:t>
      </w:r>
      <w:proofErr w:type="spellEnd"/>
      <w:r w:rsidRPr="008467A9">
        <w:rPr>
          <w:rStyle w:val="A0"/>
          <w:rFonts w:ascii="Arial" w:hAnsi="Arial" w:cs="Arial"/>
          <w:sz w:val="20"/>
          <w:szCs w:val="20"/>
        </w:rPr>
        <w:t>-p) at 75 ohms. Command/control communications interfaces shall be compatible with video encoders using RS-222 and/or RS-485 (user selectable).</w:t>
      </w:r>
    </w:p>
    <w:p w14:paraId="501CBEC7" w14:textId="03ABE62C" w:rsidR="008467A9" w:rsidRDefault="0054256A" w:rsidP="008467A9">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The camera shall be capable of communicating with other devices using Electronics Industry Alliance (EIA)-232 or EIA-422/485 at a rate of 9600 bps and higher. Default configuration shall be 19.2 kbps, unless otherwise approved by the Engineer. The camera system shall report camera position in relation to true north and field configured; provide status report data such as housing temperature, heater on/off, lens zoom position, auto iris on/off, and any other special feature status from the assembly.</w:t>
      </w:r>
    </w:p>
    <w:p w14:paraId="79CFAC49" w14:textId="74A9C5FA" w:rsidR="008467A9" w:rsidRDefault="0054256A" w:rsidP="008467A9">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The CCTV camera shall support the appropriate National Transportation Communication for ITS Protocol (NTCIP) 1205 communication protocol (version 1.08 or higher) or approved equal for full functionality/compatibility with the Regional Traffic Operations Center’s (TOC’s) ATMS software.</w:t>
      </w:r>
    </w:p>
    <w:p w14:paraId="2280CB1F" w14:textId="77777777" w:rsidR="008467A9" w:rsidRPr="008467A9" w:rsidRDefault="0054256A" w:rsidP="008209F1">
      <w:pPr>
        <w:pStyle w:val="Pa3"/>
        <w:numPr>
          <w:ilvl w:val="0"/>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Digital Camera</w:t>
      </w:r>
    </w:p>
    <w:p w14:paraId="48544019" w14:textId="2A4A8662" w:rsidR="008467A9" w:rsidRDefault="0054256A" w:rsidP="000B4B2D">
      <w:pPr>
        <w:pStyle w:val="Pa3"/>
        <w:spacing w:after="240" w:line="240" w:lineRule="auto"/>
        <w:ind w:left="360"/>
        <w:jc w:val="both"/>
        <w:rPr>
          <w:rStyle w:val="A0"/>
          <w:rFonts w:ascii="Arial" w:hAnsi="Arial" w:cs="Arial"/>
          <w:sz w:val="20"/>
          <w:szCs w:val="20"/>
        </w:rPr>
      </w:pPr>
      <w:r w:rsidRPr="008467A9">
        <w:rPr>
          <w:rStyle w:val="A0"/>
          <w:rFonts w:ascii="Arial" w:hAnsi="Arial" w:cs="Arial"/>
          <w:sz w:val="20"/>
          <w:szCs w:val="20"/>
        </w:rPr>
        <w:t>Digital cameras shall be PTZ day/night color. The cameras shall meet the camera general specifications and the following minimum requirements:</w:t>
      </w:r>
    </w:p>
    <w:p w14:paraId="632BD672" w14:textId="77777777" w:rsidR="008467A9" w:rsidRPr="008467A9" w:rsidRDefault="0054256A" w:rsidP="008209F1">
      <w:pPr>
        <w:pStyle w:val="Pa3"/>
        <w:numPr>
          <w:ilvl w:val="1"/>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Mechanical Specifications</w:t>
      </w:r>
    </w:p>
    <w:p w14:paraId="23CECBAD" w14:textId="77777777" w:rsidR="008467A9" w:rsidRPr="008467A9" w:rsidRDefault="0054256A" w:rsidP="008209F1">
      <w:pPr>
        <w:pStyle w:val="Pa3"/>
        <w:numPr>
          <w:ilvl w:val="2"/>
          <w:numId w:val="8"/>
        </w:numPr>
        <w:spacing w:after="240" w:line="240" w:lineRule="auto"/>
        <w:jc w:val="both"/>
        <w:rPr>
          <w:rStyle w:val="A0"/>
          <w:rFonts w:ascii="Arial" w:hAnsi="Arial" w:cs="Arial"/>
          <w:color w:val="auto"/>
          <w:sz w:val="20"/>
          <w:szCs w:val="20"/>
        </w:rPr>
      </w:pPr>
      <w:r w:rsidRPr="008467A9">
        <w:rPr>
          <w:rStyle w:val="A0"/>
          <w:rFonts w:ascii="Arial" w:hAnsi="Arial" w:cs="Arial"/>
          <w:b/>
          <w:bCs/>
          <w:sz w:val="20"/>
          <w:szCs w:val="20"/>
        </w:rPr>
        <w:lastRenderedPageBreak/>
        <w:t>Sensor</w:t>
      </w:r>
    </w:p>
    <w:p w14:paraId="4F6873C7"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1.2MPixel, or better, progressive scan digital imaging sensor camera</w:t>
      </w:r>
    </w:p>
    <w:p w14:paraId="752E8184"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Sensor Resolution: 1280 x 960</w:t>
      </w:r>
    </w:p>
    <w:p w14:paraId="142B9832"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Effective resolution of 1280 x 720p</w:t>
      </w:r>
    </w:p>
    <w:p w14:paraId="677A7793"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Optical Zoom: 18x</w:t>
      </w:r>
    </w:p>
    <w:p w14:paraId="604A3232"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Lens: 4.7mm to 84.6mm, minimum</w:t>
      </w:r>
    </w:p>
    <w:p w14:paraId="1974824E"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Sensor size: 1/3”</w:t>
      </w:r>
    </w:p>
    <w:p w14:paraId="25B7B185"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Electronic-Shutter: electronic shutter with speed range from 1/30 of a second (off) to 1/10,000 of a second</w:t>
      </w:r>
    </w:p>
    <w:p w14:paraId="1322043A"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Overexposure protection: The camera shall have built-in circuitry or a protection device to prevent any damage to the camera when pointed at strong light sources, including the sun</w:t>
      </w:r>
    </w:p>
    <w:p w14:paraId="1B08CE6F"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Low light condition imaging</w:t>
      </w:r>
    </w:p>
    <w:p w14:paraId="3BE435FE"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Scene Illumination Sensitivity at 50 IRE:</w:t>
      </w:r>
    </w:p>
    <w:p w14:paraId="3CF8178F" w14:textId="77777777" w:rsidR="008467A9" w:rsidRPr="008467A9" w:rsidRDefault="0054256A" w:rsidP="008209F1">
      <w:pPr>
        <w:pStyle w:val="Pa3"/>
        <w:numPr>
          <w:ilvl w:val="1"/>
          <w:numId w:val="10"/>
        </w:numPr>
        <w:spacing w:after="240" w:line="240" w:lineRule="auto"/>
        <w:ind w:left="1800"/>
        <w:jc w:val="both"/>
        <w:rPr>
          <w:rStyle w:val="A0"/>
          <w:rFonts w:ascii="Arial" w:hAnsi="Arial" w:cs="Arial"/>
          <w:color w:val="auto"/>
          <w:sz w:val="20"/>
          <w:szCs w:val="20"/>
        </w:rPr>
      </w:pPr>
      <w:r w:rsidRPr="008467A9">
        <w:rPr>
          <w:rStyle w:val="A0"/>
          <w:rFonts w:ascii="Arial" w:hAnsi="Arial" w:cs="Arial"/>
          <w:sz w:val="20"/>
          <w:szCs w:val="20"/>
        </w:rPr>
        <w:t>1.8 Lux (0.18 fc) @ 1/30 shutter, or better (color mode)</w:t>
      </w:r>
    </w:p>
    <w:p w14:paraId="14AC8AF7" w14:textId="77777777" w:rsidR="008467A9" w:rsidRPr="008467A9" w:rsidRDefault="0054256A" w:rsidP="008209F1">
      <w:pPr>
        <w:pStyle w:val="Pa3"/>
        <w:numPr>
          <w:ilvl w:val="1"/>
          <w:numId w:val="10"/>
        </w:numPr>
        <w:spacing w:after="240" w:line="240" w:lineRule="auto"/>
        <w:ind w:left="1800"/>
        <w:jc w:val="both"/>
        <w:rPr>
          <w:rStyle w:val="A0"/>
          <w:rFonts w:ascii="Arial" w:hAnsi="Arial" w:cs="Arial"/>
          <w:color w:val="auto"/>
          <w:sz w:val="20"/>
          <w:szCs w:val="20"/>
        </w:rPr>
      </w:pPr>
      <w:r w:rsidRPr="008467A9">
        <w:rPr>
          <w:rStyle w:val="A0"/>
          <w:rFonts w:ascii="Arial" w:hAnsi="Arial" w:cs="Arial"/>
          <w:sz w:val="20"/>
          <w:szCs w:val="20"/>
        </w:rPr>
        <w:t>0.02 Lux (0.002 fc) @ 1/4 shutter, or better (mono mode)</w:t>
      </w:r>
    </w:p>
    <w:p w14:paraId="3A5BDA2E"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Aspect Ratios Supported: 4:3 and 16:9</w:t>
      </w:r>
    </w:p>
    <w:p w14:paraId="70CDF63E"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Wide dynamic range (WDR) operation with manual override option</w:t>
      </w:r>
    </w:p>
    <w:p w14:paraId="286C9911"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White Balance (Auto/Manual)</w:t>
      </w:r>
    </w:p>
    <w:p w14:paraId="6938F445"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Electronic image stabilization</w:t>
      </w:r>
    </w:p>
    <w:p w14:paraId="48FFE5C4"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Automatic focus with manual override</w:t>
      </w:r>
    </w:p>
    <w:p w14:paraId="1C1E5CDB"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Iris control (Auto/Manual)</w:t>
      </w:r>
    </w:p>
    <w:p w14:paraId="53DD106E" w14:textId="77777777" w:rsidR="008467A9" w:rsidRPr="008467A9" w:rsidRDefault="0054256A" w:rsidP="008209F1">
      <w:pPr>
        <w:pStyle w:val="Pa3"/>
        <w:numPr>
          <w:ilvl w:val="0"/>
          <w:numId w:val="10"/>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Day/Night IR cut filter</w:t>
      </w:r>
    </w:p>
    <w:p w14:paraId="62CC21C1" w14:textId="26537606" w:rsidR="008467A9" w:rsidRPr="008467A9" w:rsidRDefault="0054256A" w:rsidP="008209F1">
      <w:pPr>
        <w:pStyle w:val="Pa3"/>
        <w:numPr>
          <w:ilvl w:val="2"/>
          <w:numId w:val="8"/>
        </w:numPr>
        <w:spacing w:after="240" w:line="240" w:lineRule="auto"/>
        <w:jc w:val="both"/>
        <w:rPr>
          <w:rStyle w:val="A0"/>
          <w:rFonts w:ascii="Arial" w:hAnsi="Arial" w:cs="Arial"/>
          <w:color w:val="auto"/>
          <w:sz w:val="20"/>
          <w:szCs w:val="20"/>
        </w:rPr>
      </w:pPr>
      <w:r w:rsidRPr="008467A9">
        <w:rPr>
          <w:rStyle w:val="A0"/>
          <w:rFonts w:ascii="Arial" w:hAnsi="Arial" w:cs="Arial"/>
          <w:b/>
          <w:bCs/>
          <w:sz w:val="20"/>
          <w:szCs w:val="20"/>
        </w:rPr>
        <w:t>Operations/Environment:</w:t>
      </w:r>
    </w:p>
    <w:p w14:paraId="4C37C221" w14:textId="77777777" w:rsidR="008467A9" w:rsidRPr="008467A9" w:rsidRDefault="0054256A" w:rsidP="008209F1">
      <w:pPr>
        <w:pStyle w:val="Pa3"/>
        <w:numPr>
          <w:ilvl w:val="0"/>
          <w:numId w:val="11"/>
        </w:numPr>
        <w:spacing w:after="240" w:line="240" w:lineRule="auto"/>
        <w:jc w:val="both"/>
        <w:rPr>
          <w:rStyle w:val="A0"/>
          <w:rFonts w:ascii="Arial" w:hAnsi="Arial" w:cs="Arial"/>
          <w:color w:val="auto"/>
          <w:sz w:val="20"/>
          <w:szCs w:val="20"/>
        </w:rPr>
      </w:pPr>
      <w:r w:rsidRPr="008467A9">
        <w:rPr>
          <w:rStyle w:val="A0"/>
          <w:rFonts w:ascii="Arial" w:hAnsi="Arial" w:cs="Arial"/>
          <w:sz w:val="20"/>
          <w:szCs w:val="20"/>
        </w:rPr>
        <w:t>high-speed positioner-style camera</w:t>
      </w:r>
    </w:p>
    <w:p w14:paraId="121F3DBD" w14:textId="77777777" w:rsidR="008467A9" w:rsidRPr="008467A9" w:rsidRDefault="0054256A" w:rsidP="008209F1">
      <w:pPr>
        <w:pStyle w:val="Pa3"/>
        <w:numPr>
          <w:ilvl w:val="0"/>
          <w:numId w:val="11"/>
        </w:numPr>
        <w:spacing w:after="240" w:line="240" w:lineRule="auto"/>
        <w:jc w:val="both"/>
        <w:rPr>
          <w:rStyle w:val="A0"/>
          <w:rFonts w:ascii="Arial" w:hAnsi="Arial" w:cs="Arial"/>
          <w:color w:val="auto"/>
          <w:sz w:val="20"/>
          <w:szCs w:val="20"/>
        </w:rPr>
      </w:pPr>
      <w:r w:rsidRPr="008467A9">
        <w:rPr>
          <w:rStyle w:val="A0"/>
          <w:rFonts w:ascii="Arial" w:hAnsi="Arial" w:cs="Arial"/>
          <w:sz w:val="20"/>
          <w:szCs w:val="20"/>
        </w:rPr>
        <w:t>Auto-flip at bottom of tilt travel</w:t>
      </w:r>
    </w:p>
    <w:p w14:paraId="539035A7" w14:textId="77777777" w:rsidR="008467A9" w:rsidRPr="008467A9" w:rsidRDefault="0054256A" w:rsidP="008209F1">
      <w:pPr>
        <w:pStyle w:val="Pa3"/>
        <w:numPr>
          <w:ilvl w:val="0"/>
          <w:numId w:val="11"/>
        </w:numPr>
        <w:spacing w:after="240" w:line="240" w:lineRule="auto"/>
        <w:jc w:val="both"/>
        <w:rPr>
          <w:rStyle w:val="A0"/>
          <w:rFonts w:ascii="Arial" w:hAnsi="Arial" w:cs="Arial"/>
          <w:color w:val="auto"/>
          <w:sz w:val="20"/>
          <w:szCs w:val="20"/>
        </w:rPr>
      </w:pPr>
      <w:r w:rsidRPr="008467A9">
        <w:rPr>
          <w:rStyle w:val="A0"/>
          <w:rFonts w:ascii="Arial" w:hAnsi="Arial" w:cs="Arial"/>
          <w:sz w:val="20"/>
          <w:szCs w:val="20"/>
        </w:rPr>
        <w:t>Built-in Title Generation (Camera ID, and Preset Titles, at a minimum)</w:t>
      </w:r>
    </w:p>
    <w:p w14:paraId="5E673822" w14:textId="301CF72A" w:rsidR="008467A9" w:rsidRDefault="0054256A" w:rsidP="008467A9">
      <w:pPr>
        <w:pStyle w:val="Pa3"/>
        <w:spacing w:after="240" w:line="240" w:lineRule="auto"/>
        <w:ind w:left="720"/>
        <w:jc w:val="both"/>
        <w:rPr>
          <w:rStyle w:val="A0"/>
          <w:rFonts w:ascii="Arial" w:hAnsi="Arial" w:cs="Arial"/>
          <w:sz w:val="20"/>
          <w:szCs w:val="20"/>
        </w:rPr>
      </w:pPr>
      <w:r w:rsidRPr="008467A9">
        <w:rPr>
          <w:rStyle w:val="A0"/>
          <w:rFonts w:ascii="Arial" w:hAnsi="Arial" w:cs="Arial"/>
          <w:sz w:val="20"/>
          <w:szCs w:val="20"/>
        </w:rPr>
        <w:t>Each CCTV assembly shall accept status information from PTZ equipment for preset positioning of those components. The CCTV assembly shall accept “</w:t>
      </w:r>
      <w:proofErr w:type="spellStart"/>
      <w:r w:rsidRPr="008467A9">
        <w:rPr>
          <w:rStyle w:val="A0"/>
          <w:rFonts w:ascii="Arial" w:hAnsi="Arial" w:cs="Arial"/>
          <w:sz w:val="20"/>
          <w:szCs w:val="20"/>
        </w:rPr>
        <w:t>goto</w:t>
      </w:r>
      <w:proofErr w:type="spellEnd"/>
      <w:r w:rsidRPr="008467A9">
        <w:rPr>
          <w:rStyle w:val="A0"/>
          <w:rFonts w:ascii="Arial" w:hAnsi="Arial" w:cs="Arial"/>
          <w:sz w:val="20"/>
          <w:szCs w:val="20"/>
        </w:rPr>
        <w:t xml:space="preserve">” preset commands from the test panel and central software, decode the command data, perform error checking, and drive the pan/tilt and </w:t>
      </w:r>
      <w:r w:rsidRPr="008467A9">
        <w:rPr>
          <w:rStyle w:val="A0"/>
          <w:rFonts w:ascii="Arial" w:hAnsi="Arial" w:cs="Arial"/>
          <w:sz w:val="20"/>
          <w:szCs w:val="20"/>
        </w:rPr>
        <w:lastRenderedPageBreak/>
        <w:t>zoom lens to the correct preset position. The preset commands will consist of unique values for the desired pan, tilt, zoom, and focus positions.</w:t>
      </w:r>
    </w:p>
    <w:p w14:paraId="38E162D8" w14:textId="77777777" w:rsidR="008467A9" w:rsidRPr="008467A9" w:rsidRDefault="0054256A" w:rsidP="008209F1">
      <w:pPr>
        <w:pStyle w:val="Pa3"/>
        <w:numPr>
          <w:ilvl w:val="1"/>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Communication Standards</w:t>
      </w:r>
    </w:p>
    <w:p w14:paraId="3999C0ED" w14:textId="77777777" w:rsidR="008467A9" w:rsidRDefault="0054256A" w:rsidP="008467A9">
      <w:pPr>
        <w:pStyle w:val="Pa3"/>
        <w:spacing w:after="240" w:line="240" w:lineRule="auto"/>
        <w:ind w:left="720"/>
        <w:jc w:val="both"/>
        <w:rPr>
          <w:rStyle w:val="A0"/>
          <w:rFonts w:ascii="Arial" w:hAnsi="Arial" w:cs="Arial"/>
          <w:sz w:val="20"/>
          <w:szCs w:val="20"/>
        </w:rPr>
      </w:pPr>
      <w:r w:rsidRPr="008467A9">
        <w:rPr>
          <w:rStyle w:val="A0"/>
          <w:rFonts w:ascii="Arial" w:hAnsi="Arial" w:cs="Arial"/>
          <w:sz w:val="20"/>
          <w:szCs w:val="20"/>
        </w:rPr>
        <w:t>The CCTV camera shall support the appropriate NTCIP 1205 communication protocol (version 1.08 or higher), ONVIF, or approved equal for full functionality/compatibility with the Regional Traffic Operations Center’s (TOC’s) ATMS software.</w:t>
      </w:r>
    </w:p>
    <w:p w14:paraId="5A8B1060" w14:textId="77777777" w:rsidR="008467A9" w:rsidRPr="008467A9" w:rsidRDefault="0054256A" w:rsidP="008209F1">
      <w:pPr>
        <w:pStyle w:val="Pa3"/>
        <w:numPr>
          <w:ilvl w:val="1"/>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Networking Standards</w:t>
      </w:r>
    </w:p>
    <w:p w14:paraId="24000945" w14:textId="77777777" w:rsidR="008467A9" w:rsidRPr="008467A9" w:rsidRDefault="0054256A" w:rsidP="008209F1">
      <w:pPr>
        <w:pStyle w:val="Pa3"/>
        <w:numPr>
          <w:ilvl w:val="0"/>
          <w:numId w:val="12"/>
        </w:numPr>
        <w:spacing w:after="240" w:line="240" w:lineRule="auto"/>
        <w:jc w:val="both"/>
        <w:rPr>
          <w:rStyle w:val="A0"/>
          <w:rFonts w:ascii="Arial" w:hAnsi="Arial" w:cs="Arial"/>
          <w:color w:val="auto"/>
          <w:sz w:val="20"/>
          <w:szCs w:val="20"/>
        </w:rPr>
      </w:pPr>
      <w:r w:rsidRPr="008467A9">
        <w:rPr>
          <w:rStyle w:val="A0"/>
          <w:rFonts w:ascii="Arial" w:hAnsi="Arial" w:cs="Arial"/>
          <w:sz w:val="20"/>
          <w:szCs w:val="20"/>
        </w:rPr>
        <w:t>Network Connection: 10/100 Mbps auto-negotiate</w:t>
      </w:r>
    </w:p>
    <w:p w14:paraId="3070601A" w14:textId="77777777" w:rsidR="008467A9" w:rsidRPr="008467A9" w:rsidRDefault="0054256A" w:rsidP="008209F1">
      <w:pPr>
        <w:pStyle w:val="Pa3"/>
        <w:numPr>
          <w:ilvl w:val="0"/>
          <w:numId w:val="12"/>
        </w:numPr>
        <w:spacing w:after="240" w:line="240" w:lineRule="auto"/>
        <w:jc w:val="both"/>
        <w:rPr>
          <w:rStyle w:val="A0"/>
          <w:rFonts w:ascii="Arial" w:hAnsi="Arial" w:cs="Arial"/>
          <w:color w:val="auto"/>
          <w:sz w:val="20"/>
          <w:szCs w:val="20"/>
        </w:rPr>
      </w:pPr>
      <w:r w:rsidRPr="008467A9">
        <w:rPr>
          <w:rStyle w:val="A0"/>
          <w:rFonts w:ascii="Arial" w:hAnsi="Arial" w:cs="Arial"/>
          <w:sz w:val="20"/>
          <w:szCs w:val="20"/>
        </w:rPr>
        <w:t>Frame Rate: (30, 15, 7, 4, 2, 1 fps min.)</w:t>
      </w:r>
    </w:p>
    <w:p w14:paraId="62239C96" w14:textId="77777777" w:rsidR="008467A9" w:rsidRPr="008467A9" w:rsidRDefault="0054256A" w:rsidP="008209F1">
      <w:pPr>
        <w:pStyle w:val="Pa3"/>
        <w:numPr>
          <w:ilvl w:val="0"/>
          <w:numId w:val="12"/>
        </w:numPr>
        <w:spacing w:after="240" w:line="240" w:lineRule="auto"/>
        <w:jc w:val="both"/>
        <w:rPr>
          <w:rStyle w:val="A0"/>
          <w:rFonts w:ascii="Arial" w:hAnsi="Arial" w:cs="Arial"/>
          <w:color w:val="auto"/>
          <w:sz w:val="20"/>
          <w:szCs w:val="20"/>
        </w:rPr>
      </w:pPr>
      <w:r w:rsidRPr="008467A9">
        <w:rPr>
          <w:rStyle w:val="A0"/>
          <w:rFonts w:ascii="Arial" w:hAnsi="Arial" w:cs="Arial"/>
          <w:sz w:val="20"/>
          <w:szCs w:val="20"/>
        </w:rPr>
        <w:t>Data Rate: scalable from 64k to 5Mbps per stream</w:t>
      </w:r>
    </w:p>
    <w:p w14:paraId="0B3B09DA" w14:textId="77777777" w:rsidR="008467A9" w:rsidRPr="008467A9" w:rsidRDefault="0054256A" w:rsidP="008209F1">
      <w:pPr>
        <w:pStyle w:val="Pa3"/>
        <w:numPr>
          <w:ilvl w:val="0"/>
          <w:numId w:val="12"/>
        </w:numPr>
        <w:spacing w:after="240" w:line="240" w:lineRule="auto"/>
        <w:jc w:val="both"/>
        <w:rPr>
          <w:rStyle w:val="A0"/>
          <w:rFonts w:ascii="Arial" w:hAnsi="Arial" w:cs="Arial"/>
          <w:color w:val="auto"/>
          <w:sz w:val="20"/>
          <w:szCs w:val="20"/>
        </w:rPr>
      </w:pPr>
      <w:r w:rsidRPr="008467A9">
        <w:rPr>
          <w:rStyle w:val="A0"/>
          <w:rFonts w:ascii="Arial" w:hAnsi="Arial" w:cs="Arial"/>
          <w:sz w:val="20"/>
          <w:szCs w:val="20"/>
        </w:rPr>
        <w:t>Built-in Web Server</w:t>
      </w:r>
    </w:p>
    <w:p w14:paraId="72F59E20" w14:textId="77777777" w:rsidR="008467A9" w:rsidRPr="008467A9" w:rsidRDefault="0054256A" w:rsidP="008209F1">
      <w:pPr>
        <w:pStyle w:val="Pa3"/>
        <w:numPr>
          <w:ilvl w:val="0"/>
          <w:numId w:val="12"/>
        </w:numPr>
        <w:spacing w:after="240" w:line="240" w:lineRule="auto"/>
        <w:jc w:val="both"/>
        <w:rPr>
          <w:rStyle w:val="A0"/>
          <w:rFonts w:ascii="Arial" w:hAnsi="Arial" w:cs="Arial"/>
          <w:color w:val="auto"/>
          <w:sz w:val="20"/>
          <w:szCs w:val="20"/>
        </w:rPr>
      </w:pPr>
      <w:r w:rsidRPr="008467A9">
        <w:rPr>
          <w:rStyle w:val="A0"/>
          <w:rFonts w:ascii="Arial" w:hAnsi="Arial" w:cs="Arial"/>
          <w:sz w:val="20"/>
          <w:szCs w:val="20"/>
        </w:rPr>
        <w:t>Unicast &amp; multicast support</w:t>
      </w:r>
    </w:p>
    <w:p w14:paraId="53C018BA" w14:textId="77777777" w:rsidR="008467A9" w:rsidRPr="008467A9" w:rsidRDefault="0054256A" w:rsidP="008209F1">
      <w:pPr>
        <w:pStyle w:val="Pa3"/>
        <w:numPr>
          <w:ilvl w:val="0"/>
          <w:numId w:val="12"/>
        </w:numPr>
        <w:spacing w:after="240" w:line="240" w:lineRule="auto"/>
        <w:jc w:val="both"/>
        <w:rPr>
          <w:rStyle w:val="A0"/>
          <w:rFonts w:ascii="Arial" w:hAnsi="Arial" w:cs="Arial"/>
          <w:color w:val="auto"/>
          <w:sz w:val="20"/>
          <w:szCs w:val="20"/>
        </w:rPr>
      </w:pPr>
      <w:r w:rsidRPr="008467A9">
        <w:rPr>
          <w:rStyle w:val="A0"/>
          <w:rFonts w:ascii="Arial" w:hAnsi="Arial" w:cs="Arial"/>
          <w:sz w:val="20"/>
          <w:szCs w:val="20"/>
        </w:rPr>
        <w:t>Two simultaneous video streams (Dual H.264 and MJPEG):</w:t>
      </w:r>
    </w:p>
    <w:p w14:paraId="0B816F04" w14:textId="77777777" w:rsidR="008467A9" w:rsidRPr="008467A9" w:rsidRDefault="0054256A" w:rsidP="008209F1">
      <w:pPr>
        <w:pStyle w:val="Pa3"/>
        <w:numPr>
          <w:ilvl w:val="1"/>
          <w:numId w:val="12"/>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Video 1: H.264 (Main Profile, at minimum)</w:t>
      </w:r>
    </w:p>
    <w:p w14:paraId="7F8C9EF4" w14:textId="77777777" w:rsidR="008467A9" w:rsidRPr="008467A9" w:rsidRDefault="0054256A" w:rsidP="008209F1">
      <w:pPr>
        <w:pStyle w:val="Pa3"/>
        <w:numPr>
          <w:ilvl w:val="1"/>
          <w:numId w:val="12"/>
        </w:numPr>
        <w:spacing w:after="240" w:line="240" w:lineRule="auto"/>
        <w:ind w:left="1440"/>
        <w:jc w:val="both"/>
        <w:rPr>
          <w:rStyle w:val="A0"/>
          <w:rFonts w:ascii="Arial" w:hAnsi="Arial" w:cs="Arial"/>
          <w:color w:val="auto"/>
          <w:sz w:val="20"/>
          <w:szCs w:val="20"/>
        </w:rPr>
      </w:pPr>
      <w:r w:rsidRPr="008467A9">
        <w:rPr>
          <w:rStyle w:val="A0"/>
          <w:rFonts w:ascii="Arial" w:hAnsi="Arial" w:cs="Arial"/>
          <w:sz w:val="20"/>
          <w:szCs w:val="20"/>
        </w:rPr>
        <w:t>Video 2: H.264 or MJPEG</w:t>
      </w:r>
    </w:p>
    <w:p w14:paraId="50BAE0D0" w14:textId="77777777" w:rsidR="008467A9" w:rsidRPr="008467A9" w:rsidRDefault="0054256A" w:rsidP="008209F1">
      <w:pPr>
        <w:pStyle w:val="Pa3"/>
        <w:numPr>
          <w:ilvl w:val="0"/>
          <w:numId w:val="12"/>
        </w:numPr>
        <w:spacing w:after="240" w:line="240" w:lineRule="auto"/>
        <w:jc w:val="both"/>
        <w:rPr>
          <w:rStyle w:val="A0"/>
          <w:rFonts w:ascii="Arial" w:hAnsi="Arial" w:cs="Arial"/>
          <w:color w:val="auto"/>
          <w:sz w:val="20"/>
          <w:szCs w:val="20"/>
        </w:rPr>
      </w:pPr>
      <w:r w:rsidRPr="008467A9">
        <w:rPr>
          <w:rStyle w:val="A0"/>
          <w:rFonts w:ascii="Arial" w:hAnsi="Arial" w:cs="Arial"/>
          <w:sz w:val="20"/>
          <w:szCs w:val="20"/>
        </w:rPr>
        <w:t>Multiple camera protocol support compatible with VDOT’s central system software</w:t>
      </w:r>
    </w:p>
    <w:p w14:paraId="2C4F743D" w14:textId="77777777" w:rsidR="008467A9" w:rsidRPr="008467A9" w:rsidRDefault="0054256A" w:rsidP="008209F1">
      <w:pPr>
        <w:pStyle w:val="Pa3"/>
        <w:numPr>
          <w:ilvl w:val="0"/>
          <w:numId w:val="12"/>
        </w:numPr>
        <w:spacing w:after="240" w:line="240" w:lineRule="auto"/>
        <w:jc w:val="both"/>
        <w:rPr>
          <w:rStyle w:val="A0"/>
          <w:rFonts w:ascii="Arial" w:hAnsi="Arial" w:cs="Arial"/>
          <w:color w:val="auto"/>
          <w:sz w:val="20"/>
          <w:szCs w:val="20"/>
        </w:rPr>
      </w:pPr>
      <w:r w:rsidRPr="008467A9">
        <w:rPr>
          <w:rStyle w:val="A0"/>
          <w:rFonts w:ascii="Arial" w:hAnsi="Arial" w:cs="Arial"/>
          <w:sz w:val="20"/>
          <w:szCs w:val="20"/>
        </w:rPr>
        <w:t>Supported Protocols: DNS, IGMPv2, NTP, RTSP, RTP, TCP, UDP, DHCP, HTTP, IPv4</w:t>
      </w:r>
    </w:p>
    <w:p w14:paraId="7F2B187B" w14:textId="77777777" w:rsidR="008467A9" w:rsidRDefault="0054256A" w:rsidP="008467A9">
      <w:pPr>
        <w:pStyle w:val="Pa3"/>
        <w:spacing w:after="240" w:line="240" w:lineRule="auto"/>
        <w:ind w:left="720"/>
        <w:jc w:val="both"/>
        <w:rPr>
          <w:rStyle w:val="A0"/>
          <w:rFonts w:ascii="Arial" w:hAnsi="Arial" w:cs="Arial"/>
          <w:sz w:val="20"/>
          <w:szCs w:val="20"/>
        </w:rPr>
      </w:pPr>
      <w:r w:rsidRPr="008467A9">
        <w:rPr>
          <w:rStyle w:val="A0"/>
          <w:rFonts w:ascii="Arial" w:hAnsi="Arial" w:cs="Arial"/>
          <w:sz w:val="20"/>
          <w:szCs w:val="20"/>
        </w:rPr>
        <w:t xml:space="preserve">The video camera shall allow for the simultaneous encoding and transmission of the two digital video streams: one in H.264 format (high-resolution) and one in H.264 or MJPEG format (low-resolution). </w:t>
      </w:r>
      <w:proofErr w:type="gramStart"/>
      <w:r w:rsidRPr="008467A9">
        <w:rPr>
          <w:rStyle w:val="A0"/>
          <w:rFonts w:ascii="Arial" w:hAnsi="Arial" w:cs="Arial"/>
          <w:sz w:val="20"/>
          <w:szCs w:val="20"/>
        </w:rPr>
        <w:t>High resolution</w:t>
      </w:r>
      <w:proofErr w:type="gramEnd"/>
      <w:r w:rsidRPr="008467A9">
        <w:rPr>
          <w:rStyle w:val="A0"/>
          <w:rFonts w:ascii="Arial" w:hAnsi="Arial" w:cs="Arial"/>
          <w:sz w:val="20"/>
          <w:szCs w:val="20"/>
        </w:rPr>
        <w:t xml:space="preserve"> streams shall allow video bit rates from 1 to 5 Mbps and the low resolution stream shall allow video bit rates from 64 kbps to 2 Mbps. Initially configure these formats for 2.5 Mbps and 384kbps, respectively.</w:t>
      </w:r>
    </w:p>
    <w:p w14:paraId="33571C19" w14:textId="77777777" w:rsidR="008467A9" w:rsidRDefault="0054256A" w:rsidP="008467A9">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Initially use UDP/IP for video transport and TCP/IP for camera control transport unless otherwise approved by the Engineer.</w:t>
      </w:r>
    </w:p>
    <w:p w14:paraId="2FDDB6D6" w14:textId="77777777" w:rsidR="008467A9" w:rsidRDefault="0054256A" w:rsidP="008467A9">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The camera shall support resolutions of 720p, CIF (352 (H) x 240 (V)), and D1 (720 (H) x 480 (V)) at a minimum.</w:t>
      </w:r>
    </w:p>
    <w:p w14:paraId="67BBFBB8" w14:textId="6242DD19" w:rsidR="008467A9" w:rsidRDefault="0054256A" w:rsidP="008467A9">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 xml:space="preserve">The 10/100BaseTX port shall support half-duplex or </w:t>
      </w:r>
      <w:proofErr w:type="gramStart"/>
      <w:r w:rsidRPr="0054256A">
        <w:rPr>
          <w:rStyle w:val="A0"/>
          <w:rFonts w:ascii="Arial" w:hAnsi="Arial" w:cs="Arial"/>
          <w:sz w:val="20"/>
          <w:szCs w:val="20"/>
        </w:rPr>
        <w:t>full-duplex</w:t>
      </w:r>
      <w:proofErr w:type="gramEnd"/>
      <w:r w:rsidRPr="0054256A">
        <w:rPr>
          <w:rStyle w:val="A0"/>
          <w:rFonts w:ascii="Arial" w:hAnsi="Arial" w:cs="Arial"/>
          <w:sz w:val="20"/>
          <w:szCs w:val="20"/>
        </w:rPr>
        <w:t xml:space="preserve"> and provide auto negotiation, and shall be initially configured for full-duplex.</w:t>
      </w:r>
    </w:p>
    <w:p w14:paraId="31B4A2BA" w14:textId="77777777" w:rsidR="008467A9" w:rsidRDefault="0054256A" w:rsidP="008467A9">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 xml:space="preserve">The camera unit shall be remotely manageable using standard network applications via </w:t>
      </w:r>
      <w:proofErr w:type="gramStart"/>
      <w:r w:rsidRPr="0054256A">
        <w:rPr>
          <w:rStyle w:val="A0"/>
          <w:rFonts w:ascii="Arial" w:hAnsi="Arial" w:cs="Arial"/>
          <w:sz w:val="20"/>
          <w:szCs w:val="20"/>
        </w:rPr>
        <w:t>web browser interface administration</w:t>
      </w:r>
      <w:proofErr w:type="gramEnd"/>
      <w:r w:rsidRPr="0054256A">
        <w:rPr>
          <w:rStyle w:val="A0"/>
          <w:rFonts w:ascii="Arial" w:hAnsi="Arial" w:cs="Arial"/>
          <w:sz w:val="20"/>
          <w:szCs w:val="20"/>
        </w:rPr>
        <w:t>. Telnet or SNMP monitors shall be provided.</w:t>
      </w:r>
    </w:p>
    <w:p w14:paraId="6AE38165" w14:textId="08121BDF" w:rsidR="008467A9" w:rsidRPr="008467A9" w:rsidRDefault="0054256A" w:rsidP="008209F1">
      <w:pPr>
        <w:pStyle w:val="Pa3"/>
        <w:numPr>
          <w:ilvl w:val="0"/>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Digital Video Encoder and Decoder</w:t>
      </w:r>
    </w:p>
    <w:p w14:paraId="43FEDE00" w14:textId="3A28F5ED" w:rsidR="008467A9" w:rsidRDefault="0054256A" w:rsidP="000B4B2D">
      <w:pPr>
        <w:pStyle w:val="Pa3"/>
        <w:spacing w:after="240" w:line="240" w:lineRule="auto"/>
        <w:ind w:left="360"/>
        <w:jc w:val="both"/>
        <w:rPr>
          <w:rStyle w:val="A0"/>
          <w:rFonts w:ascii="Arial" w:hAnsi="Arial" w:cs="Arial"/>
          <w:sz w:val="20"/>
          <w:szCs w:val="20"/>
        </w:rPr>
      </w:pPr>
      <w:r w:rsidRPr="008467A9">
        <w:rPr>
          <w:rStyle w:val="A0"/>
          <w:rFonts w:ascii="Arial" w:hAnsi="Arial" w:cs="Arial"/>
          <w:sz w:val="20"/>
          <w:szCs w:val="20"/>
        </w:rPr>
        <w:t xml:space="preserve">Digital video encoders (DVE) and digital video decoders (DVD) shall be network based specialized devices that convert analog signal to digital, transport digital packets via UDP/IP over </w:t>
      </w:r>
      <w:r w:rsidRPr="0054256A">
        <w:rPr>
          <w:rStyle w:val="A0"/>
          <w:rFonts w:ascii="Arial" w:hAnsi="Arial" w:cs="Arial"/>
          <w:sz w:val="20"/>
          <w:szCs w:val="20"/>
        </w:rPr>
        <w:t xml:space="preserve">fiber optic, copper Ethernet, wireless, or leased line networks, and convert the digital packets back to an analog signal for </w:t>
      </w:r>
      <w:r w:rsidRPr="0054256A">
        <w:rPr>
          <w:rStyle w:val="A0"/>
          <w:rFonts w:ascii="Arial" w:hAnsi="Arial" w:cs="Arial"/>
          <w:sz w:val="20"/>
          <w:szCs w:val="20"/>
        </w:rPr>
        <w:lastRenderedPageBreak/>
        <w:t>viewing on a display monitor. The decoding of the digital packets shall be accomplished using existing software based decoders where applicable or hardware based decoders.</w:t>
      </w:r>
    </w:p>
    <w:p w14:paraId="23977128" w14:textId="77777777" w:rsidR="008467A9" w:rsidRDefault="0054256A" w:rsidP="008467A9">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 xml:space="preserve">The encoders and decoders provided shall be fully compatible with each other and allow </w:t>
      </w:r>
      <w:proofErr w:type="gramStart"/>
      <w:r w:rsidRPr="0054256A">
        <w:rPr>
          <w:rStyle w:val="A0"/>
          <w:rFonts w:ascii="Arial" w:hAnsi="Arial" w:cs="Arial"/>
          <w:sz w:val="20"/>
          <w:szCs w:val="20"/>
        </w:rPr>
        <w:t>end to end</w:t>
      </w:r>
      <w:proofErr w:type="gramEnd"/>
      <w:r w:rsidRPr="0054256A">
        <w:rPr>
          <w:rStyle w:val="A0"/>
          <w:rFonts w:ascii="Arial" w:hAnsi="Arial" w:cs="Arial"/>
          <w:sz w:val="20"/>
          <w:szCs w:val="20"/>
        </w:rPr>
        <w:t xml:space="preserve"> transmission of 30 fps (frames per second). The end-to-end latency between the encoder and decoder shall not exceed 250ms.</w:t>
      </w:r>
    </w:p>
    <w:p w14:paraId="03DCC621" w14:textId="506F69E0" w:rsidR="008467A9" w:rsidRDefault="0054256A" w:rsidP="008467A9">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The complete video and data transmission system, defined as the combination of DVE and DVD hardware, together with the existing or planned network infrastructure, shall simultaneously transport video and data from multiple remote field locations to multiple monitoring locations for roadway surveillance and traffic management.</w:t>
      </w:r>
    </w:p>
    <w:p w14:paraId="47A9951D" w14:textId="5D3D9BFA" w:rsidR="008467A9" w:rsidRDefault="0054256A" w:rsidP="008467A9">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The digital video encoders (DVE) and digital video decoders shall meet the following specification requirements:</w:t>
      </w:r>
    </w:p>
    <w:p w14:paraId="4FCA4B0E" w14:textId="77777777" w:rsidR="008467A9" w:rsidRPr="008467A9" w:rsidRDefault="0054256A" w:rsidP="008209F1">
      <w:pPr>
        <w:pStyle w:val="Pa3"/>
        <w:numPr>
          <w:ilvl w:val="1"/>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Mechanical Specifications</w:t>
      </w:r>
    </w:p>
    <w:p w14:paraId="1EAE49E8" w14:textId="77777777" w:rsidR="008467A9" w:rsidRPr="008467A9" w:rsidRDefault="0054256A" w:rsidP="008209F1">
      <w:pPr>
        <w:pStyle w:val="Pa3"/>
        <w:numPr>
          <w:ilvl w:val="2"/>
          <w:numId w:val="8"/>
        </w:numPr>
        <w:spacing w:after="240" w:line="240" w:lineRule="auto"/>
        <w:jc w:val="both"/>
        <w:rPr>
          <w:rStyle w:val="A0"/>
          <w:rFonts w:ascii="Arial" w:hAnsi="Arial" w:cs="Arial"/>
          <w:color w:val="auto"/>
          <w:sz w:val="20"/>
          <w:szCs w:val="20"/>
        </w:rPr>
      </w:pPr>
      <w:r w:rsidRPr="008467A9">
        <w:rPr>
          <w:rStyle w:val="A0"/>
          <w:rFonts w:ascii="Arial" w:hAnsi="Arial" w:cs="Arial"/>
          <w:b/>
          <w:bCs/>
          <w:sz w:val="20"/>
          <w:szCs w:val="20"/>
        </w:rPr>
        <w:t>Format</w:t>
      </w:r>
    </w:p>
    <w:p w14:paraId="1F55F963" w14:textId="4BDB53E4" w:rsidR="008467A9" w:rsidRDefault="0054256A" w:rsidP="008467A9">
      <w:pPr>
        <w:pStyle w:val="Pa3"/>
        <w:spacing w:after="240" w:line="240" w:lineRule="auto"/>
        <w:ind w:left="1080"/>
        <w:jc w:val="both"/>
        <w:rPr>
          <w:rStyle w:val="A0"/>
          <w:rFonts w:ascii="Arial" w:hAnsi="Arial" w:cs="Arial"/>
          <w:sz w:val="20"/>
          <w:szCs w:val="20"/>
        </w:rPr>
      </w:pPr>
      <w:r w:rsidRPr="008467A9">
        <w:rPr>
          <w:rStyle w:val="A0"/>
          <w:rFonts w:ascii="Arial" w:hAnsi="Arial" w:cs="Arial"/>
          <w:sz w:val="20"/>
          <w:szCs w:val="20"/>
        </w:rPr>
        <w:t>The DVE and DVD shall be capable of supporting standard multicast discovery protocols as recommended by the Internet Engineering Task Force (IETF) RFC 2974, and Differentiated Services/Quality of Service (</w:t>
      </w:r>
      <w:proofErr w:type="spellStart"/>
      <w:r w:rsidRPr="008467A9">
        <w:rPr>
          <w:rStyle w:val="A0"/>
          <w:rFonts w:ascii="Arial" w:hAnsi="Arial" w:cs="Arial"/>
          <w:sz w:val="20"/>
          <w:szCs w:val="20"/>
        </w:rPr>
        <w:t>DiffServ</w:t>
      </w:r>
      <w:proofErr w:type="spellEnd"/>
      <w:r w:rsidRPr="008467A9">
        <w:rPr>
          <w:rStyle w:val="A0"/>
          <w:rFonts w:ascii="Arial" w:hAnsi="Arial" w:cs="Arial"/>
          <w:sz w:val="20"/>
          <w:szCs w:val="20"/>
        </w:rPr>
        <w:t>/</w:t>
      </w:r>
      <w:proofErr w:type="spellStart"/>
      <w:r w:rsidRPr="008467A9">
        <w:rPr>
          <w:rStyle w:val="A0"/>
          <w:rFonts w:ascii="Arial" w:hAnsi="Arial" w:cs="Arial"/>
          <w:sz w:val="20"/>
          <w:szCs w:val="20"/>
        </w:rPr>
        <w:t>QoS</w:t>
      </w:r>
      <w:proofErr w:type="spellEnd"/>
      <w:r w:rsidRPr="008467A9">
        <w:rPr>
          <w:rStyle w:val="A0"/>
          <w:rFonts w:ascii="Arial" w:hAnsi="Arial" w:cs="Arial"/>
          <w:sz w:val="20"/>
          <w:szCs w:val="20"/>
        </w:rPr>
        <w:t>) software components. The DVE shall provide 99% error-free operation.</w:t>
      </w:r>
    </w:p>
    <w:p w14:paraId="404D15F8" w14:textId="77777777" w:rsidR="008467A9" w:rsidRPr="008467A9" w:rsidRDefault="0054256A" w:rsidP="008209F1">
      <w:pPr>
        <w:pStyle w:val="Pa3"/>
        <w:numPr>
          <w:ilvl w:val="2"/>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DVE and DVD, H.264/MPEG-4</w:t>
      </w:r>
    </w:p>
    <w:p w14:paraId="68509E1D" w14:textId="382E3482" w:rsidR="008467A9" w:rsidRDefault="0054256A" w:rsidP="008467A9">
      <w:pPr>
        <w:pStyle w:val="Pa3"/>
        <w:spacing w:after="240" w:line="240" w:lineRule="auto"/>
        <w:ind w:left="1080"/>
        <w:jc w:val="both"/>
        <w:rPr>
          <w:rStyle w:val="A0"/>
          <w:rFonts w:ascii="Arial" w:hAnsi="Arial" w:cs="Arial"/>
          <w:sz w:val="20"/>
          <w:szCs w:val="20"/>
        </w:rPr>
      </w:pPr>
      <w:r w:rsidRPr="008467A9">
        <w:rPr>
          <w:rStyle w:val="A0"/>
          <w:rFonts w:ascii="Arial" w:hAnsi="Arial" w:cs="Arial"/>
          <w:sz w:val="20"/>
          <w:szCs w:val="20"/>
        </w:rPr>
        <w:t xml:space="preserve">H.264/MPEG-4 DVEs and DVDs shall utilize H.264 video compression technology in accordance with the International Telecommunications Union (ITU-T) H.264 and the International Organization for Standardization (ISO) and International </w:t>
      </w:r>
      <w:proofErr w:type="spellStart"/>
      <w:r w:rsidRPr="008467A9">
        <w:rPr>
          <w:rStyle w:val="A0"/>
          <w:rFonts w:ascii="Arial" w:hAnsi="Arial" w:cs="Arial"/>
          <w:sz w:val="20"/>
          <w:szCs w:val="20"/>
        </w:rPr>
        <w:t>Electrotechnical</w:t>
      </w:r>
      <w:proofErr w:type="spellEnd"/>
      <w:r w:rsidRPr="008467A9">
        <w:rPr>
          <w:rStyle w:val="A0"/>
          <w:rFonts w:ascii="Arial" w:hAnsi="Arial" w:cs="Arial"/>
          <w:sz w:val="20"/>
          <w:szCs w:val="20"/>
        </w:rPr>
        <w:t xml:space="preserve"> Commission (IEC) MPEG-4 AVC requirements detailed in the ISO/IEC 14496-2 standard.</w:t>
      </w:r>
    </w:p>
    <w:p w14:paraId="77CEA243" w14:textId="77777777" w:rsidR="008467A9" w:rsidRDefault="0054256A" w:rsidP="008467A9">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The DVE shall provide digital video streams that are compatible with the Regional Traffic Operation Center’s (TOC) central software viewing interface.</w:t>
      </w:r>
    </w:p>
    <w:p w14:paraId="3FDE4D91" w14:textId="7A484E30" w:rsidR="008467A9" w:rsidRPr="008467A9" w:rsidRDefault="0054256A" w:rsidP="008209F1">
      <w:pPr>
        <w:pStyle w:val="Pa3"/>
        <w:numPr>
          <w:ilvl w:val="2"/>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Digital Video Encoder (DVE)</w:t>
      </w:r>
    </w:p>
    <w:p w14:paraId="5977A9D1" w14:textId="5FA14188" w:rsidR="008467A9" w:rsidRDefault="0054256A" w:rsidP="000B4B2D">
      <w:pPr>
        <w:pStyle w:val="Pa3"/>
        <w:spacing w:after="240" w:line="240" w:lineRule="auto"/>
        <w:ind w:left="1080"/>
        <w:jc w:val="both"/>
        <w:rPr>
          <w:rStyle w:val="A0"/>
          <w:rFonts w:ascii="Arial" w:hAnsi="Arial" w:cs="Arial"/>
          <w:sz w:val="20"/>
          <w:szCs w:val="20"/>
        </w:rPr>
      </w:pPr>
      <w:r w:rsidRPr="008467A9">
        <w:rPr>
          <w:rStyle w:val="A0"/>
          <w:rFonts w:ascii="Arial" w:hAnsi="Arial" w:cs="Arial"/>
          <w:sz w:val="20"/>
          <w:szCs w:val="20"/>
        </w:rPr>
        <w:t xml:space="preserve">The DVE shall be temperature hardened, hardware </w:t>
      </w:r>
      <w:proofErr w:type="gramStart"/>
      <w:r w:rsidRPr="008467A9">
        <w:rPr>
          <w:rStyle w:val="A0"/>
          <w:rFonts w:ascii="Arial" w:hAnsi="Arial" w:cs="Arial"/>
          <w:sz w:val="20"/>
          <w:szCs w:val="20"/>
        </w:rPr>
        <w:t>based and accept a minimum of one analog National Television System Committee (NTSC) video input</w:t>
      </w:r>
      <w:proofErr w:type="gramEnd"/>
      <w:r w:rsidRPr="008467A9">
        <w:rPr>
          <w:rStyle w:val="A0"/>
          <w:rFonts w:ascii="Arial" w:hAnsi="Arial" w:cs="Arial"/>
          <w:sz w:val="20"/>
          <w:szCs w:val="20"/>
        </w:rPr>
        <w:t xml:space="preserve"> and digitize the input for transport over an IP network. The DVE shall have a minimum of two serial data interfaces for transmission of command and control data for PTZ camera control and a console interface. The serial interfaces shall be configurable to EIA- 232, RS-422, and RS-485 based on project requirements. Each serial interface shall be configurable as command and control or console. The digital video encoder shall support authorized user login by username and password. The DVE shall support interface/protocol compatible (e.g. ONVIF, NTCIP) with the Regional TOC’s Central software for management and control.</w:t>
      </w:r>
    </w:p>
    <w:p w14:paraId="4FDAF4D3" w14:textId="42EC7129" w:rsidR="008467A9" w:rsidRPr="008467A9" w:rsidRDefault="0054256A" w:rsidP="008209F1">
      <w:pPr>
        <w:pStyle w:val="Pa3"/>
        <w:numPr>
          <w:ilvl w:val="2"/>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Digital Video Decoder (DVD)</w:t>
      </w:r>
    </w:p>
    <w:p w14:paraId="363C61C8" w14:textId="485BE43C" w:rsidR="008467A9" w:rsidRDefault="0054256A" w:rsidP="000B4B2D">
      <w:pPr>
        <w:pStyle w:val="Pa3"/>
        <w:spacing w:after="240" w:line="240" w:lineRule="auto"/>
        <w:ind w:left="1080"/>
        <w:jc w:val="both"/>
        <w:rPr>
          <w:rStyle w:val="A0"/>
          <w:rFonts w:ascii="Arial" w:hAnsi="Arial" w:cs="Arial"/>
          <w:sz w:val="20"/>
          <w:szCs w:val="20"/>
        </w:rPr>
      </w:pPr>
      <w:r w:rsidRPr="008467A9">
        <w:rPr>
          <w:rStyle w:val="A0"/>
          <w:rFonts w:ascii="Arial" w:hAnsi="Arial" w:cs="Arial"/>
          <w:sz w:val="20"/>
          <w:szCs w:val="20"/>
        </w:rPr>
        <w:t xml:space="preserve">The DVD shall be a hardware-based network centric device and that is fully compatible with the video encoders provided. The DVD shall include an Ethernet interface for connection to IP networks. The decoder shall provide a minimum of one analog NTSC video output. The DVD shall be able to decode the digital video and data streams present on an IP network and convert them to an analog video stream for interconnection with other devices. The DVD shall have a minimum of two serial data interfaces. The serial interfaces shall provide for the transmission of command and control data to other devices and shall provide for console support. The serial </w:t>
      </w:r>
      <w:r w:rsidRPr="008467A9">
        <w:rPr>
          <w:rStyle w:val="A0"/>
          <w:rFonts w:ascii="Arial" w:hAnsi="Arial" w:cs="Arial"/>
          <w:sz w:val="20"/>
          <w:szCs w:val="20"/>
        </w:rPr>
        <w:lastRenderedPageBreak/>
        <w:t>interfaces shall be configurable as command and control or console. The digital video decoder shall support authorized user login by username and password. The DVD shall support interface/protocol integration for controlling/modifying the video source origin to be decoded from the Regional TOC’s Central software.</w:t>
      </w:r>
    </w:p>
    <w:p w14:paraId="45800588" w14:textId="77777777" w:rsidR="003A6A5D" w:rsidRPr="003A6A5D" w:rsidRDefault="0054256A" w:rsidP="008209F1">
      <w:pPr>
        <w:pStyle w:val="Pa3"/>
        <w:numPr>
          <w:ilvl w:val="2"/>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Video Specifications</w:t>
      </w:r>
    </w:p>
    <w:p w14:paraId="5B60FE02" w14:textId="77777777" w:rsidR="003A6A5D" w:rsidRDefault="0054256A" w:rsidP="003A6A5D">
      <w:pPr>
        <w:pStyle w:val="Pa3"/>
        <w:spacing w:after="240" w:line="240" w:lineRule="auto"/>
        <w:ind w:left="1080"/>
        <w:jc w:val="both"/>
        <w:rPr>
          <w:rStyle w:val="A0"/>
          <w:rFonts w:ascii="Arial" w:hAnsi="Arial" w:cs="Arial"/>
          <w:sz w:val="20"/>
          <w:szCs w:val="20"/>
        </w:rPr>
      </w:pPr>
      <w:r w:rsidRPr="003A6A5D">
        <w:rPr>
          <w:rStyle w:val="A0"/>
          <w:rFonts w:ascii="Arial" w:hAnsi="Arial" w:cs="Arial"/>
          <w:sz w:val="20"/>
          <w:szCs w:val="20"/>
        </w:rPr>
        <w:t xml:space="preserve">Video inputs shall utilize BNC connectors and deliver </w:t>
      </w:r>
      <w:proofErr w:type="gramStart"/>
      <w:r w:rsidRPr="003A6A5D">
        <w:rPr>
          <w:rStyle w:val="A0"/>
          <w:rFonts w:ascii="Arial" w:hAnsi="Arial" w:cs="Arial"/>
          <w:sz w:val="20"/>
          <w:szCs w:val="20"/>
        </w:rPr>
        <w:t>1 volt</w:t>
      </w:r>
      <w:proofErr w:type="gramEnd"/>
      <w:r w:rsidRPr="003A6A5D">
        <w:rPr>
          <w:rStyle w:val="A0"/>
          <w:rFonts w:ascii="Arial" w:hAnsi="Arial" w:cs="Arial"/>
          <w:sz w:val="20"/>
          <w:szCs w:val="20"/>
        </w:rPr>
        <w:t xml:space="preserve"> peak-to-peak (</w:t>
      </w:r>
      <w:proofErr w:type="spellStart"/>
      <w:r w:rsidRPr="003A6A5D">
        <w:rPr>
          <w:rStyle w:val="A0"/>
          <w:rFonts w:ascii="Arial" w:hAnsi="Arial" w:cs="Arial"/>
          <w:sz w:val="20"/>
          <w:szCs w:val="20"/>
        </w:rPr>
        <w:t>Vp</w:t>
      </w:r>
      <w:proofErr w:type="spellEnd"/>
      <w:r w:rsidRPr="003A6A5D">
        <w:rPr>
          <w:rStyle w:val="A0"/>
          <w:rFonts w:ascii="Arial" w:hAnsi="Arial" w:cs="Arial"/>
          <w:sz w:val="20"/>
          <w:szCs w:val="20"/>
        </w:rPr>
        <w:t xml:space="preserve">-p) NTSC composite video signals for encoding. The DVE and DVD shall operate with either color or monochrome video. The DVE and DVD shall allow configuration and adjustment of video resolution. The DVE and DVD shall support resolutions that include, but are not be limited to, those defined in Table VIII-2. The DVE and DVD shall be capable of delivering color and monochrome video at 30 fps regardless of resolution using programmable bit rates from 30 kbps to </w:t>
      </w:r>
      <w:proofErr w:type="gramStart"/>
      <w:r w:rsidRPr="003A6A5D">
        <w:rPr>
          <w:rStyle w:val="A0"/>
          <w:rFonts w:ascii="Arial" w:hAnsi="Arial" w:cs="Arial"/>
          <w:sz w:val="20"/>
          <w:szCs w:val="20"/>
        </w:rPr>
        <w:t>4</w:t>
      </w:r>
      <w:proofErr w:type="gramEnd"/>
      <w:r w:rsidRPr="003A6A5D">
        <w:rPr>
          <w:rStyle w:val="A0"/>
          <w:rFonts w:ascii="Arial" w:hAnsi="Arial" w:cs="Arial"/>
          <w:sz w:val="20"/>
          <w:szCs w:val="20"/>
        </w:rPr>
        <w:t xml:space="preserve"> Mbps for both MPEG- 4 and H.264. The DVE shall be capable of encoding a single analog video source and simultaneously streaming two digital outputs. One output will be configured for high-bit rate transmission initially, and the other will be configured for low-bit rate transmission. The DVE shall provide fixed and variable bit rate modes. The Contrac</w:t>
      </w:r>
      <w:r w:rsidRPr="003A6A5D">
        <w:rPr>
          <w:rStyle w:val="A0"/>
          <w:rFonts w:ascii="Arial" w:hAnsi="Arial" w:cs="Arial"/>
          <w:sz w:val="20"/>
          <w:szCs w:val="20"/>
        </w:rPr>
        <w:softHyphen/>
        <w:t>tor shall coordinate with the Regional TOC for specific bit rate requirements prior to configuring individual DVE and DVD units.</w:t>
      </w:r>
    </w:p>
    <w:tbl>
      <w:tblPr>
        <w:tblW w:w="0" w:type="auto"/>
        <w:tblInd w:w="1278" w:type="dxa"/>
        <w:tblLook w:val="04A0" w:firstRow="1" w:lastRow="0" w:firstColumn="1" w:lastColumn="0" w:noHBand="0" w:noVBand="1"/>
      </w:tblPr>
      <w:tblGrid>
        <w:gridCol w:w="2700"/>
        <w:gridCol w:w="3420"/>
      </w:tblGrid>
      <w:tr w:rsidR="003A6A5D" w14:paraId="09ED2A4F" w14:textId="77777777" w:rsidTr="008209F1">
        <w:tc>
          <w:tcPr>
            <w:tcW w:w="6120" w:type="dxa"/>
            <w:gridSpan w:val="2"/>
            <w:tcBorders>
              <w:bottom w:val="single" w:sz="4" w:space="0" w:color="auto"/>
            </w:tcBorders>
            <w:shd w:val="clear" w:color="auto" w:fill="auto"/>
          </w:tcPr>
          <w:p w14:paraId="32FD7722" w14:textId="77777777" w:rsidR="003A6A5D" w:rsidRPr="008209F1" w:rsidRDefault="003A6A5D" w:rsidP="008209F1">
            <w:pPr>
              <w:pStyle w:val="Pa8"/>
              <w:spacing w:line="240" w:lineRule="auto"/>
              <w:jc w:val="center"/>
              <w:rPr>
                <w:rFonts w:ascii="Arial" w:hAnsi="Arial" w:cs="Arial"/>
                <w:sz w:val="20"/>
                <w:szCs w:val="20"/>
              </w:rPr>
            </w:pPr>
            <w:r w:rsidRPr="008209F1">
              <w:rPr>
                <w:rStyle w:val="A0"/>
                <w:rFonts w:ascii="Arial" w:hAnsi="Arial" w:cs="Arial"/>
                <w:b/>
                <w:bCs/>
                <w:sz w:val="20"/>
                <w:szCs w:val="20"/>
              </w:rPr>
              <w:t>TABLE VIII-2</w:t>
            </w:r>
          </w:p>
          <w:p w14:paraId="40D0161D" w14:textId="77777777" w:rsidR="003A6A5D" w:rsidRDefault="003A6A5D" w:rsidP="008209F1">
            <w:pPr>
              <w:pStyle w:val="Default"/>
              <w:jc w:val="center"/>
            </w:pPr>
            <w:r w:rsidRPr="008209F1">
              <w:rPr>
                <w:rStyle w:val="A0"/>
                <w:rFonts w:ascii="Arial" w:hAnsi="Arial" w:cs="Arial"/>
                <w:b/>
                <w:bCs/>
                <w:color w:val="auto"/>
                <w:sz w:val="20"/>
                <w:szCs w:val="20"/>
              </w:rPr>
              <w:t>Resolution Specifications</w:t>
            </w:r>
          </w:p>
        </w:tc>
      </w:tr>
      <w:tr w:rsidR="003A6A5D" w14:paraId="2994CD0E" w14:textId="77777777" w:rsidTr="008209F1">
        <w:tc>
          <w:tcPr>
            <w:tcW w:w="2700" w:type="dxa"/>
            <w:tcBorders>
              <w:top w:val="single" w:sz="4" w:space="0" w:color="auto"/>
              <w:bottom w:val="single" w:sz="4" w:space="0" w:color="auto"/>
            </w:tcBorders>
            <w:shd w:val="clear" w:color="auto" w:fill="auto"/>
          </w:tcPr>
          <w:p w14:paraId="6A7CCF05" w14:textId="77777777" w:rsidR="003A6A5D" w:rsidRDefault="003A6A5D" w:rsidP="008209F1">
            <w:pPr>
              <w:pStyle w:val="Default"/>
            </w:pPr>
            <w:r w:rsidRPr="008209F1">
              <w:rPr>
                <w:rStyle w:val="A0"/>
                <w:rFonts w:ascii="Arial" w:hAnsi="Arial" w:cs="Arial"/>
                <w:b/>
                <w:bCs/>
                <w:color w:val="auto"/>
                <w:sz w:val="20"/>
                <w:szCs w:val="20"/>
              </w:rPr>
              <w:t>Resolution</w:t>
            </w:r>
          </w:p>
        </w:tc>
        <w:tc>
          <w:tcPr>
            <w:tcW w:w="3420" w:type="dxa"/>
            <w:tcBorders>
              <w:top w:val="single" w:sz="4" w:space="0" w:color="auto"/>
              <w:bottom w:val="single" w:sz="4" w:space="0" w:color="auto"/>
            </w:tcBorders>
            <w:shd w:val="clear" w:color="auto" w:fill="auto"/>
          </w:tcPr>
          <w:p w14:paraId="511EE71B" w14:textId="77777777" w:rsidR="003A6A5D" w:rsidRDefault="003A6A5D" w:rsidP="008209F1">
            <w:pPr>
              <w:pStyle w:val="Default"/>
            </w:pPr>
            <w:r w:rsidRPr="008209F1">
              <w:rPr>
                <w:rStyle w:val="A0"/>
                <w:rFonts w:ascii="Arial" w:hAnsi="Arial" w:cs="Arial"/>
                <w:b/>
                <w:bCs/>
                <w:color w:val="auto"/>
                <w:sz w:val="20"/>
                <w:szCs w:val="20"/>
              </w:rPr>
              <w:t>NTSC Requirements</w:t>
            </w:r>
          </w:p>
        </w:tc>
      </w:tr>
      <w:tr w:rsidR="003A6A5D" w14:paraId="0B99F51D" w14:textId="77777777" w:rsidTr="008209F1">
        <w:tc>
          <w:tcPr>
            <w:tcW w:w="2700" w:type="dxa"/>
            <w:tcBorders>
              <w:top w:val="single" w:sz="4" w:space="0" w:color="auto"/>
            </w:tcBorders>
            <w:shd w:val="clear" w:color="auto" w:fill="auto"/>
          </w:tcPr>
          <w:p w14:paraId="4C8B482F" w14:textId="77777777" w:rsidR="003A6A5D" w:rsidRDefault="003A6A5D" w:rsidP="008209F1">
            <w:pPr>
              <w:pStyle w:val="Default"/>
            </w:pPr>
            <w:r w:rsidRPr="008209F1">
              <w:rPr>
                <w:rStyle w:val="A0"/>
                <w:rFonts w:ascii="Arial" w:hAnsi="Arial" w:cs="Arial"/>
                <w:color w:val="auto"/>
                <w:sz w:val="20"/>
                <w:szCs w:val="20"/>
              </w:rPr>
              <w:t>D1</w:t>
            </w:r>
          </w:p>
        </w:tc>
        <w:tc>
          <w:tcPr>
            <w:tcW w:w="3420" w:type="dxa"/>
            <w:tcBorders>
              <w:top w:val="single" w:sz="4" w:space="0" w:color="auto"/>
            </w:tcBorders>
            <w:shd w:val="clear" w:color="auto" w:fill="auto"/>
          </w:tcPr>
          <w:p w14:paraId="165D1276" w14:textId="77777777" w:rsidR="003A6A5D" w:rsidRDefault="003A6A5D" w:rsidP="008209F1">
            <w:pPr>
              <w:pStyle w:val="Default"/>
            </w:pPr>
            <w:r w:rsidRPr="008209F1">
              <w:rPr>
                <w:rStyle w:val="A0"/>
                <w:rFonts w:ascii="Arial" w:hAnsi="Arial" w:cs="Arial"/>
                <w:color w:val="auto"/>
                <w:sz w:val="20"/>
                <w:szCs w:val="20"/>
              </w:rPr>
              <w:t>720 horizontal x 480 vertical</w:t>
            </w:r>
          </w:p>
        </w:tc>
      </w:tr>
      <w:tr w:rsidR="003A6A5D" w14:paraId="3F3C410B" w14:textId="77777777" w:rsidTr="008209F1">
        <w:tc>
          <w:tcPr>
            <w:tcW w:w="2700" w:type="dxa"/>
            <w:shd w:val="clear" w:color="auto" w:fill="auto"/>
          </w:tcPr>
          <w:p w14:paraId="2C5D0E83" w14:textId="77777777" w:rsidR="003A6A5D" w:rsidRPr="008209F1" w:rsidRDefault="003A6A5D" w:rsidP="008209F1">
            <w:pPr>
              <w:pStyle w:val="Default"/>
              <w:rPr>
                <w:rStyle w:val="A0"/>
                <w:rFonts w:ascii="Arial" w:hAnsi="Arial" w:cs="Arial"/>
                <w:color w:val="auto"/>
                <w:sz w:val="20"/>
                <w:szCs w:val="20"/>
              </w:rPr>
            </w:pPr>
            <w:r w:rsidRPr="008209F1">
              <w:rPr>
                <w:rStyle w:val="A0"/>
                <w:rFonts w:ascii="Arial" w:hAnsi="Arial" w:cs="Arial"/>
                <w:color w:val="auto"/>
                <w:sz w:val="20"/>
                <w:szCs w:val="20"/>
              </w:rPr>
              <w:t>1/2 D1</w:t>
            </w:r>
          </w:p>
        </w:tc>
        <w:tc>
          <w:tcPr>
            <w:tcW w:w="3420" w:type="dxa"/>
            <w:shd w:val="clear" w:color="auto" w:fill="auto"/>
          </w:tcPr>
          <w:p w14:paraId="09027B2E" w14:textId="77777777" w:rsidR="003A6A5D" w:rsidRPr="008209F1" w:rsidRDefault="003A6A5D" w:rsidP="008209F1">
            <w:pPr>
              <w:pStyle w:val="Default"/>
              <w:rPr>
                <w:rStyle w:val="A0"/>
                <w:rFonts w:ascii="Arial" w:hAnsi="Arial" w:cs="Arial"/>
                <w:color w:val="auto"/>
                <w:sz w:val="20"/>
                <w:szCs w:val="20"/>
              </w:rPr>
            </w:pPr>
            <w:r w:rsidRPr="008209F1">
              <w:rPr>
                <w:rStyle w:val="A0"/>
                <w:rFonts w:ascii="Arial" w:hAnsi="Arial" w:cs="Arial"/>
                <w:color w:val="auto"/>
                <w:sz w:val="20"/>
                <w:szCs w:val="20"/>
              </w:rPr>
              <w:t>352 horizontal x 480 vertical</w:t>
            </w:r>
          </w:p>
        </w:tc>
      </w:tr>
      <w:tr w:rsidR="003A6A5D" w14:paraId="08166EEA" w14:textId="77777777" w:rsidTr="008209F1">
        <w:tc>
          <w:tcPr>
            <w:tcW w:w="2700" w:type="dxa"/>
            <w:tcBorders>
              <w:bottom w:val="single" w:sz="4" w:space="0" w:color="auto"/>
            </w:tcBorders>
            <w:shd w:val="clear" w:color="auto" w:fill="auto"/>
          </w:tcPr>
          <w:p w14:paraId="059818B8" w14:textId="77777777" w:rsidR="003A6A5D" w:rsidRPr="008209F1" w:rsidRDefault="003A6A5D" w:rsidP="008209F1">
            <w:pPr>
              <w:pStyle w:val="Default"/>
              <w:rPr>
                <w:rStyle w:val="A0"/>
                <w:rFonts w:ascii="Arial" w:hAnsi="Arial" w:cs="Arial"/>
                <w:color w:val="auto"/>
                <w:sz w:val="20"/>
                <w:szCs w:val="20"/>
              </w:rPr>
            </w:pPr>
            <w:r w:rsidRPr="008209F1">
              <w:rPr>
                <w:rStyle w:val="A0"/>
                <w:rFonts w:ascii="Arial" w:hAnsi="Arial" w:cs="Arial"/>
                <w:color w:val="auto"/>
                <w:sz w:val="20"/>
                <w:szCs w:val="20"/>
              </w:rPr>
              <w:t>SIF</w:t>
            </w:r>
          </w:p>
        </w:tc>
        <w:tc>
          <w:tcPr>
            <w:tcW w:w="3420" w:type="dxa"/>
            <w:tcBorders>
              <w:bottom w:val="single" w:sz="4" w:space="0" w:color="auto"/>
            </w:tcBorders>
            <w:shd w:val="clear" w:color="auto" w:fill="auto"/>
          </w:tcPr>
          <w:p w14:paraId="36F8F687" w14:textId="77777777" w:rsidR="003A6A5D" w:rsidRPr="008209F1" w:rsidRDefault="003A6A5D" w:rsidP="008209F1">
            <w:pPr>
              <w:pStyle w:val="Default"/>
              <w:rPr>
                <w:rStyle w:val="A0"/>
                <w:rFonts w:ascii="Arial" w:hAnsi="Arial" w:cs="Arial"/>
                <w:color w:val="auto"/>
                <w:sz w:val="20"/>
                <w:szCs w:val="20"/>
              </w:rPr>
            </w:pPr>
            <w:r w:rsidRPr="008209F1">
              <w:rPr>
                <w:rStyle w:val="A0"/>
                <w:rFonts w:ascii="Arial" w:hAnsi="Arial" w:cs="Arial"/>
                <w:color w:val="auto"/>
                <w:sz w:val="20"/>
                <w:szCs w:val="20"/>
              </w:rPr>
              <w:t>352 horizontal x 240 vertical</w:t>
            </w:r>
          </w:p>
        </w:tc>
      </w:tr>
      <w:tr w:rsidR="003A6A5D" w14:paraId="0E4FAE1E" w14:textId="77777777" w:rsidTr="008209F1">
        <w:tc>
          <w:tcPr>
            <w:tcW w:w="6120" w:type="dxa"/>
            <w:gridSpan w:val="2"/>
            <w:tcBorders>
              <w:top w:val="single" w:sz="4" w:space="0" w:color="auto"/>
            </w:tcBorders>
            <w:shd w:val="clear" w:color="auto" w:fill="auto"/>
          </w:tcPr>
          <w:p w14:paraId="5FA9C0A0" w14:textId="77777777" w:rsidR="003A6A5D" w:rsidRPr="008209F1" w:rsidRDefault="003A6A5D" w:rsidP="008209F1">
            <w:pPr>
              <w:pStyle w:val="Default"/>
              <w:rPr>
                <w:rStyle w:val="A0"/>
                <w:rFonts w:ascii="Arial" w:hAnsi="Arial" w:cs="Arial"/>
                <w:color w:val="auto"/>
              </w:rPr>
            </w:pPr>
            <w:r w:rsidRPr="008209F1">
              <w:rPr>
                <w:rStyle w:val="A6"/>
                <w:rFonts w:ascii="Arial" w:hAnsi="Arial" w:cs="Arial"/>
                <w:color w:val="auto"/>
                <w:sz w:val="18"/>
                <w:szCs w:val="18"/>
              </w:rPr>
              <w:t>Note: The resolutions attained depend on the data transmission rate.</w:t>
            </w:r>
          </w:p>
        </w:tc>
      </w:tr>
    </w:tbl>
    <w:p w14:paraId="21D76F45" w14:textId="77777777" w:rsidR="003A6A5D" w:rsidRDefault="003A6A5D" w:rsidP="003A6A5D">
      <w:pPr>
        <w:pStyle w:val="Pa3"/>
        <w:spacing w:line="240" w:lineRule="auto"/>
        <w:ind w:left="1080"/>
        <w:jc w:val="both"/>
        <w:rPr>
          <w:rStyle w:val="A0"/>
          <w:rFonts w:ascii="Arial" w:hAnsi="Arial" w:cs="Arial"/>
          <w:sz w:val="20"/>
          <w:szCs w:val="20"/>
        </w:rPr>
      </w:pPr>
    </w:p>
    <w:p w14:paraId="60D470A6" w14:textId="77777777" w:rsidR="003A6A5D" w:rsidRPr="003A6A5D" w:rsidRDefault="0054256A" w:rsidP="008209F1">
      <w:pPr>
        <w:pStyle w:val="Pa3"/>
        <w:numPr>
          <w:ilvl w:val="1"/>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Electrical Specifications</w:t>
      </w:r>
    </w:p>
    <w:p w14:paraId="50F26E30" w14:textId="729B07D8" w:rsidR="003A6A5D" w:rsidRDefault="0054256A" w:rsidP="003A6A5D">
      <w:pPr>
        <w:pStyle w:val="Pa3"/>
        <w:spacing w:after="240" w:line="240" w:lineRule="auto"/>
        <w:ind w:left="720"/>
        <w:jc w:val="both"/>
        <w:rPr>
          <w:rStyle w:val="A0"/>
          <w:rFonts w:ascii="Arial" w:hAnsi="Arial" w:cs="Arial"/>
          <w:sz w:val="20"/>
          <w:szCs w:val="20"/>
        </w:rPr>
      </w:pPr>
      <w:r w:rsidRPr="003A6A5D">
        <w:rPr>
          <w:rStyle w:val="A0"/>
          <w:rFonts w:ascii="Arial" w:hAnsi="Arial" w:cs="Arial"/>
          <w:sz w:val="20"/>
          <w:szCs w:val="20"/>
        </w:rPr>
        <w:t xml:space="preserve">All wiring of the DVEs and DVDs shall meet NEC requirements and standards. All equipment shall operate on a nominal voltage of 120 volts alternating current (VAC). The operating frequency range for power shall be </w:t>
      </w:r>
      <w:proofErr w:type="gramStart"/>
      <w:r w:rsidRPr="003A6A5D">
        <w:rPr>
          <w:rStyle w:val="A0"/>
          <w:rFonts w:ascii="Arial" w:hAnsi="Arial" w:cs="Arial"/>
          <w:sz w:val="20"/>
          <w:szCs w:val="20"/>
        </w:rPr>
        <w:t>60 hertz</w:t>
      </w:r>
      <w:proofErr w:type="gramEnd"/>
      <w:r w:rsidRPr="003A6A5D">
        <w:rPr>
          <w:rStyle w:val="A0"/>
          <w:rFonts w:ascii="Arial" w:hAnsi="Arial" w:cs="Arial"/>
          <w:sz w:val="20"/>
          <w:szCs w:val="20"/>
        </w:rPr>
        <w:t xml:space="preserve"> ±3 Hz. The power supply shall be integral to the DVE and DVD unless otherwise approved by the Engineer.</w:t>
      </w:r>
    </w:p>
    <w:p w14:paraId="7F7A1820" w14:textId="77777777" w:rsidR="003A6A5D" w:rsidRPr="003A6A5D" w:rsidRDefault="0054256A" w:rsidP="008209F1">
      <w:pPr>
        <w:pStyle w:val="Pa3"/>
        <w:numPr>
          <w:ilvl w:val="1"/>
          <w:numId w:val="8"/>
        </w:numPr>
        <w:spacing w:after="240" w:line="240" w:lineRule="auto"/>
        <w:jc w:val="both"/>
        <w:rPr>
          <w:rStyle w:val="A0"/>
          <w:rFonts w:ascii="Arial" w:hAnsi="Arial" w:cs="Arial"/>
          <w:color w:val="auto"/>
          <w:sz w:val="20"/>
          <w:szCs w:val="20"/>
        </w:rPr>
      </w:pPr>
      <w:r w:rsidRPr="0054256A">
        <w:rPr>
          <w:rStyle w:val="A0"/>
          <w:rFonts w:ascii="Arial" w:hAnsi="Arial" w:cs="Arial"/>
          <w:b/>
          <w:bCs/>
          <w:sz w:val="20"/>
          <w:szCs w:val="20"/>
        </w:rPr>
        <w:t>Environmental Specifications</w:t>
      </w:r>
    </w:p>
    <w:p w14:paraId="09FC8B06" w14:textId="77777777" w:rsidR="003A6A5D" w:rsidRDefault="0054256A" w:rsidP="003A6A5D">
      <w:pPr>
        <w:pStyle w:val="Pa3"/>
        <w:spacing w:after="240" w:line="240" w:lineRule="auto"/>
        <w:ind w:left="720"/>
        <w:jc w:val="both"/>
        <w:rPr>
          <w:rStyle w:val="A0"/>
          <w:rFonts w:ascii="Arial" w:hAnsi="Arial" w:cs="Arial"/>
          <w:sz w:val="20"/>
          <w:szCs w:val="20"/>
        </w:rPr>
      </w:pPr>
      <w:r w:rsidRPr="003A6A5D">
        <w:rPr>
          <w:rStyle w:val="A0"/>
          <w:rFonts w:ascii="Arial" w:hAnsi="Arial" w:cs="Arial"/>
          <w:sz w:val="20"/>
          <w:szCs w:val="20"/>
        </w:rPr>
        <w:t xml:space="preserve">The digital video encoder shall meet ambient operating temperature of </w:t>
      </w:r>
      <w:proofErr w:type="gramStart"/>
      <w:r w:rsidRPr="003A6A5D">
        <w:rPr>
          <w:rStyle w:val="A0"/>
          <w:rFonts w:ascii="Arial" w:hAnsi="Arial" w:cs="Arial"/>
          <w:sz w:val="20"/>
          <w:szCs w:val="20"/>
        </w:rPr>
        <w:t>-30° F</w:t>
      </w:r>
      <w:proofErr w:type="gramEnd"/>
      <w:r w:rsidRPr="003A6A5D">
        <w:rPr>
          <w:rStyle w:val="A0"/>
          <w:rFonts w:ascii="Arial" w:hAnsi="Arial" w:cs="Arial"/>
          <w:sz w:val="20"/>
          <w:szCs w:val="20"/>
        </w:rPr>
        <w:t xml:space="preserve"> to 165° F as defined in the environmental requirements section of the NEMA TS2 standards, with a maximum non-condensing humidity of 95%. The DVE shall be resistant to vibration</w:t>
      </w:r>
      <w:r w:rsidR="003A6A5D">
        <w:rPr>
          <w:rStyle w:val="A0"/>
          <w:rFonts w:ascii="Arial" w:hAnsi="Arial" w:cs="Arial"/>
          <w:sz w:val="20"/>
          <w:szCs w:val="20"/>
        </w:rPr>
        <w:t xml:space="preserve"> </w:t>
      </w:r>
      <w:r w:rsidRPr="0054256A">
        <w:rPr>
          <w:rStyle w:val="A0"/>
          <w:rFonts w:ascii="Arial" w:hAnsi="Arial" w:cs="Arial"/>
          <w:sz w:val="20"/>
          <w:szCs w:val="20"/>
        </w:rPr>
        <w:t>and shock, and conform to Sections 2.1.9 and 2.1.10, respectively, of the NEMA TS 2 standard.</w:t>
      </w:r>
    </w:p>
    <w:p w14:paraId="386E2159" w14:textId="77777777" w:rsidR="003A6A5D" w:rsidRDefault="0054256A" w:rsidP="003A6A5D">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Digital video decoders (DVD) shall be installed in a climate-controlled environment. DVDs shall meet all specification requirements during and after being subjected to an ambient operating temperature range of 32° to 113° F (0° to 45° C).</w:t>
      </w:r>
    </w:p>
    <w:p w14:paraId="740227B3" w14:textId="77777777" w:rsidR="003A6A5D" w:rsidRPr="003A6A5D" w:rsidRDefault="0054256A" w:rsidP="008209F1">
      <w:pPr>
        <w:pStyle w:val="Pa3"/>
        <w:numPr>
          <w:ilvl w:val="1"/>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Physical Specifications</w:t>
      </w:r>
    </w:p>
    <w:p w14:paraId="11B9EC1A" w14:textId="77777777" w:rsidR="003A6A5D" w:rsidRDefault="0054256A" w:rsidP="003A6A5D">
      <w:pPr>
        <w:pStyle w:val="Pa3"/>
        <w:spacing w:after="240" w:line="240" w:lineRule="auto"/>
        <w:ind w:left="720"/>
        <w:jc w:val="both"/>
        <w:rPr>
          <w:rStyle w:val="A0"/>
          <w:rFonts w:ascii="Arial" w:hAnsi="Arial" w:cs="Arial"/>
          <w:sz w:val="20"/>
          <w:szCs w:val="20"/>
        </w:rPr>
      </w:pPr>
      <w:r w:rsidRPr="003A6A5D">
        <w:rPr>
          <w:rStyle w:val="A0"/>
          <w:rFonts w:ascii="Arial" w:hAnsi="Arial" w:cs="Arial"/>
          <w:sz w:val="20"/>
          <w:szCs w:val="20"/>
        </w:rPr>
        <w:t xml:space="preserve">DVEs and DVDs shall have light-emitting diode (LED) displays, liquid crystal displays (LCDs), or similar illuminated displays to indicate status for power, data activity, link status, and video transmission. Rack mounting kits shall be supplied for each DVE and DVD. The DVE and DVD shall not be larger than </w:t>
      </w:r>
      <w:proofErr w:type="gramStart"/>
      <w:r w:rsidRPr="003A6A5D">
        <w:rPr>
          <w:rStyle w:val="A0"/>
          <w:rFonts w:ascii="Arial" w:hAnsi="Arial" w:cs="Arial"/>
          <w:sz w:val="20"/>
          <w:szCs w:val="20"/>
        </w:rPr>
        <w:t>2</w:t>
      </w:r>
      <w:proofErr w:type="gramEnd"/>
      <w:r w:rsidRPr="003A6A5D">
        <w:rPr>
          <w:rStyle w:val="A0"/>
          <w:rFonts w:ascii="Arial" w:hAnsi="Arial" w:cs="Arial"/>
          <w:sz w:val="20"/>
          <w:szCs w:val="20"/>
        </w:rPr>
        <w:t xml:space="preserve"> rack units (RU) in height and shall fit into the equipment cabinet with sufficient space for cabling, connectors, and adapters.</w:t>
      </w:r>
    </w:p>
    <w:p w14:paraId="24A34E7B" w14:textId="176A9BD5" w:rsidR="003A6A5D" w:rsidRDefault="0054256A" w:rsidP="003A6A5D">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lastRenderedPageBreak/>
        <w:t xml:space="preserve">The DVE shall be rack mountable and/or shelf DIN rail, and designed for use in roadside control cabinets without climate control. The dimensions of the DVE shall allow installation in </w:t>
      </w:r>
      <w:proofErr w:type="gramStart"/>
      <w:r w:rsidRPr="0054256A">
        <w:rPr>
          <w:rStyle w:val="A0"/>
          <w:rFonts w:ascii="Arial" w:hAnsi="Arial" w:cs="Arial"/>
          <w:sz w:val="20"/>
          <w:szCs w:val="20"/>
        </w:rPr>
        <w:t>a</w:t>
      </w:r>
      <w:proofErr w:type="gramEnd"/>
      <w:r w:rsidRPr="0054256A">
        <w:rPr>
          <w:rStyle w:val="A0"/>
          <w:rFonts w:ascii="Arial" w:hAnsi="Arial" w:cs="Arial"/>
          <w:sz w:val="20"/>
          <w:szCs w:val="20"/>
        </w:rPr>
        <w:t xml:space="preserve"> ITS controller cabinet as specified in Section 801. </w:t>
      </w:r>
      <w:proofErr w:type="gramStart"/>
      <w:r w:rsidRPr="0054256A">
        <w:rPr>
          <w:rStyle w:val="A0"/>
          <w:rFonts w:ascii="Arial" w:hAnsi="Arial" w:cs="Arial"/>
          <w:sz w:val="20"/>
          <w:szCs w:val="20"/>
        </w:rPr>
        <w:t>Front panel status indicators</w:t>
      </w:r>
      <w:proofErr w:type="gramEnd"/>
      <w:r w:rsidRPr="0054256A">
        <w:rPr>
          <w:rStyle w:val="A0"/>
          <w:rFonts w:ascii="Arial" w:hAnsi="Arial" w:cs="Arial"/>
          <w:sz w:val="20"/>
          <w:szCs w:val="20"/>
        </w:rPr>
        <w:t xml:space="preserve"> shall remain unobstructed and visible. Only stainless steel external screws, nuts, and locking washers shall be used. All other parts shall be made of corrosion-resistant materials, such as plastic, stainless steel, anodized or painted aluminum, brass, or gold-plated metal.</w:t>
      </w:r>
    </w:p>
    <w:p w14:paraId="28067E88" w14:textId="4088CD46" w:rsidR="003A6A5D" w:rsidRDefault="0054256A" w:rsidP="003A6A5D">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Non-hardened DVDs shall be shelf and rack mountable, and designed for use in a climate-controlled Traffic Operations Center or computer room. The rack-mounted DVD shall be designed to fit in a standard EIA 19 inch rack and shall not require shielding from other electronic devices, such as power supplies and other communication equipment. The dimensions of the DVD shall allow installation for the specific application.</w:t>
      </w:r>
    </w:p>
    <w:p w14:paraId="1C30E394" w14:textId="77777777" w:rsidR="003A6A5D" w:rsidRDefault="0054256A" w:rsidP="003A6A5D">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DVEs and DVDs furnished shall be immediately replaceable when units are defective or damaged. The Department will return defective units to the manufacturer for warranty repair or replacement.</w:t>
      </w:r>
    </w:p>
    <w:p w14:paraId="1A9752C6" w14:textId="77777777" w:rsidR="003A6A5D" w:rsidRPr="003A6A5D" w:rsidRDefault="0054256A" w:rsidP="008209F1">
      <w:pPr>
        <w:pStyle w:val="Pa3"/>
        <w:numPr>
          <w:ilvl w:val="1"/>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Networking Standards</w:t>
      </w:r>
    </w:p>
    <w:p w14:paraId="3A4F3DA3" w14:textId="5B37CE2B" w:rsidR="003A6A5D" w:rsidRDefault="0054256A" w:rsidP="003A6A5D">
      <w:pPr>
        <w:pStyle w:val="Pa3"/>
        <w:spacing w:after="240" w:line="240" w:lineRule="auto"/>
        <w:ind w:left="720"/>
        <w:jc w:val="both"/>
        <w:rPr>
          <w:rStyle w:val="A0"/>
          <w:rFonts w:ascii="Arial" w:hAnsi="Arial" w:cs="Arial"/>
          <w:sz w:val="20"/>
          <w:szCs w:val="20"/>
        </w:rPr>
      </w:pPr>
      <w:r w:rsidRPr="003A6A5D">
        <w:rPr>
          <w:rStyle w:val="A0"/>
          <w:rFonts w:ascii="Arial" w:hAnsi="Arial" w:cs="Arial"/>
          <w:sz w:val="20"/>
          <w:szCs w:val="20"/>
        </w:rPr>
        <w:t>The DVE and DVD local area network (LAN) connection shall support the requirements detailed in the IEEE 802.3 standard for 10/100 Ethernet connections. The Contractor shall provide DVEs and DVDs having a minimum of one Ethernet port, with a 10/100 Base-TX connection (at a minimum). The connector shall comply with applicable EIA and Telecommunications Industry Alliance (TIA) requirements and shall provide copper-based network interface ports that utilize RJ-45 connectors.</w:t>
      </w:r>
    </w:p>
    <w:p w14:paraId="0CFC698A" w14:textId="77777777" w:rsidR="003A6A5D" w:rsidRDefault="0054256A" w:rsidP="003A6A5D">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All Category 5E, unshielded twisted pair/shielded twisted pair network cables shall be compliant with the EIA/TIA-568-A standard. The network communication shall conform to User Datagram Protocol (UDP), Version 4 of the Internet Protocol (IP) and Version 2 of the Internet Group Multicast Protocol (IGMP).</w:t>
      </w:r>
    </w:p>
    <w:p w14:paraId="4A698602" w14:textId="77777777" w:rsidR="003A6A5D" w:rsidRPr="003A6A5D" w:rsidRDefault="0054256A" w:rsidP="008209F1">
      <w:pPr>
        <w:pStyle w:val="Pa3"/>
        <w:numPr>
          <w:ilvl w:val="1"/>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Communication Standards</w:t>
      </w:r>
    </w:p>
    <w:p w14:paraId="4D46E161" w14:textId="41806F45" w:rsidR="003A6A5D" w:rsidRDefault="0054256A" w:rsidP="003A6A5D">
      <w:pPr>
        <w:pStyle w:val="Pa3"/>
        <w:spacing w:after="240" w:line="240" w:lineRule="auto"/>
        <w:ind w:left="720"/>
        <w:jc w:val="both"/>
        <w:rPr>
          <w:rStyle w:val="A0"/>
          <w:rFonts w:ascii="Arial" w:hAnsi="Arial" w:cs="Arial"/>
          <w:sz w:val="20"/>
          <w:szCs w:val="20"/>
        </w:rPr>
      </w:pPr>
      <w:r w:rsidRPr="003A6A5D">
        <w:rPr>
          <w:rStyle w:val="A0"/>
          <w:rFonts w:ascii="Arial" w:hAnsi="Arial" w:cs="Arial"/>
          <w:sz w:val="20"/>
          <w:szCs w:val="20"/>
        </w:rPr>
        <w:t>The Contractor shall furnish hardware-based DVEs and DVDs having a minimum of two serial data interfaces and connectors that support EIA-232/422/485 standards. The serial interfaces shall support EIA-232 as well as 2-wire and 4-wire EIA-422/485 connections.</w:t>
      </w:r>
      <w:r w:rsidR="003A6A5D">
        <w:rPr>
          <w:rStyle w:val="A0"/>
          <w:rFonts w:ascii="Arial" w:hAnsi="Arial" w:cs="Arial"/>
          <w:sz w:val="20"/>
          <w:szCs w:val="20"/>
        </w:rPr>
        <w:t xml:space="preserve"> </w:t>
      </w:r>
      <w:r w:rsidRPr="0054256A">
        <w:rPr>
          <w:rStyle w:val="A0"/>
          <w:rFonts w:ascii="Arial" w:hAnsi="Arial" w:cs="Arial"/>
          <w:sz w:val="20"/>
          <w:szCs w:val="20"/>
        </w:rPr>
        <w:t>The serial interfaces shall support data rates up to 115 kbps. The serial interface parameters, such as data format, number of bits, handshaking, and parity, shall be software programmable through the DVE or DVD web interface, through local console port connection or through Telnet. Serial interface ports shall utilize RJ-45 connectors. The Contractor shall furnish any serial adapters/connectors necessary for integrating interconnected devices with the DVE or DVD.</w:t>
      </w:r>
    </w:p>
    <w:p w14:paraId="33411A3C" w14:textId="77777777" w:rsidR="003A6A5D" w:rsidRPr="003A6A5D" w:rsidRDefault="0054256A" w:rsidP="008209F1">
      <w:pPr>
        <w:pStyle w:val="Pa3"/>
        <w:numPr>
          <w:ilvl w:val="1"/>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Management Capability</w:t>
      </w:r>
    </w:p>
    <w:p w14:paraId="63983B06" w14:textId="75B11F80" w:rsidR="003A6A5D" w:rsidRDefault="0054256A" w:rsidP="003A6A5D">
      <w:pPr>
        <w:pStyle w:val="Pa3"/>
        <w:spacing w:after="240" w:line="240" w:lineRule="auto"/>
        <w:ind w:left="720"/>
        <w:jc w:val="both"/>
        <w:rPr>
          <w:rStyle w:val="A0"/>
          <w:rFonts w:ascii="Arial" w:hAnsi="Arial" w:cs="Arial"/>
          <w:sz w:val="20"/>
          <w:szCs w:val="20"/>
        </w:rPr>
      </w:pPr>
      <w:r w:rsidRPr="003A6A5D">
        <w:rPr>
          <w:rStyle w:val="A0"/>
          <w:rFonts w:ascii="Arial" w:hAnsi="Arial" w:cs="Arial"/>
          <w:sz w:val="20"/>
          <w:szCs w:val="20"/>
        </w:rPr>
        <w:t>DVEs and DVDs shall support local and remote configuration and management. Configuration and management functions shall include access to all user-programmable features, including but not limited to IP addressing, serial port configuration, video settings, device monitoring, diagnostic utilities, On Screen Display (OSD) settings, reset or restart functions, network settings, and multicast and unicast address settings. The DVE and DVD shall support user configuration and management using serial login, Telnet login, and Simple Network Management Protocol (SNMP).</w:t>
      </w:r>
    </w:p>
    <w:p w14:paraId="621D3D1A" w14:textId="77777777" w:rsidR="003A6A5D" w:rsidRDefault="0054256A" w:rsidP="003A6A5D">
      <w:pPr>
        <w:pStyle w:val="Pa3"/>
        <w:spacing w:after="240" w:line="240" w:lineRule="auto"/>
        <w:ind w:left="720"/>
        <w:jc w:val="both"/>
        <w:rPr>
          <w:rStyle w:val="A0"/>
          <w:rFonts w:ascii="Arial" w:hAnsi="Arial" w:cs="Arial"/>
          <w:sz w:val="20"/>
          <w:szCs w:val="20"/>
        </w:rPr>
      </w:pPr>
      <w:r w:rsidRPr="0054256A">
        <w:rPr>
          <w:rStyle w:val="A0"/>
          <w:rFonts w:ascii="Arial" w:hAnsi="Arial" w:cs="Arial"/>
          <w:sz w:val="20"/>
          <w:szCs w:val="20"/>
        </w:rPr>
        <w:t>Provide DVEs and DVDs with software for graphical user interface for control and settings.</w:t>
      </w:r>
    </w:p>
    <w:p w14:paraId="16BE0C2E" w14:textId="77777777" w:rsidR="003A6A5D" w:rsidRPr="003A6A5D" w:rsidRDefault="0054256A" w:rsidP="008209F1">
      <w:pPr>
        <w:pStyle w:val="Pa3"/>
        <w:numPr>
          <w:ilvl w:val="0"/>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CCTV Composite Cables Analog</w:t>
      </w:r>
    </w:p>
    <w:p w14:paraId="13E5EC3F" w14:textId="27126AD0" w:rsidR="003A6A5D" w:rsidRDefault="0054256A" w:rsidP="003A6A5D">
      <w:pPr>
        <w:pStyle w:val="Pa3"/>
        <w:spacing w:after="240" w:line="240" w:lineRule="auto"/>
        <w:ind w:left="360"/>
        <w:jc w:val="both"/>
        <w:rPr>
          <w:rStyle w:val="A0"/>
          <w:rFonts w:ascii="Arial" w:hAnsi="Arial" w:cs="Arial"/>
          <w:sz w:val="20"/>
          <w:szCs w:val="20"/>
        </w:rPr>
      </w:pPr>
      <w:r w:rsidRPr="003A6A5D">
        <w:rPr>
          <w:rStyle w:val="A0"/>
          <w:rFonts w:ascii="Arial" w:hAnsi="Arial" w:cs="Arial"/>
          <w:sz w:val="20"/>
          <w:szCs w:val="20"/>
        </w:rPr>
        <w:t xml:space="preserve">The cable for connection to CCTV unit shall contain video feed, camera control including PTZ, communications signaling, and power supply conductors in a single cable jacket rated for outdoor use </w:t>
      </w:r>
      <w:r w:rsidRPr="003A6A5D">
        <w:rPr>
          <w:rStyle w:val="A0"/>
          <w:rFonts w:ascii="Arial" w:hAnsi="Arial" w:cs="Arial"/>
          <w:sz w:val="20"/>
          <w:szCs w:val="20"/>
        </w:rPr>
        <w:lastRenderedPageBreak/>
        <w:t>meeting outdoor temperature, water blocking, ultraviolet and insulation characteristics. The cable shall be equipped with standard connections on both ends compatible with the equipment to which it will be connected. Power connections shall be of the conductor size required to fully operate with voltage drop and signal loss characteristics of the equipment being connected.</w:t>
      </w:r>
    </w:p>
    <w:p w14:paraId="76A4F4D1" w14:textId="77777777"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Video input/output connections shall be BNC type and shall be compatible with existing TOC video encoders, video encoders specified elsewhere in the Specifications or in the Contract.</w:t>
      </w:r>
    </w:p>
    <w:p w14:paraId="3150DE27" w14:textId="77777777" w:rsidR="008736AC" w:rsidRPr="008736AC" w:rsidRDefault="0054256A" w:rsidP="008209F1">
      <w:pPr>
        <w:pStyle w:val="Pa3"/>
        <w:numPr>
          <w:ilvl w:val="0"/>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CCTV Composite Cables Digital</w:t>
      </w:r>
    </w:p>
    <w:p w14:paraId="06674B20" w14:textId="59428921" w:rsidR="008736AC" w:rsidRDefault="0054256A" w:rsidP="008736AC">
      <w:pPr>
        <w:pStyle w:val="Pa3"/>
        <w:spacing w:after="240" w:line="240" w:lineRule="auto"/>
        <w:ind w:left="360"/>
        <w:jc w:val="both"/>
        <w:rPr>
          <w:rStyle w:val="A0"/>
          <w:rFonts w:ascii="Arial" w:hAnsi="Arial" w:cs="Arial"/>
          <w:sz w:val="20"/>
          <w:szCs w:val="20"/>
        </w:rPr>
      </w:pPr>
      <w:r w:rsidRPr="008736AC">
        <w:rPr>
          <w:rStyle w:val="A0"/>
          <w:rFonts w:ascii="Arial" w:hAnsi="Arial" w:cs="Arial"/>
          <w:sz w:val="20"/>
          <w:szCs w:val="20"/>
        </w:rPr>
        <w:t xml:space="preserve">The cable for connection to CCTV units shall contain CCTV Ethernet and </w:t>
      </w:r>
      <w:proofErr w:type="gramStart"/>
      <w:r w:rsidRPr="008736AC">
        <w:rPr>
          <w:rStyle w:val="A0"/>
          <w:rFonts w:ascii="Arial" w:hAnsi="Arial" w:cs="Arial"/>
          <w:sz w:val="20"/>
          <w:szCs w:val="20"/>
        </w:rPr>
        <w:t>power lead-in conductor wires</w:t>
      </w:r>
      <w:proofErr w:type="gramEnd"/>
      <w:r w:rsidRPr="008736AC">
        <w:rPr>
          <w:rStyle w:val="A0"/>
          <w:rFonts w:ascii="Arial" w:hAnsi="Arial" w:cs="Arial"/>
          <w:sz w:val="20"/>
          <w:szCs w:val="20"/>
        </w:rPr>
        <w:t xml:space="preserve"> in a single cable jacket that is rated for outdoor use meeting outdoor temperature, water blocking, ultraviolet and insulation characteristics. The Contractor shall furnish a shielded CAT6 twisted pair cable that prevents </w:t>
      </w:r>
      <w:proofErr w:type="gramStart"/>
      <w:r w:rsidRPr="008736AC">
        <w:rPr>
          <w:rStyle w:val="A0"/>
          <w:rFonts w:ascii="Arial" w:hAnsi="Arial" w:cs="Arial"/>
          <w:sz w:val="20"/>
          <w:szCs w:val="20"/>
        </w:rPr>
        <w:t>cross-talk</w:t>
      </w:r>
      <w:proofErr w:type="gramEnd"/>
      <w:r w:rsidRPr="008736AC">
        <w:rPr>
          <w:rStyle w:val="A0"/>
          <w:rFonts w:ascii="Arial" w:hAnsi="Arial" w:cs="Arial"/>
          <w:sz w:val="20"/>
          <w:szCs w:val="20"/>
        </w:rPr>
        <w:t xml:space="preserve"> and RFI/EFI between conductors. Cable shall be equipped with standard connections on both ends compatible with the equipment to which it will be connected. The power connections shall be of the conductor size required to fully operate with voltage drop and signal loss characteristics of the equipment being connected.</w:t>
      </w:r>
    </w:p>
    <w:p w14:paraId="6EAE825B" w14:textId="77777777" w:rsidR="008736AC" w:rsidRPr="008736AC" w:rsidRDefault="0054256A" w:rsidP="008209F1">
      <w:pPr>
        <w:pStyle w:val="Pa3"/>
        <w:numPr>
          <w:ilvl w:val="0"/>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Camera Poles</w:t>
      </w:r>
    </w:p>
    <w:p w14:paraId="4520FB40" w14:textId="132834A0" w:rsidR="008736AC" w:rsidRDefault="0054256A" w:rsidP="000B4B2D">
      <w:pPr>
        <w:pStyle w:val="Pa3"/>
        <w:spacing w:after="240" w:line="240" w:lineRule="auto"/>
        <w:ind w:left="360"/>
        <w:jc w:val="both"/>
        <w:rPr>
          <w:rStyle w:val="A0"/>
          <w:rFonts w:ascii="Arial" w:hAnsi="Arial" w:cs="Arial"/>
          <w:sz w:val="20"/>
          <w:szCs w:val="20"/>
        </w:rPr>
      </w:pPr>
      <w:r w:rsidRPr="008736AC">
        <w:rPr>
          <w:rStyle w:val="A0"/>
          <w:rFonts w:ascii="Arial" w:hAnsi="Arial" w:cs="Arial"/>
          <w:sz w:val="20"/>
          <w:szCs w:val="20"/>
        </w:rPr>
        <w:t xml:space="preserve">The camera poles shall support ITS components, including but not limited to, CCTV cameras, solar panels, battery cabinets, vehicle detectors, antennas, and/or equipment cabinets. The camera poles shall be round tapered galvanized steel poles. Standard pole heights shall be 40 feet, 45 feet, 60 feet, and 80 feet. A CCTV </w:t>
      </w:r>
      <w:proofErr w:type="gramStart"/>
      <w:r w:rsidRPr="008736AC">
        <w:rPr>
          <w:rStyle w:val="A0"/>
          <w:rFonts w:ascii="Arial" w:hAnsi="Arial" w:cs="Arial"/>
          <w:sz w:val="20"/>
          <w:szCs w:val="20"/>
        </w:rPr>
        <w:t>camera lowering</w:t>
      </w:r>
      <w:proofErr w:type="gramEnd"/>
      <w:r w:rsidRPr="008736AC">
        <w:rPr>
          <w:rStyle w:val="A0"/>
          <w:rFonts w:ascii="Arial" w:hAnsi="Arial" w:cs="Arial"/>
          <w:sz w:val="20"/>
          <w:szCs w:val="20"/>
        </w:rPr>
        <w:t xml:space="preserve"> device is required on poles 60 feet and 80 feet in height. The camera pole designs shall include the steel pole and foundation and </w:t>
      </w:r>
      <w:r w:rsidRPr="0054256A">
        <w:rPr>
          <w:rStyle w:val="A0"/>
          <w:rFonts w:ascii="Arial" w:hAnsi="Arial" w:cs="Arial"/>
          <w:sz w:val="20"/>
          <w:szCs w:val="20"/>
        </w:rPr>
        <w:t xml:space="preserve">shall account for all loads for the ITS components it may support as shown in the plans. The camera pole and foundation design shall be certified, sealed, and signed by a licensed Professional Engineer in the Commonwealth of Virginia. Unless otherwise stated herein, steel poles and foundations shall conform to Section 700, the </w:t>
      </w:r>
      <w:r w:rsidRPr="0054256A">
        <w:rPr>
          <w:rStyle w:val="A0"/>
          <w:rFonts w:ascii="Arial" w:hAnsi="Arial" w:cs="Arial"/>
          <w:i/>
          <w:iCs/>
          <w:sz w:val="20"/>
          <w:szCs w:val="20"/>
        </w:rPr>
        <w:t xml:space="preserve">VDOT Road and Bridge Standards, </w:t>
      </w:r>
      <w:r w:rsidRPr="0054256A">
        <w:rPr>
          <w:rStyle w:val="A0"/>
          <w:rFonts w:ascii="Arial" w:hAnsi="Arial" w:cs="Arial"/>
          <w:sz w:val="20"/>
          <w:szCs w:val="20"/>
        </w:rPr>
        <w:t xml:space="preserve">and the edition of </w:t>
      </w:r>
      <w:r w:rsidRPr="0054256A">
        <w:rPr>
          <w:rStyle w:val="A0"/>
          <w:rFonts w:ascii="Arial" w:hAnsi="Arial" w:cs="Arial"/>
          <w:i/>
          <w:iCs/>
          <w:sz w:val="20"/>
          <w:szCs w:val="20"/>
        </w:rPr>
        <w:t xml:space="preserve">AASHTO’s Standard Specifications for Structural Supports for Highway Signs, Luminaires, and Traffic Signals </w:t>
      </w:r>
      <w:r w:rsidRPr="0054256A">
        <w:rPr>
          <w:rStyle w:val="A0"/>
          <w:rFonts w:ascii="Arial" w:hAnsi="Arial" w:cs="Arial"/>
          <w:sz w:val="20"/>
          <w:szCs w:val="20"/>
        </w:rPr>
        <w:t>specified in the Structure and the VDOT Structure and Bridge Division’s S&amp;B-IIM-90 (VDOT Modifications to AASHTO’s Standards Specifications) in effect at the time of project advertisement for bids.</w:t>
      </w:r>
    </w:p>
    <w:p w14:paraId="1D53A0C4" w14:textId="6EFCA866"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 xml:space="preserve">The Contractor shall perform at least one test bore, as approved by the Engineer, at each </w:t>
      </w:r>
      <w:proofErr w:type="gramStart"/>
      <w:r w:rsidRPr="0054256A">
        <w:rPr>
          <w:rStyle w:val="A0"/>
          <w:rFonts w:ascii="Arial" w:hAnsi="Arial" w:cs="Arial"/>
          <w:sz w:val="20"/>
          <w:szCs w:val="20"/>
        </w:rPr>
        <w:t>camera pole foundation location</w:t>
      </w:r>
      <w:proofErr w:type="gramEnd"/>
      <w:r w:rsidRPr="0054256A">
        <w:rPr>
          <w:rStyle w:val="A0"/>
          <w:rFonts w:ascii="Arial" w:hAnsi="Arial" w:cs="Arial"/>
          <w:sz w:val="20"/>
          <w:szCs w:val="20"/>
        </w:rPr>
        <w:t xml:space="preserve"> in accordance with Section 700 to assist in determining soil classification for use in foundation design.</w:t>
      </w:r>
    </w:p>
    <w:p w14:paraId="2C4B42DD" w14:textId="77777777" w:rsidR="008736AC" w:rsidRPr="008736AC" w:rsidRDefault="0054256A" w:rsidP="008209F1">
      <w:pPr>
        <w:pStyle w:val="Pa3"/>
        <w:numPr>
          <w:ilvl w:val="1"/>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Mechanical Specifications</w:t>
      </w:r>
    </w:p>
    <w:p w14:paraId="5E50F2F2" w14:textId="77777777" w:rsidR="008736AC" w:rsidRPr="008736AC" w:rsidRDefault="0054256A" w:rsidP="008209F1">
      <w:pPr>
        <w:pStyle w:val="Pa3"/>
        <w:numPr>
          <w:ilvl w:val="2"/>
          <w:numId w:val="8"/>
        </w:numPr>
        <w:spacing w:after="240" w:line="240" w:lineRule="auto"/>
        <w:jc w:val="both"/>
        <w:rPr>
          <w:rStyle w:val="A0"/>
          <w:rFonts w:ascii="Arial" w:hAnsi="Arial" w:cs="Arial"/>
          <w:sz w:val="20"/>
          <w:szCs w:val="20"/>
        </w:rPr>
      </w:pPr>
      <w:r w:rsidRPr="008736AC">
        <w:rPr>
          <w:rStyle w:val="A0"/>
          <w:rFonts w:ascii="Arial" w:hAnsi="Arial" w:cs="Arial"/>
          <w:b/>
          <w:bCs/>
          <w:sz w:val="20"/>
          <w:szCs w:val="20"/>
        </w:rPr>
        <w:t>Lowering Device</w:t>
      </w:r>
    </w:p>
    <w:p w14:paraId="628525DF" w14:textId="28BE23A1" w:rsidR="008736AC" w:rsidRDefault="0054256A" w:rsidP="008736AC">
      <w:pPr>
        <w:pStyle w:val="Pa3"/>
        <w:spacing w:after="240" w:line="240" w:lineRule="auto"/>
        <w:ind w:left="1080"/>
        <w:jc w:val="both"/>
        <w:rPr>
          <w:rStyle w:val="A0"/>
          <w:rFonts w:ascii="Arial" w:hAnsi="Arial" w:cs="Arial"/>
          <w:sz w:val="20"/>
          <w:szCs w:val="20"/>
        </w:rPr>
      </w:pPr>
      <w:r w:rsidRPr="008736AC">
        <w:rPr>
          <w:rStyle w:val="A0"/>
          <w:rFonts w:ascii="Arial" w:hAnsi="Arial" w:cs="Arial"/>
          <w:sz w:val="20"/>
          <w:szCs w:val="20"/>
        </w:rPr>
        <w:t>All 60 ft. and 80 ft. camera (steel) poles shall be equipped with a CCTV lowering device. The lowering device shall provide the electrical connections between the cabinet and the equipment installed on the lowering device without reducing the function or effectiveness of the equipment installed on the lowering device or degrading the overall system in any way. A stainless steel lowering cable shall be located inside conduit within the pole to avoid cable twisting and shall ensure that only the lowering cable is in motion when the lowering device is operated. All other cables shall remain stable and secure during lowering and raising operations.</w:t>
      </w:r>
    </w:p>
    <w:p w14:paraId="290AD4CC" w14:textId="77777777" w:rsidR="008736AC" w:rsidRDefault="0054256A" w:rsidP="008736AC">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 xml:space="preserve">The lowering device shall include a disconnect unit for electrically disconnecting the equipment installed on the lowering device’s equipment connection box from the power, data, and video cables (as applicable); a divided support arm, a pole adapter for the assembly’s attachment to the rotatable pole-top </w:t>
      </w:r>
      <w:proofErr w:type="spellStart"/>
      <w:r w:rsidRPr="0054256A">
        <w:rPr>
          <w:rStyle w:val="A0"/>
          <w:rFonts w:ascii="Arial" w:hAnsi="Arial" w:cs="Arial"/>
          <w:sz w:val="20"/>
          <w:szCs w:val="20"/>
        </w:rPr>
        <w:t>tenon</w:t>
      </w:r>
      <w:proofErr w:type="spellEnd"/>
      <w:r w:rsidRPr="0054256A">
        <w:rPr>
          <w:rStyle w:val="A0"/>
          <w:rFonts w:ascii="Arial" w:hAnsi="Arial" w:cs="Arial"/>
          <w:sz w:val="20"/>
          <w:szCs w:val="20"/>
        </w:rPr>
        <w:t>, and a pole-top junction box. Weights and/or counterweights shall be provided to assure the alignment for the camera connection can be raised into position without binding and that it can be lowered properly, unless otherwise approved by the Engineer.</w:t>
      </w:r>
    </w:p>
    <w:p w14:paraId="1F926875" w14:textId="6C7D1660" w:rsidR="008736AC" w:rsidRDefault="0054256A" w:rsidP="008736AC">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The lowering device’s external components shall be corrosion-resistant powder-coated, galvanized materials, or otherwise protected from the environment by industry-accepted coatings that can withstand exposure to a corrosive environment. The lowering device system shall not conflict with other devices attached to the pole. The lowering device shall not be mounted directly below the camera. The Contractor shall provide written certification from the manufacturer of the qualifications for Contractor personnel authorized to perform the installation of the lowering device. If the certified personnel should leave prior to completion of the lowering device installations, it shall be the Contractor’s responsibility to provide another manufacturer certified employee or have another employee certified by the manufacturer to finish the installation at no additional cost or delay to the Department.</w:t>
      </w:r>
    </w:p>
    <w:p w14:paraId="1FDDA894" w14:textId="77777777" w:rsidR="008736AC" w:rsidRPr="008736AC" w:rsidRDefault="0054256A" w:rsidP="008209F1">
      <w:pPr>
        <w:pStyle w:val="Pa3"/>
        <w:numPr>
          <w:ilvl w:val="2"/>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Disconnect Unit</w:t>
      </w:r>
    </w:p>
    <w:p w14:paraId="6E407C99" w14:textId="5974D423" w:rsidR="008736AC" w:rsidRDefault="0054256A" w:rsidP="000B4B2D">
      <w:pPr>
        <w:pStyle w:val="Pa3"/>
        <w:spacing w:after="240" w:line="240" w:lineRule="auto"/>
        <w:ind w:left="1080"/>
        <w:jc w:val="both"/>
        <w:rPr>
          <w:rStyle w:val="A0"/>
          <w:rFonts w:ascii="Arial" w:hAnsi="Arial" w:cs="Arial"/>
          <w:sz w:val="20"/>
          <w:szCs w:val="20"/>
        </w:rPr>
      </w:pPr>
      <w:r w:rsidRPr="008736AC">
        <w:rPr>
          <w:rStyle w:val="A0"/>
          <w:rFonts w:ascii="Arial" w:hAnsi="Arial" w:cs="Arial"/>
          <w:sz w:val="20"/>
          <w:szCs w:val="20"/>
        </w:rPr>
        <w:t xml:space="preserve">The disconnect unit shall have a minimum load capacity of 200 pounds with a 4:1 safety factor. The fixed and movable components of the disconnect unit shall have </w:t>
      </w:r>
      <w:r w:rsidRPr="0054256A">
        <w:rPr>
          <w:rStyle w:val="A0"/>
          <w:rFonts w:ascii="Arial" w:hAnsi="Arial" w:cs="Arial"/>
          <w:sz w:val="20"/>
          <w:szCs w:val="20"/>
        </w:rPr>
        <w:t>a locking mechanism between them. A minimum of two mechanical latches for the movable assembly shall remove all weight from the lowering cable when latched. The fixed unit shall have a heavy-duty cast tracking guide and a means for latching in the same position each time.</w:t>
      </w:r>
    </w:p>
    <w:p w14:paraId="3AF8EF12" w14:textId="77777777" w:rsidR="008736AC" w:rsidRDefault="0054256A" w:rsidP="008736AC">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The disconnect unit shall be capable of securely holding the lowering device and the equipment installed on the lowering device. The interface and locking components shall be stainless steel or aluminum.</w:t>
      </w:r>
    </w:p>
    <w:p w14:paraId="7AF8582F" w14:textId="77777777" w:rsidR="008736AC" w:rsidRPr="008736AC" w:rsidRDefault="0054256A" w:rsidP="008209F1">
      <w:pPr>
        <w:pStyle w:val="Pa3"/>
        <w:numPr>
          <w:ilvl w:val="1"/>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Electrical Specifications</w:t>
      </w:r>
    </w:p>
    <w:p w14:paraId="245BEA54" w14:textId="77777777" w:rsidR="008736AC" w:rsidRDefault="0054256A" w:rsidP="008736AC">
      <w:pPr>
        <w:pStyle w:val="Pa3"/>
        <w:spacing w:after="240" w:line="240" w:lineRule="auto"/>
        <w:ind w:left="720"/>
        <w:jc w:val="both"/>
        <w:rPr>
          <w:rStyle w:val="A0"/>
          <w:rFonts w:ascii="Arial" w:hAnsi="Arial" w:cs="Arial"/>
          <w:sz w:val="20"/>
          <w:szCs w:val="20"/>
        </w:rPr>
      </w:pPr>
      <w:r w:rsidRPr="008736AC">
        <w:rPr>
          <w:rStyle w:val="A0"/>
          <w:rFonts w:ascii="Arial" w:hAnsi="Arial" w:cs="Arial"/>
          <w:sz w:val="20"/>
          <w:szCs w:val="20"/>
        </w:rPr>
        <w:t>An equipment connection box shall connect the CCTV camera or other ITS devices to the lowering device. The equipment connection box shall have an ingress protection rating of no less than IP55.</w:t>
      </w:r>
    </w:p>
    <w:p w14:paraId="75395787" w14:textId="77777777" w:rsidR="008736AC" w:rsidRPr="008736AC" w:rsidRDefault="0054256A" w:rsidP="008209F1">
      <w:pPr>
        <w:pStyle w:val="Pa3"/>
        <w:numPr>
          <w:ilvl w:val="1"/>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Environmental Specifications</w:t>
      </w:r>
    </w:p>
    <w:p w14:paraId="2943BE26" w14:textId="77777777" w:rsidR="008736AC" w:rsidRPr="008736AC" w:rsidRDefault="0054256A" w:rsidP="008209F1">
      <w:pPr>
        <w:pStyle w:val="Pa3"/>
        <w:numPr>
          <w:ilvl w:val="2"/>
          <w:numId w:val="8"/>
        </w:numPr>
        <w:spacing w:after="240" w:line="240" w:lineRule="auto"/>
        <w:jc w:val="both"/>
        <w:rPr>
          <w:rStyle w:val="A0"/>
          <w:rFonts w:ascii="Arial" w:hAnsi="Arial" w:cs="Arial"/>
          <w:sz w:val="20"/>
          <w:szCs w:val="20"/>
        </w:rPr>
      </w:pPr>
      <w:r w:rsidRPr="008736AC">
        <w:rPr>
          <w:rStyle w:val="A0"/>
          <w:rFonts w:ascii="Arial" w:hAnsi="Arial" w:cs="Arial"/>
          <w:b/>
          <w:bCs/>
          <w:sz w:val="20"/>
          <w:szCs w:val="20"/>
        </w:rPr>
        <w:t>Disconnect Unit Housing</w:t>
      </w:r>
    </w:p>
    <w:p w14:paraId="2BC97078" w14:textId="26E28CED" w:rsidR="008736AC" w:rsidRDefault="0054256A" w:rsidP="000B4B2D">
      <w:pPr>
        <w:pStyle w:val="Pa3"/>
        <w:spacing w:after="240" w:line="240" w:lineRule="auto"/>
        <w:ind w:left="1080"/>
        <w:jc w:val="both"/>
        <w:rPr>
          <w:rStyle w:val="A0"/>
          <w:rFonts w:ascii="Arial" w:hAnsi="Arial" w:cs="Arial"/>
          <w:sz w:val="20"/>
          <w:szCs w:val="20"/>
        </w:rPr>
      </w:pPr>
      <w:r w:rsidRPr="008736AC">
        <w:rPr>
          <w:rStyle w:val="A0"/>
          <w:rFonts w:ascii="Arial" w:hAnsi="Arial" w:cs="Arial"/>
          <w:sz w:val="20"/>
          <w:szCs w:val="20"/>
        </w:rPr>
        <w:t>The disconnect unit housing shall have a gasket to seal the interior from dust and moisture. The disconnect unit housing shall have an ingress protection rating of no less than IP55.</w:t>
      </w:r>
    </w:p>
    <w:p w14:paraId="69EC66C9" w14:textId="77777777" w:rsidR="008736AC" w:rsidRPr="008736AC" w:rsidRDefault="0054256A" w:rsidP="008209F1">
      <w:pPr>
        <w:pStyle w:val="Pa3"/>
        <w:numPr>
          <w:ilvl w:val="1"/>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Physical Specifications</w:t>
      </w:r>
    </w:p>
    <w:p w14:paraId="2D3019E4" w14:textId="77777777" w:rsidR="008736AC" w:rsidRDefault="0054256A" w:rsidP="008736AC">
      <w:pPr>
        <w:pStyle w:val="Pa3"/>
        <w:spacing w:after="240" w:line="240" w:lineRule="auto"/>
        <w:ind w:left="720"/>
        <w:jc w:val="both"/>
        <w:rPr>
          <w:rStyle w:val="A0"/>
          <w:rFonts w:ascii="Arial" w:hAnsi="Arial" w:cs="Arial"/>
          <w:sz w:val="20"/>
          <w:szCs w:val="20"/>
        </w:rPr>
      </w:pPr>
      <w:r w:rsidRPr="008736AC">
        <w:rPr>
          <w:rStyle w:val="A0"/>
          <w:rFonts w:ascii="Arial" w:hAnsi="Arial" w:cs="Arial"/>
          <w:sz w:val="20"/>
          <w:szCs w:val="20"/>
        </w:rPr>
        <w:t xml:space="preserve">Steel camera poles shall be manufactured with appropriate </w:t>
      </w:r>
      <w:proofErr w:type="spellStart"/>
      <w:r w:rsidRPr="008736AC">
        <w:rPr>
          <w:rStyle w:val="A0"/>
          <w:rFonts w:ascii="Arial" w:hAnsi="Arial" w:cs="Arial"/>
          <w:sz w:val="20"/>
          <w:szCs w:val="20"/>
        </w:rPr>
        <w:t>handholes</w:t>
      </w:r>
      <w:proofErr w:type="spellEnd"/>
      <w:r w:rsidRPr="008736AC">
        <w:rPr>
          <w:rStyle w:val="A0"/>
          <w:rFonts w:ascii="Arial" w:hAnsi="Arial" w:cs="Arial"/>
          <w:sz w:val="20"/>
          <w:szCs w:val="20"/>
        </w:rPr>
        <w:t xml:space="preserve">, cable entry points, and </w:t>
      </w:r>
      <w:proofErr w:type="spellStart"/>
      <w:r w:rsidRPr="008736AC">
        <w:rPr>
          <w:rStyle w:val="A0"/>
          <w:rFonts w:ascii="Arial" w:hAnsi="Arial" w:cs="Arial"/>
          <w:sz w:val="20"/>
          <w:szCs w:val="20"/>
        </w:rPr>
        <w:t>weatherheads</w:t>
      </w:r>
      <w:proofErr w:type="spellEnd"/>
      <w:r w:rsidRPr="008736AC">
        <w:rPr>
          <w:rStyle w:val="A0"/>
          <w:rFonts w:ascii="Arial" w:hAnsi="Arial" w:cs="Arial"/>
          <w:sz w:val="20"/>
          <w:szCs w:val="20"/>
        </w:rPr>
        <w:t xml:space="preserve"> so that all cabling, grounding conductors, lowering device, etc. for the complete ITS device installation are run inside the pole. These details shall be included on the shop drawing submittals for review and approval by the Engineer prior to fabrication.</w:t>
      </w:r>
    </w:p>
    <w:p w14:paraId="295E16BF" w14:textId="77777777" w:rsidR="008736AC" w:rsidRPr="008736AC" w:rsidRDefault="0054256A" w:rsidP="008209F1">
      <w:pPr>
        <w:pStyle w:val="Pa3"/>
        <w:numPr>
          <w:ilvl w:val="2"/>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Camera (Steel) Pole (40 and 45 ft.)</w:t>
      </w:r>
    </w:p>
    <w:p w14:paraId="199B6BD7" w14:textId="77777777" w:rsidR="008736AC" w:rsidRDefault="0054256A" w:rsidP="008736AC">
      <w:pPr>
        <w:pStyle w:val="Pa3"/>
        <w:spacing w:after="240" w:line="240" w:lineRule="auto"/>
        <w:ind w:left="1080"/>
        <w:jc w:val="both"/>
        <w:rPr>
          <w:rStyle w:val="A0"/>
          <w:rFonts w:ascii="Arial" w:hAnsi="Arial" w:cs="Arial"/>
          <w:sz w:val="20"/>
          <w:szCs w:val="20"/>
        </w:rPr>
      </w:pPr>
      <w:r w:rsidRPr="008736AC">
        <w:rPr>
          <w:rStyle w:val="A0"/>
          <w:rFonts w:ascii="Arial" w:hAnsi="Arial" w:cs="Arial"/>
          <w:sz w:val="20"/>
          <w:szCs w:val="20"/>
        </w:rPr>
        <w:t xml:space="preserve">CCTV installations on 40 ft. and 45 ft. camera (steel) poles shall use a typical CCTV </w:t>
      </w:r>
      <w:proofErr w:type="gramStart"/>
      <w:r w:rsidRPr="008736AC">
        <w:rPr>
          <w:rStyle w:val="A0"/>
          <w:rFonts w:ascii="Arial" w:hAnsi="Arial" w:cs="Arial"/>
          <w:sz w:val="20"/>
          <w:szCs w:val="20"/>
        </w:rPr>
        <w:t>camera mounting</w:t>
      </w:r>
      <w:proofErr w:type="gramEnd"/>
      <w:r w:rsidRPr="008736AC">
        <w:rPr>
          <w:rStyle w:val="A0"/>
          <w:rFonts w:ascii="Arial" w:hAnsi="Arial" w:cs="Arial"/>
          <w:sz w:val="20"/>
          <w:szCs w:val="20"/>
        </w:rPr>
        <w:t xml:space="preserve"> bracket to attach the CCTV camera to the pole.</w:t>
      </w:r>
    </w:p>
    <w:p w14:paraId="7A84D165" w14:textId="77777777" w:rsidR="008736AC" w:rsidRPr="008736AC" w:rsidRDefault="0054256A" w:rsidP="008209F1">
      <w:pPr>
        <w:pStyle w:val="Pa3"/>
        <w:numPr>
          <w:ilvl w:val="2"/>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 xml:space="preserve">Camera (Steel) Pole (60 </w:t>
      </w:r>
      <w:proofErr w:type="spellStart"/>
      <w:r w:rsidRPr="0054256A">
        <w:rPr>
          <w:rStyle w:val="A0"/>
          <w:rFonts w:ascii="Arial" w:hAnsi="Arial" w:cs="Arial"/>
          <w:b/>
          <w:bCs/>
          <w:sz w:val="20"/>
          <w:szCs w:val="20"/>
        </w:rPr>
        <w:t>ft</w:t>
      </w:r>
      <w:proofErr w:type="spellEnd"/>
      <w:r w:rsidRPr="0054256A">
        <w:rPr>
          <w:rStyle w:val="A0"/>
          <w:rFonts w:ascii="Arial" w:hAnsi="Arial" w:cs="Arial"/>
          <w:b/>
          <w:bCs/>
          <w:sz w:val="20"/>
          <w:szCs w:val="20"/>
        </w:rPr>
        <w:t xml:space="preserve"> and 80 </w:t>
      </w:r>
      <w:proofErr w:type="spellStart"/>
      <w:r w:rsidRPr="0054256A">
        <w:rPr>
          <w:rStyle w:val="A0"/>
          <w:rFonts w:ascii="Arial" w:hAnsi="Arial" w:cs="Arial"/>
          <w:b/>
          <w:bCs/>
          <w:sz w:val="20"/>
          <w:szCs w:val="20"/>
        </w:rPr>
        <w:t>ft</w:t>
      </w:r>
      <w:proofErr w:type="spellEnd"/>
      <w:r w:rsidRPr="0054256A">
        <w:rPr>
          <w:rStyle w:val="A0"/>
          <w:rFonts w:ascii="Arial" w:hAnsi="Arial" w:cs="Arial"/>
          <w:b/>
          <w:bCs/>
          <w:sz w:val="20"/>
          <w:szCs w:val="20"/>
        </w:rPr>
        <w:t>) with Lowering Device</w:t>
      </w:r>
    </w:p>
    <w:p w14:paraId="54621C08" w14:textId="15D0523F" w:rsidR="008736AC" w:rsidRDefault="0054256A" w:rsidP="008736AC">
      <w:pPr>
        <w:pStyle w:val="Pa3"/>
        <w:spacing w:after="240" w:line="240" w:lineRule="auto"/>
        <w:ind w:left="1080"/>
        <w:jc w:val="both"/>
        <w:rPr>
          <w:rStyle w:val="A0"/>
          <w:rFonts w:ascii="Arial" w:hAnsi="Arial" w:cs="Arial"/>
          <w:sz w:val="20"/>
          <w:szCs w:val="20"/>
        </w:rPr>
      </w:pPr>
      <w:r w:rsidRPr="008736AC">
        <w:rPr>
          <w:rStyle w:val="A0"/>
          <w:rFonts w:ascii="Arial" w:hAnsi="Arial" w:cs="Arial"/>
          <w:sz w:val="20"/>
          <w:szCs w:val="20"/>
        </w:rPr>
        <w:t xml:space="preserve">CCTV installations on 60 ft. and 80 ft. camera (steel) poles shall include a CCTV </w:t>
      </w:r>
      <w:proofErr w:type="gramStart"/>
      <w:r w:rsidRPr="008736AC">
        <w:rPr>
          <w:rStyle w:val="A0"/>
          <w:rFonts w:ascii="Arial" w:hAnsi="Arial" w:cs="Arial"/>
          <w:sz w:val="20"/>
          <w:szCs w:val="20"/>
        </w:rPr>
        <w:t>camera lowering</w:t>
      </w:r>
      <w:proofErr w:type="gramEnd"/>
      <w:r w:rsidRPr="008736AC">
        <w:rPr>
          <w:rStyle w:val="A0"/>
          <w:rFonts w:ascii="Arial" w:hAnsi="Arial" w:cs="Arial"/>
          <w:sz w:val="20"/>
          <w:szCs w:val="20"/>
        </w:rPr>
        <w:t xml:space="preserve"> device. The lowering device and camera pole shall be considered as two interdependent components of a single unit and shall be furnished together to ensure compatibility of the pole and lowering device. The </w:t>
      </w:r>
      <w:proofErr w:type="spellStart"/>
      <w:r w:rsidRPr="008736AC">
        <w:rPr>
          <w:rStyle w:val="A0"/>
          <w:rFonts w:ascii="Arial" w:hAnsi="Arial" w:cs="Arial"/>
          <w:sz w:val="20"/>
          <w:szCs w:val="20"/>
        </w:rPr>
        <w:t>handhole</w:t>
      </w:r>
      <w:proofErr w:type="spellEnd"/>
      <w:r w:rsidRPr="008736AC">
        <w:rPr>
          <w:rStyle w:val="A0"/>
          <w:rFonts w:ascii="Arial" w:hAnsi="Arial" w:cs="Arial"/>
          <w:sz w:val="20"/>
          <w:szCs w:val="20"/>
        </w:rPr>
        <w:t xml:space="preserve"> shall be of sufficient size to provide access to the camera pole interior and for temporarily securing and operating the lowering tool. The pole-top </w:t>
      </w:r>
      <w:proofErr w:type="spellStart"/>
      <w:r w:rsidRPr="008736AC">
        <w:rPr>
          <w:rStyle w:val="A0"/>
          <w:rFonts w:ascii="Arial" w:hAnsi="Arial" w:cs="Arial"/>
          <w:sz w:val="20"/>
          <w:szCs w:val="20"/>
        </w:rPr>
        <w:t>tenon</w:t>
      </w:r>
      <w:proofErr w:type="spellEnd"/>
      <w:r w:rsidRPr="008736AC">
        <w:rPr>
          <w:rStyle w:val="A0"/>
          <w:rFonts w:ascii="Arial" w:hAnsi="Arial" w:cs="Arial"/>
          <w:sz w:val="20"/>
          <w:szCs w:val="20"/>
        </w:rPr>
        <w:t xml:space="preserve"> shall be rotatable.</w:t>
      </w:r>
    </w:p>
    <w:p w14:paraId="52DA40FD" w14:textId="73EFE79E" w:rsidR="008736AC" w:rsidRDefault="0054256A" w:rsidP="008736AC">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lastRenderedPageBreak/>
        <w:t xml:space="preserve">The camera pole shall include an attachment point inside the pole for attaching the lowering device cable. This attachment point shall be easily and fully accessible from the </w:t>
      </w:r>
      <w:proofErr w:type="spellStart"/>
      <w:r w:rsidRPr="0054256A">
        <w:rPr>
          <w:rStyle w:val="A0"/>
          <w:rFonts w:ascii="Arial" w:hAnsi="Arial" w:cs="Arial"/>
          <w:sz w:val="20"/>
          <w:szCs w:val="20"/>
        </w:rPr>
        <w:t>handhole</w:t>
      </w:r>
      <w:proofErr w:type="spellEnd"/>
      <w:r w:rsidRPr="0054256A">
        <w:rPr>
          <w:rStyle w:val="A0"/>
          <w:rFonts w:ascii="Arial" w:hAnsi="Arial" w:cs="Arial"/>
          <w:sz w:val="20"/>
          <w:szCs w:val="20"/>
        </w:rPr>
        <w:t xml:space="preserve">. The attachment point material and means of attachment to the pole shall be designed to provide sufficient strength and durability to hold the lowering device cable in place if the </w:t>
      </w:r>
      <w:proofErr w:type="gramStart"/>
      <w:r w:rsidRPr="0054256A">
        <w:rPr>
          <w:rStyle w:val="A0"/>
          <w:rFonts w:ascii="Arial" w:hAnsi="Arial" w:cs="Arial"/>
          <w:sz w:val="20"/>
          <w:szCs w:val="20"/>
        </w:rPr>
        <w:t>camera lowering</w:t>
      </w:r>
      <w:proofErr w:type="gramEnd"/>
      <w:r w:rsidRPr="0054256A">
        <w:rPr>
          <w:rStyle w:val="A0"/>
          <w:rFonts w:ascii="Arial" w:hAnsi="Arial" w:cs="Arial"/>
          <w:sz w:val="20"/>
          <w:szCs w:val="20"/>
        </w:rPr>
        <w:t xml:space="preserve"> device were to release at the top of the pole.</w:t>
      </w:r>
    </w:p>
    <w:p w14:paraId="19FBFAD6" w14:textId="55958318" w:rsidR="008736AC" w:rsidRDefault="0054256A" w:rsidP="008736AC">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 xml:space="preserve">Details of the </w:t>
      </w:r>
      <w:proofErr w:type="spellStart"/>
      <w:r w:rsidRPr="0054256A">
        <w:rPr>
          <w:rStyle w:val="A0"/>
          <w:rFonts w:ascii="Arial" w:hAnsi="Arial" w:cs="Arial"/>
          <w:sz w:val="20"/>
          <w:szCs w:val="20"/>
        </w:rPr>
        <w:t>handhole</w:t>
      </w:r>
      <w:proofErr w:type="spellEnd"/>
      <w:r w:rsidRPr="0054256A">
        <w:rPr>
          <w:rStyle w:val="A0"/>
          <w:rFonts w:ascii="Arial" w:hAnsi="Arial" w:cs="Arial"/>
          <w:sz w:val="20"/>
          <w:szCs w:val="20"/>
        </w:rPr>
        <w:t xml:space="preserve">, lowering </w:t>
      </w:r>
      <w:proofErr w:type="gramStart"/>
      <w:r w:rsidRPr="0054256A">
        <w:rPr>
          <w:rStyle w:val="A0"/>
          <w:rFonts w:ascii="Arial" w:hAnsi="Arial" w:cs="Arial"/>
          <w:sz w:val="20"/>
          <w:szCs w:val="20"/>
        </w:rPr>
        <w:t>device cable attachment point</w:t>
      </w:r>
      <w:proofErr w:type="gramEnd"/>
      <w:r w:rsidRPr="0054256A">
        <w:rPr>
          <w:rStyle w:val="A0"/>
          <w:rFonts w:ascii="Arial" w:hAnsi="Arial" w:cs="Arial"/>
          <w:sz w:val="20"/>
          <w:szCs w:val="20"/>
        </w:rPr>
        <w:t>, etc., shall be included on the shop drawing submittals for review and approval by the Engineer prior to fabrication.</w:t>
      </w:r>
    </w:p>
    <w:p w14:paraId="5C4520C2" w14:textId="77777777" w:rsidR="008736AC" w:rsidRPr="008736AC" w:rsidRDefault="0054256A" w:rsidP="008209F1">
      <w:pPr>
        <w:pStyle w:val="Pa3"/>
        <w:numPr>
          <w:ilvl w:val="2"/>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Lowering Cable</w:t>
      </w:r>
    </w:p>
    <w:p w14:paraId="14FD05A3" w14:textId="4D7717BC" w:rsidR="008736AC" w:rsidRDefault="0054256A" w:rsidP="000B4B2D">
      <w:pPr>
        <w:pStyle w:val="Pa3"/>
        <w:spacing w:after="240" w:line="240" w:lineRule="auto"/>
        <w:ind w:left="1080"/>
        <w:jc w:val="both"/>
        <w:rPr>
          <w:rStyle w:val="A0"/>
          <w:rFonts w:ascii="Arial" w:hAnsi="Arial" w:cs="Arial"/>
          <w:sz w:val="20"/>
          <w:szCs w:val="20"/>
        </w:rPr>
      </w:pPr>
      <w:r w:rsidRPr="008736AC">
        <w:rPr>
          <w:rStyle w:val="A0"/>
          <w:rFonts w:ascii="Arial" w:hAnsi="Arial" w:cs="Arial"/>
          <w:sz w:val="20"/>
          <w:szCs w:val="20"/>
        </w:rPr>
        <w:t xml:space="preserve">The lowering cable shall be a minimum diameter of 0.125 inch and constructed of </w:t>
      </w:r>
      <w:proofErr w:type="gramStart"/>
      <w:r w:rsidRPr="008736AC">
        <w:rPr>
          <w:rStyle w:val="A0"/>
          <w:rFonts w:ascii="Arial" w:hAnsi="Arial" w:cs="Arial"/>
          <w:sz w:val="20"/>
          <w:szCs w:val="20"/>
        </w:rPr>
        <w:t>7</w:t>
      </w:r>
      <w:proofErr w:type="gramEnd"/>
      <w:r w:rsidRPr="008736AC">
        <w:rPr>
          <w:rStyle w:val="A0"/>
          <w:rFonts w:ascii="Arial" w:hAnsi="Arial" w:cs="Arial"/>
          <w:sz w:val="20"/>
          <w:szCs w:val="20"/>
        </w:rPr>
        <w:t xml:space="preserve"> strands, 19 gauge, stainless steel aircraft cable with a minimum breaking strength of 1,740 pounds. The prefabricated components for the lift unit support system shall prevent the lifting cable from contacting the power or video cables.</w:t>
      </w:r>
    </w:p>
    <w:p w14:paraId="119A3F0D" w14:textId="77777777" w:rsidR="008736AC" w:rsidRPr="008736AC" w:rsidRDefault="0054256A" w:rsidP="008209F1">
      <w:pPr>
        <w:pStyle w:val="Pa3"/>
        <w:numPr>
          <w:ilvl w:val="2"/>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Connector Block</w:t>
      </w:r>
    </w:p>
    <w:p w14:paraId="7FD18189" w14:textId="35E8592B" w:rsidR="008736AC" w:rsidRDefault="0054256A" w:rsidP="000B4B2D">
      <w:pPr>
        <w:pStyle w:val="Pa3"/>
        <w:spacing w:after="240" w:line="240" w:lineRule="auto"/>
        <w:ind w:left="1080"/>
        <w:jc w:val="both"/>
        <w:rPr>
          <w:rStyle w:val="A0"/>
          <w:rFonts w:ascii="Arial" w:hAnsi="Arial" w:cs="Arial"/>
          <w:sz w:val="20"/>
          <w:szCs w:val="20"/>
        </w:rPr>
      </w:pPr>
      <w:r w:rsidRPr="008736AC">
        <w:rPr>
          <w:rStyle w:val="A0"/>
          <w:rFonts w:ascii="Arial" w:hAnsi="Arial" w:cs="Arial"/>
          <w:sz w:val="20"/>
          <w:szCs w:val="20"/>
        </w:rPr>
        <w:t>A connector block as specified by the manufacturer, or as furnished with the lowering device shall be equipped with modular self-aligning and self-adjusting female and male socket contact halves. The lowering device shall be equipped with enough contacts to permit operation of all required functions of the camera, up to a maximum of 20 contacts with at least two spare contacts. The lowering device connections shall be capable of carrying the signals, voltages, and current required by the device(s) connected to them under full load conditions. The Contractor shall submit pin assignment documentation to the Engineer.</w:t>
      </w:r>
    </w:p>
    <w:p w14:paraId="236353E4" w14:textId="77777777" w:rsidR="008736AC" w:rsidRDefault="0054256A" w:rsidP="008736AC">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 xml:space="preserve">The female socket contacts and the male contact halves shall be of heavy-duty construction and the connector blocks shall be molded synthetic rubber, molded </w:t>
      </w:r>
      <w:proofErr w:type="spellStart"/>
      <w:r w:rsidRPr="0054256A">
        <w:rPr>
          <w:rStyle w:val="A0"/>
          <w:rFonts w:ascii="Arial" w:hAnsi="Arial" w:cs="Arial"/>
          <w:sz w:val="20"/>
          <w:szCs w:val="20"/>
        </w:rPr>
        <w:t>chlorosulfonated</w:t>
      </w:r>
      <w:proofErr w:type="spellEnd"/>
      <w:r w:rsidRPr="0054256A">
        <w:rPr>
          <w:rStyle w:val="A0"/>
          <w:rFonts w:ascii="Arial" w:hAnsi="Arial" w:cs="Arial"/>
          <w:sz w:val="20"/>
          <w:szCs w:val="20"/>
        </w:rPr>
        <w:t xml:space="preserve"> polyethylene, polymer body or Department approved equal. The connector pins shall be brass or gold-plated nickel, or gold-plated copper.</w:t>
      </w:r>
    </w:p>
    <w:p w14:paraId="349613B1" w14:textId="77777777" w:rsidR="008736AC" w:rsidRDefault="0054256A" w:rsidP="008736AC">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The current-carrying male and female contacts shall have a minimum diameter of 0.1 inch.</w:t>
      </w:r>
    </w:p>
    <w:p w14:paraId="7C7E3A2D" w14:textId="2DB19C6A" w:rsidR="008736AC" w:rsidRDefault="0054256A" w:rsidP="008736AC">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 xml:space="preserve">The connector block shall include cored holes in the rubber to create moisture-tight seals when mated with the male connector. All wire leads from both the male and female contacts shall be permanently molded in a body of </w:t>
      </w:r>
      <w:proofErr w:type="spellStart"/>
      <w:r w:rsidRPr="0054256A">
        <w:rPr>
          <w:rStyle w:val="A0"/>
          <w:rFonts w:ascii="Arial" w:hAnsi="Arial" w:cs="Arial"/>
          <w:sz w:val="20"/>
          <w:szCs w:val="20"/>
        </w:rPr>
        <w:t>chlorosulfonated</w:t>
      </w:r>
      <w:proofErr w:type="spellEnd"/>
      <w:r w:rsidRPr="0054256A">
        <w:rPr>
          <w:rStyle w:val="A0"/>
          <w:rFonts w:ascii="Arial" w:hAnsi="Arial" w:cs="Arial"/>
          <w:sz w:val="20"/>
          <w:szCs w:val="20"/>
        </w:rPr>
        <w:t xml:space="preserve"> polyethylene, or a Department approved equal.</w:t>
      </w:r>
    </w:p>
    <w:p w14:paraId="118AB820" w14:textId="77777777" w:rsidR="008736AC" w:rsidRDefault="0054256A" w:rsidP="008736AC">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The contacts shall be self-wiping with a shoulder at the base of each male contact so that it is recesses in the female block for a moisture-tight seal when mated.</w:t>
      </w:r>
    </w:p>
    <w:p w14:paraId="6AE707A0" w14:textId="77777777" w:rsidR="008736AC" w:rsidRPr="008736AC" w:rsidRDefault="0054256A" w:rsidP="008209F1">
      <w:pPr>
        <w:pStyle w:val="Pa3"/>
        <w:numPr>
          <w:ilvl w:val="2"/>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Lowering Tool</w:t>
      </w:r>
    </w:p>
    <w:p w14:paraId="04556C19" w14:textId="11CA6787" w:rsidR="008736AC" w:rsidRDefault="0054256A" w:rsidP="000B4B2D">
      <w:pPr>
        <w:pStyle w:val="Pa3"/>
        <w:spacing w:after="240" w:line="240" w:lineRule="auto"/>
        <w:ind w:left="1080"/>
        <w:jc w:val="both"/>
        <w:rPr>
          <w:rStyle w:val="A0"/>
          <w:rFonts w:ascii="Arial" w:hAnsi="Arial" w:cs="Arial"/>
          <w:sz w:val="20"/>
          <w:szCs w:val="20"/>
        </w:rPr>
      </w:pPr>
      <w:r w:rsidRPr="008736AC">
        <w:rPr>
          <w:rStyle w:val="A0"/>
          <w:rFonts w:ascii="Arial" w:hAnsi="Arial" w:cs="Arial"/>
          <w:sz w:val="20"/>
          <w:szCs w:val="20"/>
        </w:rPr>
        <w:t xml:space="preserve">The lowering tool shall be metal-framed with a winch assembly, a quick release cable connector, an adjustable safety clutch, and a cable with a combined weight of less than 35 pounds. The lowering tool shall be powered using a half-inch chuck, variable-speed reversible industrial-duty electric drill </w:t>
      </w:r>
      <w:proofErr w:type="gramStart"/>
      <w:r w:rsidRPr="008736AC">
        <w:rPr>
          <w:rStyle w:val="A0"/>
          <w:rFonts w:ascii="Arial" w:hAnsi="Arial" w:cs="Arial"/>
          <w:sz w:val="20"/>
          <w:szCs w:val="20"/>
        </w:rPr>
        <w:t>to match the manufacturer-recommended revolutions per minute or be supplied with a drill motor for powering the lowering tool</w:t>
      </w:r>
      <w:proofErr w:type="gramEnd"/>
      <w:r w:rsidRPr="008736AC">
        <w:rPr>
          <w:rStyle w:val="A0"/>
          <w:rFonts w:ascii="Arial" w:hAnsi="Arial" w:cs="Arial"/>
          <w:sz w:val="20"/>
          <w:szCs w:val="20"/>
        </w:rPr>
        <w:t>.</w:t>
      </w:r>
    </w:p>
    <w:p w14:paraId="5C20BE24" w14:textId="77777777" w:rsidR="008736AC" w:rsidRDefault="0054256A" w:rsidP="008736AC">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The lowering tool shall support itself and the load. The lowering tool shall be equipped with a positive braking mechanism to secure the cable reel during raising and lowering operations and to prevent freewheeling or freefall.</w:t>
      </w:r>
    </w:p>
    <w:p w14:paraId="6F2B5AB8" w14:textId="77777777" w:rsidR="008736AC" w:rsidRDefault="0054256A" w:rsidP="008736AC">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 xml:space="preserve">The lowering tool shall be equipped with gearing that reduces the manual effort required to operate the lifting handle to raise and lower a capacity load. The lifting handle shall be provided </w:t>
      </w:r>
      <w:r w:rsidRPr="0054256A">
        <w:rPr>
          <w:rStyle w:val="A0"/>
          <w:rFonts w:ascii="Arial" w:hAnsi="Arial" w:cs="Arial"/>
          <w:sz w:val="20"/>
          <w:szCs w:val="20"/>
        </w:rPr>
        <w:lastRenderedPageBreak/>
        <w:t>with an adapter for operating the lowering device with the portable half-inch chuck drill using a clutch mechanism.</w:t>
      </w:r>
    </w:p>
    <w:p w14:paraId="6D443768" w14:textId="172AA2F5" w:rsidR="008736AC" w:rsidRDefault="0054256A" w:rsidP="008736AC">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 xml:space="preserve">The lowering tool shall be manufactured of durable, corrosion-resistant materials that are powder-coated, galvanized, or otherwise protected from the environment by </w:t>
      </w:r>
      <w:proofErr w:type="gramStart"/>
      <w:r w:rsidRPr="0054256A">
        <w:rPr>
          <w:rStyle w:val="A0"/>
          <w:rFonts w:ascii="Arial" w:hAnsi="Arial" w:cs="Arial"/>
          <w:sz w:val="20"/>
          <w:szCs w:val="20"/>
        </w:rPr>
        <w:t>industry accepted</w:t>
      </w:r>
      <w:proofErr w:type="gramEnd"/>
      <w:r w:rsidRPr="0054256A">
        <w:rPr>
          <w:rStyle w:val="A0"/>
          <w:rFonts w:ascii="Arial" w:hAnsi="Arial" w:cs="Arial"/>
          <w:sz w:val="20"/>
          <w:szCs w:val="20"/>
        </w:rPr>
        <w:t xml:space="preserve"> coatings that can withstand exposure to a corrosive environment.</w:t>
      </w:r>
    </w:p>
    <w:p w14:paraId="6D0E86A4" w14:textId="77777777" w:rsidR="008736AC" w:rsidRDefault="0054256A" w:rsidP="008736AC">
      <w:pPr>
        <w:pStyle w:val="Pa3"/>
        <w:spacing w:after="240" w:line="240" w:lineRule="auto"/>
        <w:ind w:left="1080"/>
        <w:jc w:val="both"/>
        <w:rPr>
          <w:rStyle w:val="A0"/>
          <w:rFonts w:ascii="Arial" w:hAnsi="Arial" w:cs="Arial"/>
          <w:sz w:val="20"/>
          <w:szCs w:val="20"/>
        </w:rPr>
      </w:pPr>
      <w:r w:rsidRPr="0054256A">
        <w:rPr>
          <w:rStyle w:val="A0"/>
          <w:rFonts w:ascii="Arial" w:hAnsi="Arial" w:cs="Arial"/>
          <w:sz w:val="20"/>
          <w:szCs w:val="20"/>
        </w:rPr>
        <w:t xml:space="preserve">The Contractor shall furnish a minimum of one lowering tool </w:t>
      </w:r>
      <w:proofErr w:type="gramStart"/>
      <w:r w:rsidRPr="0054256A">
        <w:rPr>
          <w:rStyle w:val="A0"/>
          <w:rFonts w:ascii="Arial" w:hAnsi="Arial" w:cs="Arial"/>
          <w:sz w:val="20"/>
          <w:szCs w:val="20"/>
        </w:rPr>
        <w:t>plus</w:t>
      </w:r>
      <w:proofErr w:type="gramEnd"/>
      <w:r w:rsidRPr="0054256A">
        <w:rPr>
          <w:rStyle w:val="A0"/>
          <w:rFonts w:ascii="Arial" w:hAnsi="Arial" w:cs="Arial"/>
          <w:sz w:val="20"/>
          <w:szCs w:val="20"/>
        </w:rPr>
        <w:t xml:space="preserve"> any additional tools required to operate the lowering device for each set of five poles or fraction thereof. Upon the final acceptance of the project, the Contractor shall deliver the lowering tool to the Engineer.</w:t>
      </w:r>
    </w:p>
    <w:p w14:paraId="61503724" w14:textId="77777777" w:rsidR="008736AC" w:rsidRPr="008736AC" w:rsidRDefault="0054256A" w:rsidP="008209F1">
      <w:pPr>
        <w:pStyle w:val="Pa3"/>
        <w:numPr>
          <w:ilvl w:val="0"/>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CCTV Camera Attachment</w:t>
      </w:r>
    </w:p>
    <w:p w14:paraId="5D6039C4" w14:textId="77777777" w:rsidR="008736AC" w:rsidRDefault="0054256A" w:rsidP="008736AC">
      <w:pPr>
        <w:pStyle w:val="Pa3"/>
        <w:spacing w:after="240" w:line="240" w:lineRule="auto"/>
        <w:ind w:left="360"/>
        <w:jc w:val="both"/>
        <w:rPr>
          <w:rStyle w:val="A0"/>
          <w:rFonts w:ascii="Arial" w:hAnsi="Arial" w:cs="Arial"/>
          <w:sz w:val="20"/>
          <w:szCs w:val="20"/>
        </w:rPr>
      </w:pPr>
      <w:r w:rsidRPr="008736AC">
        <w:rPr>
          <w:rStyle w:val="A0"/>
          <w:rFonts w:ascii="Arial" w:hAnsi="Arial" w:cs="Arial"/>
          <w:sz w:val="20"/>
          <w:szCs w:val="20"/>
        </w:rPr>
        <w:t>The mounting hardware shall allow for mounting of the CCTV camera assembly as shown on the VDOT Road and Bridge Standards for ITS.</w:t>
      </w:r>
    </w:p>
    <w:p w14:paraId="4F94FE4D" w14:textId="59BA5B1B"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The CCTV assembly shall be attached to the pole with stainless steel banding, clamps, brackets, or other method approved by the Engineer, that allows for the removal and replacement of the CCTV enclosure as well as providing a weather tight seal that does not allow moisture to enter the enclosure.</w:t>
      </w:r>
    </w:p>
    <w:p w14:paraId="21ECB19B" w14:textId="77777777" w:rsidR="008736AC" w:rsidRPr="008736AC" w:rsidRDefault="0054256A" w:rsidP="008209F1">
      <w:pPr>
        <w:pStyle w:val="Pa3"/>
        <w:numPr>
          <w:ilvl w:val="0"/>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Surge Suppression</w:t>
      </w:r>
    </w:p>
    <w:p w14:paraId="106654CA" w14:textId="77777777" w:rsidR="008736AC" w:rsidRDefault="0054256A" w:rsidP="008736AC">
      <w:pPr>
        <w:pStyle w:val="Pa3"/>
        <w:spacing w:after="240" w:line="240" w:lineRule="auto"/>
        <w:ind w:left="360"/>
        <w:jc w:val="both"/>
        <w:rPr>
          <w:rStyle w:val="A0"/>
          <w:rFonts w:ascii="Arial" w:hAnsi="Arial" w:cs="Arial"/>
          <w:sz w:val="20"/>
          <w:szCs w:val="20"/>
        </w:rPr>
      </w:pPr>
      <w:r w:rsidRPr="008736AC">
        <w:rPr>
          <w:rStyle w:val="A0"/>
          <w:rFonts w:ascii="Arial" w:hAnsi="Arial" w:cs="Arial"/>
          <w:sz w:val="20"/>
          <w:szCs w:val="20"/>
        </w:rPr>
        <w:t xml:space="preserve">All equipment at the top of the pole shall be protected by grounded metal oxide </w:t>
      </w:r>
      <w:proofErr w:type="spellStart"/>
      <w:r w:rsidRPr="008736AC">
        <w:rPr>
          <w:rStyle w:val="A0"/>
          <w:rFonts w:ascii="Arial" w:hAnsi="Arial" w:cs="Arial"/>
          <w:sz w:val="20"/>
          <w:szCs w:val="20"/>
        </w:rPr>
        <w:t>varistors</w:t>
      </w:r>
      <w:proofErr w:type="spellEnd"/>
      <w:r w:rsidRPr="008736AC">
        <w:rPr>
          <w:rStyle w:val="A0"/>
          <w:rFonts w:ascii="Arial" w:hAnsi="Arial" w:cs="Arial"/>
          <w:sz w:val="20"/>
          <w:szCs w:val="20"/>
        </w:rPr>
        <w:t xml:space="preserve"> connecting each power conductor to ground.</w:t>
      </w:r>
    </w:p>
    <w:p w14:paraId="40CF75D1" w14:textId="77777777"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Communication Interface Requirements: Optical isolation shall be provided with an isolation of no greater than 2000 VAC for data signals and ground.</w:t>
      </w:r>
    </w:p>
    <w:p w14:paraId="71E7A1BF" w14:textId="77777777" w:rsidR="008736AC" w:rsidRPr="008736AC" w:rsidRDefault="0054256A" w:rsidP="008209F1">
      <w:pPr>
        <w:pStyle w:val="Pa3"/>
        <w:numPr>
          <w:ilvl w:val="0"/>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Communication Standards</w:t>
      </w:r>
    </w:p>
    <w:p w14:paraId="2BEC0802" w14:textId="77777777" w:rsidR="008736AC" w:rsidRPr="008736AC" w:rsidRDefault="0054256A" w:rsidP="008209F1">
      <w:pPr>
        <w:pStyle w:val="Pa3"/>
        <w:numPr>
          <w:ilvl w:val="1"/>
          <w:numId w:val="8"/>
        </w:numPr>
        <w:spacing w:after="240" w:line="240" w:lineRule="auto"/>
        <w:jc w:val="both"/>
        <w:rPr>
          <w:rStyle w:val="A0"/>
          <w:rFonts w:ascii="Arial" w:hAnsi="Arial" w:cs="Arial"/>
          <w:sz w:val="20"/>
          <w:szCs w:val="20"/>
        </w:rPr>
      </w:pPr>
      <w:r w:rsidRPr="008736AC">
        <w:rPr>
          <w:rStyle w:val="A0"/>
          <w:rFonts w:ascii="Arial" w:hAnsi="Arial" w:cs="Arial"/>
          <w:b/>
          <w:bCs/>
          <w:sz w:val="20"/>
          <w:szCs w:val="20"/>
        </w:rPr>
        <w:t>Wiring</w:t>
      </w:r>
    </w:p>
    <w:p w14:paraId="371518EA" w14:textId="5D460D4C" w:rsidR="008736AC" w:rsidRDefault="0054256A" w:rsidP="000B4B2D">
      <w:pPr>
        <w:pStyle w:val="Pa3"/>
        <w:spacing w:after="240" w:line="240" w:lineRule="auto"/>
        <w:ind w:left="720"/>
        <w:jc w:val="both"/>
        <w:rPr>
          <w:rStyle w:val="A0"/>
          <w:rFonts w:ascii="Arial" w:hAnsi="Arial" w:cs="Arial"/>
          <w:sz w:val="20"/>
          <w:szCs w:val="20"/>
        </w:rPr>
      </w:pPr>
      <w:r w:rsidRPr="000B4B2D">
        <w:rPr>
          <w:rStyle w:val="A0"/>
          <w:rFonts w:ascii="Arial" w:hAnsi="Arial" w:cs="Arial"/>
          <w:bCs/>
          <w:sz w:val="20"/>
          <w:szCs w:val="20"/>
        </w:rPr>
        <w:t>Wiring</w:t>
      </w:r>
      <w:r w:rsidRPr="000B4B2D">
        <w:rPr>
          <w:rStyle w:val="A0"/>
          <w:rFonts w:ascii="Arial" w:hAnsi="Arial" w:cs="Arial"/>
          <w:sz w:val="20"/>
          <w:szCs w:val="20"/>
        </w:rPr>
        <w:t xml:space="preserve"> </w:t>
      </w:r>
      <w:r w:rsidRPr="008736AC">
        <w:rPr>
          <w:rStyle w:val="A0"/>
          <w:rFonts w:ascii="Arial" w:hAnsi="Arial" w:cs="Arial"/>
          <w:sz w:val="20"/>
          <w:szCs w:val="20"/>
        </w:rPr>
        <w:t>shall meet NEC requirements and follow the equipment manufacturers’ recommendations for each device connected on the pole at the lowering device and in the cabinet.</w:t>
      </w:r>
    </w:p>
    <w:p w14:paraId="3F698D7E" w14:textId="77777777" w:rsidR="008736AC" w:rsidRPr="008736AC" w:rsidRDefault="0054256A" w:rsidP="008209F1">
      <w:pPr>
        <w:pStyle w:val="Pa3"/>
        <w:numPr>
          <w:ilvl w:val="1"/>
          <w:numId w:val="8"/>
        </w:numPr>
        <w:spacing w:after="240" w:line="240" w:lineRule="auto"/>
        <w:jc w:val="both"/>
        <w:rPr>
          <w:rStyle w:val="A0"/>
          <w:rFonts w:ascii="Arial" w:hAnsi="Arial" w:cs="Arial"/>
          <w:sz w:val="20"/>
          <w:szCs w:val="20"/>
        </w:rPr>
      </w:pPr>
      <w:r w:rsidRPr="0054256A">
        <w:rPr>
          <w:rStyle w:val="A0"/>
          <w:rFonts w:ascii="Arial" w:hAnsi="Arial" w:cs="Arial"/>
          <w:b/>
          <w:bCs/>
          <w:sz w:val="20"/>
          <w:szCs w:val="20"/>
        </w:rPr>
        <w:t>Connector Block</w:t>
      </w:r>
    </w:p>
    <w:p w14:paraId="4F65F55C" w14:textId="77777777" w:rsidR="008736AC" w:rsidRDefault="0054256A" w:rsidP="008736AC">
      <w:pPr>
        <w:pStyle w:val="Pa3"/>
        <w:spacing w:after="240" w:line="240" w:lineRule="auto"/>
        <w:ind w:left="720"/>
        <w:jc w:val="both"/>
        <w:rPr>
          <w:rStyle w:val="A0"/>
          <w:rFonts w:ascii="Arial" w:hAnsi="Arial" w:cs="Arial"/>
          <w:sz w:val="20"/>
          <w:szCs w:val="20"/>
        </w:rPr>
      </w:pPr>
      <w:r w:rsidRPr="008736AC">
        <w:rPr>
          <w:rStyle w:val="A0"/>
          <w:rFonts w:ascii="Arial" w:hAnsi="Arial" w:cs="Arial"/>
          <w:sz w:val="20"/>
          <w:szCs w:val="20"/>
        </w:rPr>
        <w:t xml:space="preserve">Contact connections between the fixed and movable lowering device components shall be capable of passing EIA-232, EIA-422, EIA-485, and Ethernet data signals and </w:t>
      </w:r>
      <w:proofErr w:type="gramStart"/>
      <w:r w:rsidRPr="008736AC">
        <w:rPr>
          <w:rStyle w:val="A0"/>
          <w:rFonts w:ascii="Arial" w:hAnsi="Arial" w:cs="Arial"/>
          <w:sz w:val="20"/>
          <w:szCs w:val="20"/>
        </w:rPr>
        <w:t>1 volt</w:t>
      </w:r>
      <w:proofErr w:type="gramEnd"/>
      <w:r w:rsidRPr="008736AC">
        <w:rPr>
          <w:rStyle w:val="A0"/>
          <w:rFonts w:ascii="Arial" w:hAnsi="Arial" w:cs="Arial"/>
          <w:sz w:val="20"/>
          <w:szCs w:val="20"/>
        </w:rPr>
        <w:t xml:space="preserve"> peak to peak (</w:t>
      </w:r>
      <w:proofErr w:type="spellStart"/>
      <w:r w:rsidRPr="008736AC">
        <w:rPr>
          <w:rStyle w:val="A0"/>
          <w:rFonts w:ascii="Arial" w:hAnsi="Arial" w:cs="Arial"/>
          <w:sz w:val="20"/>
          <w:szCs w:val="20"/>
        </w:rPr>
        <w:t>Vp</w:t>
      </w:r>
      <w:proofErr w:type="spellEnd"/>
      <w:r w:rsidRPr="008736AC">
        <w:rPr>
          <w:rStyle w:val="A0"/>
          <w:rFonts w:ascii="Arial" w:hAnsi="Arial" w:cs="Arial"/>
          <w:sz w:val="20"/>
          <w:szCs w:val="20"/>
        </w:rPr>
        <w:t>-p) video signals, as well as 120 VAC, 9-24 VAC, and 9-48 VDC power.</w:t>
      </w:r>
    </w:p>
    <w:p w14:paraId="1582BB6B" w14:textId="77777777" w:rsidR="008736AC" w:rsidRDefault="008736AC" w:rsidP="008736AC">
      <w:pPr>
        <w:pStyle w:val="Pa3"/>
        <w:spacing w:after="240" w:line="240" w:lineRule="auto"/>
        <w:jc w:val="both"/>
        <w:outlineLvl w:val="1"/>
        <w:rPr>
          <w:rStyle w:val="A0"/>
          <w:rFonts w:ascii="Arial" w:hAnsi="Arial" w:cs="Arial"/>
          <w:b/>
          <w:bCs/>
          <w:sz w:val="20"/>
          <w:szCs w:val="20"/>
        </w:rPr>
      </w:pPr>
      <w:proofErr w:type="gramStart"/>
      <w:r>
        <w:rPr>
          <w:rStyle w:val="A0"/>
          <w:rFonts w:ascii="Arial" w:hAnsi="Arial" w:cs="Arial"/>
          <w:b/>
          <w:bCs/>
          <w:sz w:val="20"/>
          <w:szCs w:val="20"/>
        </w:rPr>
        <w:t>803.04</w:t>
      </w:r>
      <w:proofErr w:type="gramEnd"/>
      <w:r>
        <w:rPr>
          <w:rStyle w:val="A0"/>
          <w:rFonts w:ascii="Arial" w:hAnsi="Arial" w:cs="Arial"/>
          <w:b/>
          <w:bCs/>
          <w:sz w:val="20"/>
          <w:szCs w:val="20"/>
        </w:rPr>
        <w:t xml:space="preserve"> – </w:t>
      </w:r>
      <w:r w:rsidR="0054256A" w:rsidRPr="0054256A">
        <w:rPr>
          <w:rStyle w:val="A0"/>
          <w:rFonts w:ascii="Arial" w:hAnsi="Arial" w:cs="Arial"/>
          <w:b/>
          <w:bCs/>
          <w:sz w:val="20"/>
          <w:szCs w:val="20"/>
        </w:rPr>
        <w:t>Procedures</w:t>
      </w:r>
    </w:p>
    <w:p w14:paraId="535CA80D" w14:textId="77777777" w:rsidR="008736AC" w:rsidRPr="008736AC" w:rsidRDefault="0054256A" w:rsidP="008209F1">
      <w:pPr>
        <w:pStyle w:val="Pa3"/>
        <w:numPr>
          <w:ilvl w:val="0"/>
          <w:numId w:val="13"/>
        </w:numPr>
        <w:spacing w:after="240" w:line="240" w:lineRule="auto"/>
        <w:jc w:val="both"/>
        <w:rPr>
          <w:rStyle w:val="A0"/>
          <w:rFonts w:ascii="Arial" w:hAnsi="Arial" w:cs="Arial"/>
          <w:sz w:val="20"/>
          <w:szCs w:val="20"/>
        </w:rPr>
      </w:pPr>
      <w:r w:rsidRPr="0054256A">
        <w:rPr>
          <w:rStyle w:val="A0"/>
          <w:rFonts w:ascii="Arial" w:hAnsi="Arial" w:cs="Arial"/>
          <w:b/>
          <w:bCs/>
          <w:sz w:val="20"/>
          <w:szCs w:val="20"/>
        </w:rPr>
        <w:t>Digital Video Encoder and Decoder</w:t>
      </w:r>
    </w:p>
    <w:p w14:paraId="24A7CCB2" w14:textId="77777777" w:rsidR="008736AC" w:rsidRDefault="0054256A" w:rsidP="008736AC">
      <w:pPr>
        <w:pStyle w:val="Pa3"/>
        <w:spacing w:after="240" w:line="240" w:lineRule="auto"/>
        <w:ind w:left="360"/>
        <w:jc w:val="both"/>
        <w:rPr>
          <w:rStyle w:val="A0"/>
          <w:rFonts w:ascii="Arial" w:hAnsi="Arial" w:cs="Arial"/>
          <w:sz w:val="20"/>
          <w:szCs w:val="20"/>
        </w:rPr>
      </w:pPr>
      <w:r w:rsidRPr="008736AC">
        <w:rPr>
          <w:rStyle w:val="A0"/>
          <w:rFonts w:ascii="Arial" w:hAnsi="Arial" w:cs="Arial"/>
          <w:sz w:val="20"/>
          <w:szCs w:val="20"/>
        </w:rPr>
        <w:t>The Contractor shall furnish and install all mounting brackets and hardware necessary to install DVEs in field cabinets and to install DVDs in existing equipment racks at the Regional Traffic Operations Center or at locations shown in the Plans.</w:t>
      </w:r>
    </w:p>
    <w:p w14:paraId="54649790" w14:textId="77777777"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Furnish and install all power supplies, cables, etc. that are required to properly power on DVEs and DVDs at each location.</w:t>
      </w:r>
    </w:p>
    <w:p w14:paraId="3217536B" w14:textId="63790B6D"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 xml:space="preserve">Furnish and install all video and communications cabling, such as coaxial jumpers, Cat5e cables, etc. that are required for communication from the DVEs and DVDs to Ethernet switches, video switches, CCTV cameras, etc. in the field and at the Traffic Operations Center for a fully functional system </w:t>
      </w:r>
      <w:r w:rsidRPr="0054256A">
        <w:rPr>
          <w:rStyle w:val="A0"/>
          <w:rFonts w:ascii="Arial" w:hAnsi="Arial" w:cs="Arial"/>
          <w:sz w:val="20"/>
          <w:szCs w:val="20"/>
        </w:rPr>
        <w:lastRenderedPageBreak/>
        <w:t>meeting the requirements as detailed herein. The end-to-end latency between the encoder and decoder shall not exceed 250ms. The Contractor shall notify Engineer if existing network conditions exceed latency requirements.</w:t>
      </w:r>
    </w:p>
    <w:p w14:paraId="43E7FD1F" w14:textId="77777777" w:rsidR="008736AC" w:rsidRPr="008736AC" w:rsidRDefault="0054256A" w:rsidP="008209F1">
      <w:pPr>
        <w:pStyle w:val="Pa3"/>
        <w:numPr>
          <w:ilvl w:val="0"/>
          <w:numId w:val="13"/>
        </w:numPr>
        <w:spacing w:after="240" w:line="240" w:lineRule="auto"/>
        <w:jc w:val="both"/>
        <w:rPr>
          <w:rStyle w:val="A0"/>
          <w:rFonts w:ascii="Arial" w:hAnsi="Arial" w:cs="Arial"/>
          <w:sz w:val="20"/>
          <w:szCs w:val="20"/>
        </w:rPr>
      </w:pPr>
      <w:r w:rsidRPr="0054256A">
        <w:rPr>
          <w:rStyle w:val="A0"/>
          <w:rFonts w:ascii="Arial" w:hAnsi="Arial" w:cs="Arial"/>
          <w:b/>
          <w:bCs/>
          <w:sz w:val="20"/>
          <w:szCs w:val="20"/>
        </w:rPr>
        <w:t>Camera (Steel) Poles</w:t>
      </w:r>
    </w:p>
    <w:p w14:paraId="35E67284" w14:textId="77777777" w:rsidR="008736AC" w:rsidRDefault="0054256A" w:rsidP="008736AC">
      <w:pPr>
        <w:pStyle w:val="Pa3"/>
        <w:spacing w:after="240" w:line="240" w:lineRule="auto"/>
        <w:ind w:left="360"/>
        <w:jc w:val="both"/>
        <w:rPr>
          <w:rStyle w:val="A0"/>
          <w:rFonts w:ascii="Arial" w:hAnsi="Arial" w:cs="Arial"/>
          <w:sz w:val="20"/>
          <w:szCs w:val="20"/>
        </w:rPr>
      </w:pPr>
      <w:r w:rsidRPr="008736AC">
        <w:rPr>
          <w:rStyle w:val="A0"/>
          <w:rFonts w:ascii="Arial" w:hAnsi="Arial" w:cs="Arial"/>
          <w:sz w:val="20"/>
          <w:szCs w:val="20"/>
        </w:rPr>
        <w:t>The Contractor shall install steel poles and foundations for mounting cameras in accordance with Section 700. Anchor bolts shall be installed and tightened in accordance with Section 700.</w:t>
      </w:r>
    </w:p>
    <w:p w14:paraId="64C40D24" w14:textId="35B8473D"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 xml:space="preserve">Install and permanently </w:t>
      </w:r>
      <w:r w:rsidR="000B4B2D">
        <w:rPr>
          <w:rStyle w:val="A0"/>
          <w:rFonts w:ascii="Arial" w:hAnsi="Arial" w:cs="Arial"/>
          <w:sz w:val="20"/>
          <w:szCs w:val="20"/>
        </w:rPr>
        <w:t>m</w:t>
      </w:r>
      <w:r w:rsidRPr="0054256A">
        <w:rPr>
          <w:rStyle w:val="A0"/>
          <w:rFonts w:ascii="Arial" w:hAnsi="Arial" w:cs="Arial"/>
          <w:sz w:val="20"/>
          <w:szCs w:val="20"/>
        </w:rPr>
        <w:t>ount the CCTV camera to a steel pole in accordance with these specifications and as shown in the plans. Use banding, clamps, brackets or other methods as shown on the VDOT Road and Bridge Standards for ITS equipment or as approved by the Engineer to fasten CCTV camera to pole. All cables from the pole to the camera shall be routed inside the mounting hardware and protected from exposure to the outside environment.</w:t>
      </w:r>
    </w:p>
    <w:p w14:paraId="5038FA17" w14:textId="7991C58D"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Furnish and install all cables and connectors necessary for connecting the analog camera to the Video Encoder in the cabinet and install video feed, camera control including PTZ, communications signaling, and power supply conductors between the CCTV and the cabinet.</w:t>
      </w:r>
    </w:p>
    <w:p w14:paraId="34DF204B" w14:textId="77777777"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Furnish and install all cables and connectors necessary for connecting the digital camera to the Field Ethernet Switch in the cabinet and install lead-in power and communication conductors between the CCTV and the cabinet.</w:t>
      </w:r>
    </w:p>
    <w:p w14:paraId="6EE6B236" w14:textId="68549C9E"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The installed equipment shall provide unobstructed video of the roadway, traffic, and other current conditions around a roadside CCTV field site; respond to camera control signals from an operator of the system; and transmit video images to remote locations interfaced to the system for observation. The CCTV shall be mounted facing perpendicular to the roadway unless otherwise noted in the Plans or as directed by the Engineer. The Engineer will approve CCTV camera views at locations as shown in the Contract prior to acceptance.</w:t>
      </w:r>
    </w:p>
    <w:p w14:paraId="234FC113" w14:textId="77777777"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Furnish and install the power supplies, local control equipment, any other camera-related field electronic equipment, and SPD in a pole or base-mounted, lockable cabinet and ensure that the cabinet protects these electrical and electronic devices from rain, dust, dirt, and other harmful elements of nature.</w:t>
      </w:r>
    </w:p>
    <w:p w14:paraId="45AEA854" w14:textId="110956E8"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 xml:space="preserve">Furnish and install in the cabinet all power, video, and data cables necessary to provide connection points for camera video and PTZ control signals and all ancillary equipment required to provide a complete and </w:t>
      </w:r>
      <w:proofErr w:type="gramStart"/>
      <w:r w:rsidRPr="0054256A">
        <w:rPr>
          <w:rStyle w:val="A0"/>
          <w:rFonts w:ascii="Arial" w:hAnsi="Arial" w:cs="Arial"/>
          <w:sz w:val="20"/>
          <w:szCs w:val="20"/>
        </w:rPr>
        <w:t>fully operational</w:t>
      </w:r>
      <w:proofErr w:type="gramEnd"/>
      <w:r w:rsidRPr="0054256A">
        <w:rPr>
          <w:rStyle w:val="A0"/>
          <w:rFonts w:ascii="Arial" w:hAnsi="Arial" w:cs="Arial"/>
          <w:sz w:val="20"/>
          <w:szCs w:val="20"/>
        </w:rPr>
        <w:t xml:space="preserve"> CCTV camera system. This shall include any fiber jumpers, video cables/connectors, Ethernet Cat5e jumpers, and other incidentals between the cabinet and the CCTV camera and between the cabinet and any upstream and downstream cabinets that may be required for complete functionality of the ITS project (including interface with existing equipment) or portion thereof as specified in the Contract. The Contractor shall verify that all wiring meets NEC requirements where applicable.</w:t>
      </w:r>
    </w:p>
    <w:p w14:paraId="587C81B8" w14:textId="77777777" w:rsidR="008736AC" w:rsidRPr="008736AC" w:rsidRDefault="0054256A" w:rsidP="008209F1">
      <w:pPr>
        <w:pStyle w:val="Pa3"/>
        <w:numPr>
          <w:ilvl w:val="0"/>
          <w:numId w:val="13"/>
        </w:numPr>
        <w:spacing w:after="240" w:line="240" w:lineRule="auto"/>
        <w:jc w:val="both"/>
        <w:rPr>
          <w:rStyle w:val="A0"/>
          <w:rFonts w:ascii="Arial" w:hAnsi="Arial" w:cs="Arial"/>
          <w:sz w:val="20"/>
          <w:szCs w:val="20"/>
        </w:rPr>
      </w:pPr>
      <w:r w:rsidRPr="0054256A">
        <w:rPr>
          <w:rStyle w:val="A0"/>
          <w:rFonts w:ascii="Arial" w:hAnsi="Arial" w:cs="Arial"/>
          <w:b/>
          <w:bCs/>
          <w:sz w:val="20"/>
          <w:szCs w:val="20"/>
        </w:rPr>
        <w:t>Lowering Devices</w:t>
      </w:r>
    </w:p>
    <w:p w14:paraId="3B895C91" w14:textId="2E57BF46" w:rsidR="008736AC" w:rsidRDefault="0054256A" w:rsidP="008736AC">
      <w:pPr>
        <w:pStyle w:val="Pa3"/>
        <w:spacing w:after="240" w:line="240" w:lineRule="auto"/>
        <w:ind w:left="360"/>
        <w:jc w:val="both"/>
        <w:rPr>
          <w:rStyle w:val="A0"/>
          <w:rFonts w:ascii="Arial" w:hAnsi="Arial" w:cs="Arial"/>
          <w:sz w:val="20"/>
          <w:szCs w:val="20"/>
        </w:rPr>
      </w:pPr>
      <w:r w:rsidRPr="008736AC">
        <w:rPr>
          <w:rStyle w:val="A0"/>
          <w:rFonts w:ascii="Arial" w:hAnsi="Arial" w:cs="Arial"/>
          <w:sz w:val="20"/>
          <w:szCs w:val="20"/>
        </w:rPr>
        <w:t>The divided support arm and receiver brackets shall self-align with the pole centerline during installation so that the contact unit cannot twist when subjected to the wind speed requirement as specified by the Structure &amp; Bridge Division’s S&amp;B-IIM-90 (VDOT Modifications to AASHTO’s Standard Specifications) in effect at time of project advertisement.</w:t>
      </w:r>
    </w:p>
    <w:p w14:paraId="1FB0EFA9" w14:textId="77777777"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All pulleys installed for the lowering device and portable lowering tool shall have sealed self-lubricated bearings, oil-tight bronze bearings, or sintered bronze bushings.</w:t>
      </w:r>
    </w:p>
    <w:p w14:paraId="61E6D6B9" w14:textId="77777777"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lastRenderedPageBreak/>
        <w:t xml:space="preserve">Provide 1.25-inch-diameter PVC conduit in the pole for the lowering cable. A conduit mount adapter shall be furnished for the interface between the conduit and the internal </w:t>
      </w:r>
      <w:proofErr w:type="gramStart"/>
      <w:r w:rsidRPr="0054256A">
        <w:rPr>
          <w:rStyle w:val="A0"/>
          <w:rFonts w:ascii="Arial" w:hAnsi="Arial" w:cs="Arial"/>
          <w:sz w:val="20"/>
          <w:szCs w:val="20"/>
        </w:rPr>
        <w:t>back side</w:t>
      </w:r>
      <w:proofErr w:type="gramEnd"/>
      <w:r w:rsidRPr="0054256A">
        <w:rPr>
          <w:rStyle w:val="A0"/>
          <w:rFonts w:ascii="Arial" w:hAnsi="Arial" w:cs="Arial"/>
          <w:sz w:val="20"/>
          <w:szCs w:val="20"/>
        </w:rPr>
        <w:t xml:space="preserve"> of the lowering device.</w:t>
      </w:r>
    </w:p>
    <w:p w14:paraId="6FC8571D" w14:textId="77777777"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 xml:space="preserve">Furnish and install the appropriate connection on the dome-type or non-dome-type camera assembly for mounting to the </w:t>
      </w:r>
      <w:proofErr w:type="gramStart"/>
      <w:r w:rsidRPr="0054256A">
        <w:rPr>
          <w:rStyle w:val="A0"/>
          <w:rFonts w:ascii="Arial" w:hAnsi="Arial" w:cs="Arial"/>
          <w:sz w:val="20"/>
          <w:szCs w:val="20"/>
        </w:rPr>
        <w:t>camera lowering</w:t>
      </w:r>
      <w:proofErr w:type="gramEnd"/>
      <w:r w:rsidRPr="0054256A">
        <w:rPr>
          <w:rStyle w:val="A0"/>
          <w:rFonts w:ascii="Arial" w:hAnsi="Arial" w:cs="Arial"/>
          <w:sz w:val="20"/>
          <w:szCs w:val="20"/>
        </w:rPr>
        <w:t xml:space="preserve"> device for all cameras installed on lowering devices. Demonstrate to the Engineer that the camera assembly and associated cabling will properly connect and operate with the </w:t>
      </w:r>
      <w:proofErr w:type="gramStart"/>
      <w:r w:rsidRPr="0054256A">
        <w:rPr>
          <w:rStyle w:val="A0"/>
          <w:rFonts w:ascii="Arial" w:hAnsi="Arial" w:cs="Arial"/>
          <w:sz w:val="20"/>
          <w:szCs w:val="20"/>
        </w:rPr>
        <w:t>camera lowering</w:t>
      </w:r>
      <w:proofErr w:type="gramEnd"/>
      <w:r w:rsidRPr="0054256A">
        <w:rPr>
          <w:rStyle w:val="A0"/>
          <w:rFonts w:ascii="Arial" w:hAnsi="Arial" w:cs="Arial"/>
          <w:sz w:val="20"/>
          <w:szCs w:val="20"/>
        </w:rPr>
        <w:t xml:space="preserve"> device.</w:t>
      </w:r>
    </w:p>
    <w:p w14:paraId="73C2E08E" w14:textId="77777777"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Furnish and install a mounting arm and bracket provided by or recommended by the CCTV manufacturer for use with the proposed CCTV camera and housing including all necessary banding, hardware and fittings on CCTV camera installations on camera (steel) poles without a lowering device required for a complete installation. Poles shall be drilled for cable wiring prior to galvanizing and fitted with rubber grommets; field drilling will not be permitted unless approved by the Engineer. Damaged galvanization shall be repaired in accordance with Section 233 and the holes fitted with rubber grommets. The size of the hole shall not exceed the sum of the diameter of the cables plus ½-inch.</w:t>
      </w:r>
    </w:p>
    <w:p w14:paraId="162D8C84" w14:textId="77777777" w:rsidR="008736AC" w:rsidRPr="008736AC" w:rsidRDefault="0054256A" w:rsidP="008209F1">
      <w:pPr>
        <w:pStyle w:val="Pa3"/>
        <w:numPr>
          <w:ilvl w:val="0"/>
          <w:numId w:val="13"/>
        </w:numPr>
        <w:spacing w:after="240" w:line="240" w:lineRule="auto"/>
        <w:jc w:val="both"/>
        <w:rPr>
          <w:rStyle w:val="A0"/>
          <w:rFonts w:ascii="Arial" w:hAnsi="Arial" w:cs="Arial"/>
          <w:sz w:val="20"/>
          <w:szCs w:val="20"/>
        </w:rPr>
      </w:pPr>
      <w:r w:rsidRPr="0054256A">
        <w:rPr>
          <w:rStyle w:val="A0"/>
          <w:rFonts w:ascii="Arial" w:hAnsi="Arial" w:cs="Arial"/>
          <w:b/>
          <w:bCs/>
          <w:sz w:val="20"/>
          <w:szCs w:val="20"/>
        </w:rPr>
        <w:t>CCTV cameras</w:t>
      </w:r>
    </w:p>
    <w:p w14:paraId="6C747134" w14:textId="7751B4B9" w:rsidR="008736AC" w:rsidRDefault="0054256A" w:rsidP="008736AC">
      <w:pPr>
        <w:pStyle w:val="Pa3"/>
        <w:spacing w:after="240" w:line="240" w:lineRule="auto"/>
        <w:ind w:left="360"/>
        <w:jc w:val="both"/>
        <w:rPr>
          <w:rStyle w:val="A0"/>
          <w:rFonts w:ascii="Arial" w:hAnsi="Arial" w:cs="Arial"/>
          <w:sz w:val="20"/>
          <w:szCs w:val="20"/>
        </w:rPr>
      </w:pPr>
      <w:r w:rsidRPr="008736AC">
        <w:rPr>
          <w:rStyle w:val="A0"/>
          <w:rFonts w:ascii="Arial" w:hAnsi="Arial" w:cs="Arial"/>
          <w:sz w:val="20"/>
          <w:szCs w:val="20"/>
        </w:rPr>
        <w:t>The Contractor shall coat the exterior distortion free lens of the non-dome-type or dome-type enclosure’s lower half with a clear, rain repellant product prior to final acceptance. Rain repellent product shall be acceptable to the Engineer.</w:t>
      </w:r>
    </w:p>
    <w:p w14:paraId="4A27BC25" w14:textId="77777777" w:rsidR="008736AC" w:rsidRPr="008736AC" w:rsidRDefault="0054256A" w:rsidP="008209F1">
      <w:pPr>
        <w:pStyle w:val="Pa3"/>
        <w:numPr>
          <w:ilvl w:val="0"/>
          <w:numId w:val="13"/>
        </w:numPr>
        <w:spacing w:after="240" w:line="240" w:lineRule="auto"/>
        <w:jc w:val="both"/>
        <w:rPr>
          <w:rStyle w:val="A0"/>
          <w:rFonts w:ascii="Arial" w:hAnsi="Arial" w:cs="Arial"/>
          <w:sz w:val="20"/>
          <w:szCs w:val="20"/>
        </w:rPr>
      </w:pPr>
      <w:r w:rsidRPr="0054256A">
        <w:rPr>
          <w:rStyle w:val="A0"/>
          <w:rFonts w:ascii="Arial" w:hAnsi="Arial" w:cs="Arial"/>
          <w:b/>
          <w:bCs/>
          <w:sz w:val="20"/>
          <w:szCs w:val="20"/>
        </w:rPr>
        <w:t>CCTV Retrofit Installations</w:t>
      </w:r>
    </w:p>
    <w:p w14:paraId="7169B2A0" w14:textId="77777777" w:rsidR="008736AC" w:rsidRDefault="0054256A" w:rsidP="008736AC">
      <w:pPr>
        <w:pStyle w:val="Pa3"/>
        <w:spacing w:after="240" w:line="240" w:lineRule="auto"/>
        <w:ind w:left="360"/>
        <w:jc w:val="both"/>
        <w:rPr>
          <w:rStyle w:val="A0"/>
          <w:rFonts w:ascii="Arial" w:hAnsi="Arial" w:cs="Arial"/>
          <w:sz w:val="20"/>
          <w:szCs w:val="20"/>
        </w:rPr>
      </w:pPr>
      <w:r w:rsidRPr="008736AC">
        <w:rPr>
          <w:rStyle w:val="A0"/>
          <w:rFonts w:ascii="Arial" w:hAnsi="Arial" w:cs="Arial"/>
          <w:sz w:val="20"/>
          <w:szCs w:val="20"/>
        </w:rPr>
        <w:t>The work required for a CCTV retrofit includes replacing an existing CCTV camera and composite cable. The cabinet, all conduits, and the structure on which the existing CCTV is mounted will be reused unless otherwise stated in the Contract. The new CCTV camera and composite cable for the retrofit shall meet the specification requirements for new CCTV installations.</w:t>
      </w:r>
    </w:p>
    <w:p w14:paraId="7EF6A67F" w14:textId="148F0450" w:rsidR="008736AC" w:rsidRDefault="0054256A" w:rsidP="008736AC">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 xml:space="preserve">Furnish and install CCTV and cable with appropriate connectors hardware, fittings, </w:t>
      </w:r>
      <w:proofErr w:type="spellStart"/>
      <w:r w:rsidRPr="0054256A">
        <w:rPr>
          <w:rStyle w:val="A0"/>
          <w:rFonts w:ascii="Arial" w:hAnsi="Arial" w:cs="Arial"/>
          <w:sz w:val="20"/>
          <w:szCs w:val="20"/>
        </w:rPr>
        <w:t>etc</w:t>
      </w:r>
      <w:proofErr w:type="spellEnd"/>
      <w:r w:rsidRPr="0054256A">
        <w:rPr>
          <w:rStyle w:val="A0"/>
          <w:rFonts w:ascii="Arial" w:hAnsi="Arial" w:cs="Arial"/>
          <w:sz w:val="20"/>
          <w:szCs w:val="20"/>
        </w:rPr>
        <w:t xml:space="preserve"> to enable the installation of the new CCTV camera and cable with the existing lowering device on existing structures with lowering devices.</w:t>
      </w:r>
    </w:p>
    <w:p w14:paraId="575E5870" w14:textId="4DA52224" w:rsidR="008D067D" w:rsidRDefault="0054256A" w:rsidP="008D067D">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Furnish and install a new mounting arm and hardware on existing structures without lowering devices in accordance with these specifications. The CCTV shall be mounted at the same height as the current installation unless directed otherwise by the Engineer. No field drilling of the existing structure will be permitted unless approved by the Engineer.</w:t>
      </w:r>
    </w:p>
    <w:p w14:paraId="597395BB" w14:textId="531B97F1" w:rsidR="008D067D" w:rsidRDefault="0054256A" w:rsidP="008D067D">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Power and communications for the new CCTV camera shall be obtained from the existing cabinet. The Contractor shall verify that the new CCTV camera is compatible with the existing power source for the existing CCTV camera. Furnish and install any additional materials required for a fully functional site according to the requirements stated herein</w:t>
      </w:r>
    </w:p>
    <w:p w14:paraId="424406FE" w14:textId="64A0E2B9" w:rsidR="008D067D" w:rsidRDefault="0054256A" w:rsidP="008D067D">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Terminate the video and communications wiring of the composite cable in the cabinet in accordance with the existing connectivity.</w:t>
      </w:r>
    </w:p>
    <w:p w14:paraId="46CD12DE" w14:textId="0B26BBCF" w:rsidR="008D067D" w:rsidRDefault="0054256A" w:rsidP="008D067D">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Furnish and install new SPD for power and communications for the CCTV retrofits in accordance with these specifications.</w:t>
      </w:r>
    </w:p>
    <w:p w14:paraId="4459AB43" w14:textId="77777777" w:rsidR="008D067D" w:rsidRDefault="0054256A" w:rsidP="008D067D">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 xml:space="preserve">Obtain approval from the Engineer prior to taking the existing CCTV camera and cable out of service and removing the camera and cable. The new CCTV camera and cable shall be installed and </w:t>
      </w:r>
      <w:proofErr w:type="gramStart"/>
      <w:r w:rsidRPr="0054256A">
        <w:rPr>
          <w:rStyle w:val="A0"/>
          <w:rFonts w:ascii="Arial" w:hAnsi="Arial" w:cs="Arial"/>
          <w:sz w:val="20"/>
          <w:szCs w:val="20"/>
        </w:rPr>
        <w:t>fully operational</w:t>
      </w:r>
      <w:proofErr w:type="gramEnd"/>
      <w:r w:rsidRPr="0054256A">
        <w:rPr>
          <w:rStyle w:val="A0"/>
          <w:rFonts w:ascii="Arial" w:hAnsi="Arial" w:cs="Arial"/>
          <w:sz w:val="20"/>
          <w:szCs w:val="20"/>
        </w:rPr>
        <w:t xml:space="preserve"> within 24 hours of taking the existing CCTV camera and cable out of service.</w:t>
      </w:r>
    </w:p>
    <w:p w14:paraId="3F0BF04C" w14:textId="77777777" w:rsidR="008D067D" w:rsidRDefault="0054256A" w:rsidP="008D067D">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All other requirements herein shall apply to CCTV retrofits.</w:t>
      </w:r>
    </w:p>
    <w:p w14:paraId="480E6DF9" w14:textId="77777777" w:rsidR="008D067D" w:rsidRPr="008D067D" w:rsidRDefault="0054256A" w:rsidP="008209F1">
      <w:pPr>
        <w:pStyle w:val="Pa3"/>
        <w:numPr>
          <w:ilvl w:val="0"/>
          <w:numId w:val="13"/>
        </w:numPr>
        <w:spacing w:after="240" w:line="240" w:lineRule="auto"/>
        <w:jc w:val="both"/>
        <w:rPr>
          <w:rStyle w:val="A0"/>
          <w:rFonts w:ascii="Arial" w:hAnsi="Arial" w:cs="Arial"/>
          <w:sz w:val="20"/>
          <w:szCs w:val="20"/>
        </w:rPr>
      </w:pPr>
      <w:r w:rsidRPr="0054256A">
        <w:rPr>
          <w:rStyle w:val="A0"/>
          <w:rFonts w:ascii="Arial" w:hAnsi="Arial" w:cs="Arial"/>
          <w:b/>
          <w:bCs/>
          <w:sz w:val="20"/>
          <w:szCs w:val="20"/>
        </w:rPr>
        <w:lastRenderedPageBreak/>
        <w:t>Testing</w:t>
      </w:r>
    </w:p>
    <w:p w14:paraId="6C9DC58B" w14:textId="77777777" w:rsidR="008D067D" w:rsidRDefault="0054256A" w:rsidP="008D067D">
      <w:pPr>
        <w:pStyle w:val="Pa3"/>
        <w:spacing w:after="240" w:line="240" w:lineRule="auto"/>
        <w:ind w:left="360"/>
        <w:jc w:val="both"/>
        <w:rPr>
          <w:rStyle w:val="A0"/>
          <w:rFonts w:ascii="Arial" w:hAnsi="Arial" w:cs="Arial"/>
          <w:sz w:val="20"/>
          <w:szCs w:val="20"/>
        </w:rPr>
      </w:pPr>
      <w:r w:rsidRPr="008D067D">
        <w:rPr>
          <w:rStyle w:val="A0"/>
          <w:rFonts w:ascii="Arial" w:hAnsi="Arial" w:cs="Arial"/>
          <w:sz w:val="20"/>
          <w:szCs w:val="20"/>
        </w:rPr>
        <w:t>The equipment covered by these specifications shall be subjected to three types of testing. Field Acceptance Test (FAT), VDOT Traffic Operations Center Integration Test (TOCIT), and 30-Day System Acceptance Test (SAT). The Contractor shall meet the requirements of the Department’s test plan, unless otherwise approved by the Engineer. The test plans can be found on the Department’s website.</w:t>
      </w:r>
    </w:p>
    <w:p w14:paraId="7BB04866" w14:textId="67FFBD8D" w:rsidR="008D067D" w:rsidRDefault="0054256A" w:rsidP="008D067D">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 xml:space="preserve">Each device must satisfy all parts of the Department’s test plan. If a device fails any one portion of the test plan, that device shall be retested for compliance with the test plan. If the same device fails any one test (FAT, SAT, or TOC Integration testing) three times, the device shall be replaced with a new device and the testing shall begin at the start of the test. If a device fails five or more times across the entire test plan, the device shall be replaced </w:t>
      </w:r>
      <w:proofErr w:type="gramStart"/>
      <w:r w:rsidRPr="0054256A">
        <w:rPr>
          <w:rStyle w:val="A0"/>
          <w:rFonts w:ascii="Arial" w:hAnsi="Arial" w:cs="Arial"/>
          <w:sz w:val="20"/>
          <w:szCs w:val="20"/>
        </w:rPr>
        <w:t>with</w:t>
      </w:r>
      <w:proofErr w:type="gramEnd"/>
      <w:r w:rsidRPr="0054256A">
        <w:rPr>
          <w:rStyle w:val="A0"/>
          <w:rFonts w:ascii="Arial" w:hAnsi="Arial" w:cs="Arial"/>
          <w:sz w:val="20"/>
          <w:szCs w:val="20"/>
        </w:rPr>
        <w:t xml:space="preserve"> a new device and the testing shall begin at the start of the test plan.</w:t>
      </w:r>
    </w:p>
    <w:p w14:paraId="34D66844" w14:textId="77777777" w:rsidR="008D067D" w:rsidRPr="008D067D" w:rsidRDefault="0054256A" w:rsidP="008209F1">
      <w:pPr>
        <w:pStyle w:val="Pa3"/>
        <w:numPr>
          <w:ilvl w:val="0"/>
          <w:numId w:val="13"/>
        </w:numPr>
        <w:spacing w:after="240" w:line="240" w:lineRule="auto"/>
        <w:jc w:val="both"/>
        <w:rPr>
          <w:rStyle w:val="A0"/>
          <w:rFonts w:ascii="Arial" w:hAnsi="Arial" w:cs="Arial"/>
          <w:sz w:val="20"/>
          <w:szCs w:val="20"/>
        </w:rPr>
      </w:pPr>
      <w:r w:rsidRPr="0054256A">
        <w:rPr>
          <w:rStyle w:val="A0"/>
          <w:rFonts w:ascii="Arial" w:hAnsi="Arial" w:cs="Arial"/>
          <w:b/>
          <w:bCs/>
          <w:sz w:val="20"/>
          <w:szCs w:val="20"/>
        </w:rPr>
        <w:t>Training</w:t>
      </w:r>
    </w:p>
    <w:p w14:paraId="206AD23F" w14:textId="77777777" w:rsidR="008D067D" w:rsidRDefault="0054256A" w:rsidP="008D067D">
      <w:pPr>
        <w:pStyle w:val="Pa3"/>
        <w:spacing w:after="240" w:line="240" w:lineRule="auto"/>
        <w:ind w:left="360"/>
        <w:jc w:val="both"/>
        <w:rPr>
          <w:rStyle w:val="A0"/>
          <w:rFonts w:ascii="Arial" w:hAnsi="Arial" w:cs="Arial"/>
          <w:sz w:val="20"/>
          <w:szCs w:val="20"/>
        </w:rPr>
      </w:pPr>
      <w:r w:rsidRPr="008D067D">
        <w:rPr>
          <w:rStyle w:val="A0"/>
          <w:rFonts w:ascii="Arial" w:hAnsi="Arial" w:cs="Arial"/>
          <w:sz w:val="20"/>
          <w:szCs w:val="20"/>
        </w:rPr>
        <w:t xml:space="preserve">Upon completion of the work and at a time approved by the Engineer, the Contractor shall provide training by a qualified instructor to Department personnel in the proper operation and maintenance of the equipment. Department personnel shall receive training comparable to the equipment manufacturer’s factory training for each new type of camera equipment that has not previously been installed within the region. The minimum training shall be one </w:t>
      </w:r>
      <w:proofErr w:type="gramStart"/>
      <w:r w:rsidRPr="008D067D">
        <w:rPr>
          <w:rStyle w:val="A0"/>
          <w:rFonts w:ascii="Arial" w:hAnsi="Arial" w:cs="Arial"/>
          <w:sz w:val="20"/>
          <w:szCs w:val="20"/>
        </w:rPr>
        <w:t>2 hour</w:t>
      </w:r>
      <w:proofErr w:type="gramEnd"/>
      <w:r w:rsidRPr="008D067D">
        <w:rPr>
          <w:rStyle w:val="A0"/>
          <w:rFonts w:ascii="Arial" w:hAnsi="Arial" w:cs="Arial"/>
          <w:sz w:val="20"/>
          <w:szCs w:val="20"/>
        </w:rPr>
        <w:t xml:space="preserve"> session for instruction of device operation and maintenance.</w:t>
      </w:r>
    </w:p>
    <w:p w14:paraId="3D1070B0" w14:textId="77777777" w:rsidR="008D067D" w:rsidRDefault="0054256A" w:rsidP="008D067D">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The Contractor shall also provide the Department training on installing presets in the CCTV, DVE, and DVD.</w:t>
      </w:r>
    </w:p>
    <w:p w14:paraId="3ABFD373" w14:textId="77777777" w:rsidR="008D067D" w:rsidRPr="008D067D" w:rsidRDefault="0054256A" w:rsidP="008209F1">
      <w:pPr>
        <w:pStyle w:val="Pa3"/>
        <w:numPr>
          <w:ilvl w:val="0"/>
          <w:numId w:val="13"/>
        </w:numPr>
        <w:spacing w:after="240" w:line="240" w:lineRule="auto"/>
        <w:jc w:val="both"/>
        <w:rPr>
          <w:rStyle w:val="A0"/>
          <w:rFonts w:ascii="Arial" w:hAnsi="Arial" w:cs="Arial"/>
          <w:sz w:val="20"/>
          <w:szCs w:val="20"/>
        </w:rPr>
      </w:pPr>
      <w:r w:rsidRPr="0054256A">
        <w:rPr>
          <w:rStyle w:val="A0"/>
          <w:rFonts w:ascii="Arial" w:hAnsi="Arial" w:cs="Arial"/>
          <w:b/>
          <w:bCs/>
          <w:sz w:val="20"/>
          <w:szCs w:val="20"/>
        </w:rPr>
        <w:t>Warranty</w:t>
      </w:r>
    </w:p>
    <w:p w14:paraId="6C1FAF80" w14:textId="77777777" w:rsidR="008D067D" w:rsidRDefault="0054256A" w:rsidP="008D067D">
      <w:pPr>
        <w:pStyle w:val="Pa3"/>
        <w:spacing w:after="240" w:line="240" w:lineRule="auto"/>
        <w:ind w:left="360"/>
        <w:jc w:val="both"/>
        <w:rPr>
          <w:rStyle w:val="A0"/>
          <w:rFonts w:ascii="Arial" w:hAnsi="Arial" w:cs="Arial"/>
          <w:sz w:val="20"/>
          <w:szCs w:val="20"/>
        </w:rPr>
      </w:pPr>
      <w:r w:rsidRPr="008D067D">
        <w:rPr>
          <w:rStyle w:val="A0"/>
          <w:rFonts w:ascii="Arial" w:hAnsi="Arial" w:cs="Arial"/>
          <w:sz w:val="20"/>
          <w:szCs w:val="20"/>
        </w:rPr>
        <w:t xml:space="preserve">All CCTV cameras, DVEs, DVDs, cables, mounting materials, camera poles, and lowering devices furnished, assembled, and installed shall have a manufacturer’s warranty covering </w:t>
      </w:r>
      <w:r w:rsidRPr="0054256A">
        <w:rPr>
          <w:rStyle w:val="A0"/>
          <w:rFonts w:ascii="Arial" w:hAnsi="Arial" w:cs="Arial"/>
          <w:sz w:val="20"/>
          <w:szCs w:val="20"/>
        </w:rPr>
        <w:t>defects in assembly, fabrication, and materials for a minimum of three years from the date of final acceptance. If the manufacturer’s warranties for the components are for a longer period, those longer period warranties shall apply.</w:t>
      </w:r>
    </w:p>
    <w:p w14:paraId="169CC1B5" w14:textId="77777777" w:rsidR="008D067D" w:rsidRDefault="0054256A" w:rsidP="008D067D">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 xml:space="preserve">The manufacturer’s warranties on CCTV cameras, cables, mounting materials, camera poles, and lowering devices shall be fully transferable from the Contractor to the Department. These warranties shall require the manufacturer to furnish replacements for any part or equipment found to be defective </w:t>
      </w:r>
      <w:proofErr w:type="gramStart"/>
      <w:r w:rsidRPr="0054256A">
        <w:rPr>
          <w:rStyle w:val="A0"/>
          <w:rFonts w:ascii="Arial" w:hAnsi="Arial" w:cs="Arial"/>
          <w:sz w:val="20"/>
          <w:szCs w:val="20"/>
        </w:rPr>
        <w:t>during the warranty period at no cost to the Department within 10 calendar days of notification by the Department</w:t>
      </w:r>
      <w:proofErr w:type="gramEnd"/>
      <w:r w:rsidRPr="0054256A">
        <w:rPr>
          <w:rStyle w:val="A0"/>
          <w:rFonts w:ascii="Arial" w:hAnsi="Arial" w:cs="Arial"/>
          <w:sz w:val="20"/>
          <w:szCs w:val="20"/>
        </w:rPr>
        <w:t>.</w:t>
      </w:r>
    </w:p>
    <w:p w14:paraId="16BFE824" w14:textId="77777777" w:rsidR="008D067D" w:rsidRDefault="0054256A" w:rsidP="008D067D">
      <w:pPr>
        <w:pStyle w:val="Pa3"/>
        <w:spacing w:after="240" w:line="240" w:lineRule="auto"/>
        <w:ind w:left="360"/>
        <w:jc w:val="both"/>
        <w:rPr>
          <w:rStyle w:val="A0"/>
          <w:rFonts w:ascii="Arial" w:hAnsi="Arial" w:cs="Arial"/>
          <w:sz w:val="20"/>
          <w:szCs w:val="20"/>
        </w:rPr>
      </w:pPr>
      <w:r w:rsidRPr="0054256A">
        <w:rPr>
          <w:rStyle w:val="A0"/>
          <w:rFonts w:ascii="Arial" w:hAnsi="Arial" w:cs="Arial"/>
          <w:sz w:val="20"/>
          <w:szCs w:val="20"/>
        </w:rPr>
        <w:t>Warranty periods shall begin on the date of final acceptance by the Engineer in accordance with Section 108.09.</w:t>
      </w:r>
    </w:p>
    <w:p w14:paraId="5B396712" w14:textId="77777777" w:rsidR="008D067D" w:rsidRPr="008D067D" w:rsidRDefault="0054256A" w:rsidP="008209F1">
      <w:pPr>
        <w:pStyle w:val="Pa3"/>
        <w:numPr>
          <w:ilvl w:val="0"/>
          <w:numId w:val="13"/>
        </w:numPr>
        <w:spacing w:after="240" w:line="240" w:lineRule="auto"/>
        <w:jc w:val="both"/>
        <w:rPr>
          <w:rStyle w:val="A0"/>
          <w:rFonts w:ascii="Arial" w:hAnsi="Arial" w:cs="Arial"/>
          <w:sz w:val="20"/>
          <w:szCs w:val="20"/>
        </w:rPr>
      </w:pPr>
      <w:r w:rsidRPr="0054256A">
        <w:rPr>
          <w:rStyle w:val="A0"/>
          <w:rFonts w:ascii="Arial" w:hAnsi="Arial" w:cs="Arial"/>
          <w:b/>
          <w:bCs/>
          <w:sz w:val="20"/>
          <w:szCs w:val="20"/>
        </w:rPr>
        <w:t>Documentation</w:t>
      </w:r>
    </w:p>
    <w:p w14:paraId="44340E02" w14:textId="7FBDB4C7" w:rsidR="008D067D" w:rsidRDefault="0054256A" w:rsidP="008D067D">
      <w:pPr>
        <w:pStyle w:val="Pa3"/>
        <w:spacing w:after="240" w:line="240" w:lineRule="auto"/>
        <w:ind w:left="360"/>
        <w:jc w:val="both"/>
        <w:rPr>
          <w:rStyle w:val="A0"/>
          <w:rFonts w:ascii="Arial" w:hAnsi="Arial" w:cs="Arial"/>
          <w:sz w:val="20"/>
          <w:szCs w:val="20"/>
        </w:rPr>
      </w:pPr>
      <w:r w:rsidRPr="008D067D">
        <w:rPr>
          <w:rStyle w:val="A0"/>
          <w:rFonts w:ascii="Arial" w:hAnsi="Arial" w:cs="Arial"/>
          <w:sz w:val="20"/>
          <w:szCs w:val="20"/>
        </w:rPr>
        <w:t xml:space="preserve">Two Operations and Maintenance (O&amp;M) Manuals shall be supplied for each type of individual component, one of which shall be in a reproducible format. The off-the-shelf item manuals provided shall be those supplied by the equipment manufacturer. Contractor developed manuals shall be provided to the Engineer digitally. The manuals shall contain, as a minimum, the following </w:t>
      </w:r>
      <w:proofErr w:type="gramStart"/>
      <w:r w:rsidRPr="008D067D">
        <w:rPr>
          <w:rStyle w:val="A0"/>
          <w:rFonts w:ascii="Arial" w:hAnsi="Arial" w:cs="Arial"/>
          <w:sz w:val="20"/>
          <w:szCs w:val="20"/>
        </w:rPr>
        <w:t>operational</w:t>
      </w:r>
      <w:proofErr w:type="gramEnd"/>
      <w:r w:rsidRPr="008D067D">
        <w:rPr>
          <w:rStyle w:val="A0"/>
          <w:rFonts w:ascii="Arial" w:hAnsi="Arial" w:cs="Arial"/>
          <w:sz w:val="20"/>
          <w:szCs w:val="20"/>
        </w:rPr>
        <w:t xml:space="preserve"> and maintenance information:</w:t>
      </w:r>
    </w:p>
    <w:p w14:paraId="1C0A2EDB" w14:textId="77777777" w:rsidR="008D067D" w:rsidRDefault="0054256A" w:rsidP="008209F1">
      <w:pPr>
        <w:pStyle w:val="Pa3"/>
        <w:numPr>
          <w:ilvl w:val="0"/>
          <w:numId w:val="14"/>
        </w:numPr>
        <w:spacing w:after="240" w:line="240" w:lineRule="auto"/>
        <w:ind w:left="720"/>
        <w:jc w:val="both"/>
        <w:rPr>
          <w:rStyle w:val="A0"/>
          <w:rFonts w:ascii="Arial" w:hAnsi="Arial" w:cs="Arial"/>
          <w:sz w:val="20"/>
          <w:szCs w:val="20"/>
        </w:rPr>
      </w:pPr>
      <w:r w:rsidRPr="0054256A">
        <w:rPr>
          <w:rStyle w:val="A0"/>
          <w:rFonts w:ascii="Arial" w:hAnsi="Arial" w:cs="Arial"/>
          <w:sz w:val="20"/>
          <w:szCs w:val="20"/>
        </w:rPr>
        <w:t>Installation and set-up procedures</w:t>
      </w:r>
    </w:p>
    <w:p w14:paraId="4DB45004" w14:textId="77777777" w:rsidR="008D067D" w:rsidRDefault="0054256A" w:rsidP="008209F1">
      <w:pPr>
        <w:pStyle w:val="Pa3"/>
        <w:numPr>
          <w:ilvl w:val="0"/>
          <w:numId w:val="14"/>
        </w:numPr>
        <w:spacing w:after="240" w:line="240" w:lineRule="auto"/>
        <w:ind w:left="720"/>
        <w:jc w:val="both"/>
        <w:rPr>
          <w:rStyle w:val="A0"/>
          <w:rFonts w:ascii="Arial" w:hAnsi="Arial" w:cs="Arial"/>
          <w:sz w:val="20"/>
          <w:szCs w:val="20"/>
        </w:rPr>
      </w:pPr>
      <w:r w:rsidRPr="008D067D">
        <w:rPr>
          <w:rStyle w:val="A0"/>
          <w:rFonts w:ascii="Arial" w:hAnsi="Arial" w:cs="Arial"/>
          <w:sz w:val="20"/>
          <w:szCs w:val="20"/>
        </w:rPr>
        <w:t>System operating instructions</w:t>
      </w:r>
    </w:p>
    <w:p w14:paraId="196E75BC" w14:textId="77777777" w:rsidR="008D067D" w:rsidRDefault="0054256A" w:rsidP="008209F1">
      <w:pPr>
        <w:pStyle w:val="Pa3"/>
        <w:numPr>
          <w:ilvl w:val="0"/>
          <w:numId w:val="14"/>
        </w:numPr>
        <w:spacing w:after="240" w:line="240" w:lineRule="auto"/>
        <w:ind w:left="720"/>
        <w:jc w:val="both"/>
        <w:rPr>
          <w:rStyle w:val="A0"/>
          <w:rFonts w:ascii="Arial" w:hAnsi="Arial" w:cs="Arial"/>
          <w:sz w:val="20"/>
          <w:szCs w:val="20"/>
        </w:rPr>
      </w:pPr>
      <w:r w:rsidRPr="008D067D">
        <w:rPr>
          <w:rStyle w:val="A0"/>
          <w:rFonts w:ascii="Arial" w:hAnsi="Arial" w:cs="Arial"/>
          <w:sz w:val="20"/>
          <w:szCs w:val="20"/>
        </w:rPr>
        <w:lastRenderedPageBreak/>
        <w:t>Recovery procedures to be followed in case of malfunction</w:t>
      </w:r>
    </w:p>
    <w:p w14:paraId="3DA75D54" w14:textId="77777777" w:rsidR="008D067D" w:rsidRDefault="0054256A" w:rsidP="008209F1">
      <w:pPr>
        <w:pStyle w:val="Pa3"/>
        <w:numPr>
          <w:ilvl w:val="0"/>
          <w:numId w:val="14"/>
        </w:numPr>
        <w:spacing w:after="240" w:line="240" w:lineRule="auto"/>
        <w:ind w:left="720"/>
        <w:jc w:val="both"/>
        <w:rPr>
          <w:rStyle w:val="A0"/>
          <w:rFonts w:ascii="Arial" w:hAnsi="Arial" w:cs="Arial"/>
          <w:sz w:val="20"/>
          <w:szCs w:val="20"/>
        </w:rPr>
      </w:pPr>
      <w:r w:rsidRPr="008D067D">
        <w:rPr>
          <w:rStyle w:val="A0"/>
          <w:rFonts w:ascii="Arial" w:hAnsi="Arial" w:cs="Arial"/>
          <w:sz w:val="20"/>
          <w:szCs w:val="20"/>
        </w:rPr>
        <w:t>Complete performance specifications (both electrical and mechanical) on each unit</w:t>
      </w:r>
    </w:p>
    <w:p w14:paraId="58B4238D" w14:textId="77777777" w:rsidR="008D067D" w:rsidRDefault="0054256A" w:rsidP="008209F1">
      <w:pPr>
        <w:pStyle w:val="Pa3"/>
        <w:numPr>
          <w:ilvl w:val="0"/>
          <w:numId w:val="14"/>
        </w:numPr>
        <w:spacing w:after="240" w:line="240" w:lineRule="auto"/>
        <w:ind w:left="720"/>
        <w:jc w:val="both"/>
        <w:rPr>
          <w:rStyle w:val="A0"/>
          <w:rFonts w:ascii="Arial" w:hAnsi="Arial" w:cs="Arial"/>
          <w:sz w:val="20"/>
          <w:szCs w:val="20"/>
        </w:rPr>
      </w:pPr>
      <w:r w:rsidRPr="008D067D">
        <w:rPr>
          <w:rStyle w:val="A0"/>
          <w:rFonts w:ascii="Arial" w:hAnsi="Arial" w:cs="Arial"/>
          <w:sz w:val="20"/>
          <w:szCs w:val="20"/>
        </w:rPr>
        <w:t>Instructions for gaining maintenance assistance from manufacturer</w:t>
      </w:r>
    </w:p>
    <w:p w14:paraId="11C4AF5E" w14:textId="77777777" w:rsidR="008D067D" w:rsidRDefault="0054256A" w:rsidP="008D067D">
      <w:pPr>
        <w:pStyle w:val="Pa3"/>
        <w:spacing w:after="240" w:line="240" w:lineRule="auto"/>
        <w:ind w:left="360"/>
        <w:jc w:val="both"/>
        <w:rPr>
          <w:rStyle w:val="A0"/>
          <w:rFonts w:ascii="Arial" w:hAnsi="Arial" w:cs="Arial"/>
          <w:sz w:val="20"/>
          <w:szCs w:val="20"/>
        </w:rPr>
      </w:pPr>
      <w:r w:rsidRPr="008D067D">
        <w:rPr>
          <w:rStyle w:val="A0"/>
          <w:rFonts w:ascii="Arial" w:hAnsi="Arial" w:cs="Arial"/>
          <w:sz w:val="20"/>
          <w:szCs w:val="20"/>
        </w:rPr>
        <w:t>The documentation shall be in English.</w:t>
      </w:r>
    </w:p>
    <w:p w14:paraId="41886624" w14:textId="77777777" w:rsidR="008D067D" w:rsidRDefault="008D067D" w:rsidP="008D067D">
      <w:pPr>
        <w:pStyle w:val="Pa3"/>
        <w:spacing w:after="240" w:line="240" w:lineRule="auto"/>
        <w:jc w:val="both"/>
        <w:outlineLvl w:val="1"/>
        <w:rPr>
          <w:rStyle w:val="A0"/>
          <w:rFonts w:ascii="Arial" w:hAnsi="Arial" w:cs="Arial"/>
          <w:b/>
          <w:bCs/>
          <w:sz w:val="20"/>
          <w:szCs w:val="20"/>
        </w:rPr>
      </w:pPr>
      <w:proofErr w:type="gramStart"/>
      <w:r>
        <w:rPr>
          <w:rStyle w:val="A0"/>
          <w:rFonts w:ascii="Arial" w:hAnsi="Arial" w:cs="Arial"/>
          <w:b/>
          <w:bCs/>
          <w:sz w:val="20"/>
          <w:szCs w:val="20"/>
        </w:rPr>
        <w:t>803.05</w:t>
      </w:r>
      <w:proofErr w:type="gramEnd"/>
      <w:r>
        <w:rPr>
          <w:rStyle w:val="A0"/>
          <w:rFonts w:ascii="Arial" w:hAnsi="Arial" w:cs="Arial"/>
          <w:b/>
          <w:bCs/>
          <w:sz w:val="20"/>
          <w:szCs w:val="20"/>
        </w:rPr>
        <w:t xml:space="preserve"> – </w:t>
      </w:r>
      <w:r w:rsidR="0054256A" w:rsidRPr="0054256A">
        <w:rPr>
          <w:rStyle w:val="A0"/>
          <w:rFonts w:ascii="Arial" w:hAnsi="Arial" w:cs="Arial"/>
          <w:b/>
          <w:bCs/>
          <w:sz w:val="20"/>
          <w:szCs w:val="20"/>
        </w:rPr>
        <w:t>Measurement and Payment</w:t>
      </w:r>
    </w:p>
    <w:p w14:paraId="28C34760" w14:textId="333A05D0" w:rsidR="008D067D" w:rsidRDefault="0054256A" w:rsidP="008D067D">
      <w:pPr>
        <w:pStyle w:val="Pa3"/>
        <w:spacing w:after="240" w:line="240" w:lineRule="auto"/>
        <w:jc w:val="both"/>
        <w:rPr>
          <w:rStyle w:val="A0"/>
          <w:rFonts w:ascii="Arial" w:hAnsi="Arial" w:cs="Arial"/>
          <w:sz w:val="20"/>
          <w:szCs w:val="20"/>
        </w:rPr>
      </w:pPr>
      <w:r w:rsidRPr="0054256A">
        <w:rPr>
          <w:rStyle w:val="A0"/>
          <w:rFonts w:ascii="Arial" w:hAnsi="Arial" w:cs="Arial"/>
          <w:sz w:val="20"/>
          <w:szCs w:val="20"/>
        </w:rPr>
        <w:t>No separate payment will be made for coordinating with the utility companies or installing and integrating items associated with the work as described herein but the cost thereof will be considered incidental to other appropriate items of work.</w:t>
      </w:r>
    </w:p>
    <w:p w14:paraId="6695EE9C" w14:textId="77777777" w:rsidR="008D067D" w:rsidRDefault="0054256A" w:rsidP="008D067D">
      <w:pPr>
        <w:pStyle w:val="Pa3"/>
        <w:spacing w:after="240" w:line="240" w:lineRule="auto"/>
        <w:jc w:val="both"/>
        <w:rPr>
          <w:rStyle w:val="A0"/>
          <w:rFonts w:ascii="Arial" w:hAnsi="Arial" w:cs="Arial"/>
          <w:sz w:val="20"/>
          <w:szCs w:val="20"/>
        </w:rPr>
      </w:pPr>
      <w:r w:rsidRPr="0054256A">
        <w:rPr>
          <w:rStyle w:val="A0"/>
          <w:rFonts w:ascii="Arial" w:hAnsi="Arial" w:cs="Arial"/>
          <w:sz w:val="20"/>
          <w:szCs w:val="20"/>
        </w:rPr>
        <w:t>The cost of furnishing and installing the electrical bonding/grounding system shall be included in the unit price bid for each type and size of conduit wherein no separate measurement or payment will be made.</w:t>
      </w:r>
    </w:p>
    <w:p w14:paraId="20EFD47B" w14:textId="4CB7F7D9" w:rsidR="008D067D" w:rsidRDefault="0054256A" w:rsidP="008D067D">
      <w:pPr>
        <w:pStyle w:val="Pa3"/>
        <w:spacing w:after="240" w:line="240" w:lineRule="auto"/>
        <w:jc w:val="both"/>
        <w:rPr>
          <w:rStyle w:val="A0"/>
          <w:rFonts w:ascii="Arial" w:hAnsi="Arial" w:cs="Arial"/>
          <w:sz w:val="20"/>
          <w:szCs w:val="20"/>
        </w:rPr>
      </w:pPr>
      <w:r w:rsidRPr="0054256A">
        <w:rPr>
          <w:rStyle w:val="A0"/>
          <w:rFonts w:ascii="Arial" w:hAnsi="Arial" w:cs="Arial"/>
          <w:b/>
          <w:bCs/>
          <w:sz w:val="20"/>
          <w:szCs w:val="20"/>
        </w:rPr>
        <w:t xml:space="preserve">CCTV Camera (Type) </w:t>
      </w:r>
      <w:r w:rsidRPr="0054256A">
        <w:rPr>
          <w:rStyle w:val="A0"/>
          <w:rFonts w:ascii="Arial" w:hAnsi="Arial" w:cs="Arial"/>
          <w:sz w:val="20"/>
          <w:szCs w:val="20"/>
        </w:rPr>
        <w:t>will be measured in units of each and will be paid for at the contract unit price per each for the type specified. This price shall include furnishing and installing the CCTV camera, mounting arms, fittings, miscellaneous cabling, testing, operational software package(s) and firmware(s), supplies, technical support, training, shop drawings, and documentation. Se</w:t>
      </w:r>
      <w:r w:rsidR="007E6F02">
        <w:rPr>
          <w:rStyle w:val="A0"/>
          <w:rFonts w:ascii="Arial" w:hAnsi="Arial" w:cs="Arial"/>
          <w:sz w:val="20"/>
          <w:szCs w:val="20"/>
        </w:rPr>
        <w:t>venty percent (70%) of the unit</w:t>
      </w:r>
      <w:r w:rsidRPr="0054256A">
        <w:rPr>
          <w:rStyle w:val="A0"/>
          <w:rFonts w:ascii="Arial" w:hAnsi="Arial" w:cs="Arial"/>
          <w:sz w:val="20"/>
          <w:szCs w:val="20"/>
        </w:rPr>
        <w:t xml:space="preserve"> bid price will be paid upon successful completion of the Field Acceptance tests. Thirty Percent (30%) of the unit bid price will be paid upon successful integration, successful completion of the VDOT Traffic Operations Center Integration test, and successful completion of the 30-day System Acceptance Test.</w:t>
      </w:r>
    </w:p>
    <w:p w14:paraId="2BB72530" w14:textId="2BCD2530" w:rsidR="008D067D" w:rsidRDefault="0054256A" w:rsidP="008D067D">
      <w:pPr>
        <w:pStyle w:val="Pa3"/>
        <w:spacing w:after="240" w:line="240" w:lineRule="auto"/>
        <w:jc w:val="both"/>
        <w:rPr>
          <w:rStyle w:val="A0"/>
          <w:rFonts w:ascii="Arial" w:hAnsi="Arial" w:cs="Arial"/>
          <w:sz w:val="20"/>
          <w:szCs w:val="20"/>
        </w:rPr>
      </w:pPr>
      <w:r w:rsidRPr="0054256A">
        <w:rPr>
          <w:rStyle w:val="A0"/>
          <w:rFonts w:ascii="Arial" w:hAnsi="Arial" w:cs="Arial"/>
          <w:b/>
          <w:bCs/>
          <w:sz w:val="20"/>
          <w:szCs w:val="20"/>
        </w:rPr>
        <w:t xml:space="preserve">CCTV Retrofit (Type) </w:t>
      </w:r>
      <w:r w:rsidRPr="0054256A">
        <w:rPr>
          <w:rStyle w:val="A0"/>
          <w:rFonts w:ascii="Arial" w:hAnsi="Arial" w:cs="Arial"/>
          <w:sz w:val="20"/>
          <w:szCs w:val="20"/>
        </w:rPr>
        <w:t>will be measured in units of each and will be paid for at the contract unit price per each for the type specified. This price shall include removing and disposing of the existing camera and cable, furnishing and installing new CCTV camera, CCTV composite cables, mounting arms, fittings, miscellaneous cabling, installation and testing, operational software package(s) and firmware(s), supplies, support, training, shop drawings, and documentation. Seventy percent of the unit bid price will be paid upon successful completion of the field acceptance test. Thirty Percent of the unit bid price will be paid upon successful integration, successful completion of the VDOT Traffic Operations Center Integration test, and successful completion of the 30-day System Acceptance Test.</w:t>
      </w:r>
    </w:p>
    <w:p w14:paraId="2C1A6640" w14:textId="30E0204B" w:rsidR="008D067D" w:rsidRDefault="0054256A" w:rsidP="008D067D">
      <w:pPr>
        <w:pStyle w:val="Pa3"/>
        <w:spacing w:after="240" w:line="240" w:lineRule="auto"/>
        <w:jc w:val="both"/>
        <w:rPr>
          <w:rStyle w:val="A0"/>
          <w:rFonts w:ascii="Arial" w:hAnsi="Arial" w:cs="Arial"/>
          <w:sz w:val="20"/>
          <w:szCs w:val="20"/>
        </w:rPr>
      </w:pPr>
      <w:r w:rsidRPr="0054256A">
        <w:rPr>
          <w:rStyle w:val="A0"/>
          <w:rFonts w:ascii="Arial" w:hAnsi="Arial" w:cs="Arial"/>
          <w:b/>
          <w:bCs/>
          <w:sz w:val="20"/>
          <w:szCs w:val="20"/>
        </w:rPr>
        <w:t xml:space="preserve">Digital Video Encoder (Type) </w:t>
      </w:r>
      <w:r w:rsidRPr="0054256A">
        <w:rPr>
          <w:rStyle w:val="A0"/>
          <w:rFonts w:ascii="Arial" w:hAnsi="Arial" w:cs="Arial"/>
          <w:sz w:val="20"/>
          <w:szCs w:val="20"/>
        </w:rPr>
        <w:t>will be measured in units of each and will be paid for at the contract unit price per each for the type specified. This price shall include furnishing, installing, integrating, testing, training, documentation, providing software protocols and complete description thereof as required and as verified by the Engineer to install and integrate the encoder. The Contractor will be paid seventy percent of the unit bid price following successful completion of the Field Acceptance Test. The remaining thirty percent (30%) of the unit bid price will be paid upon successful completion of the VDOT Traffic Operations Center Integration Test, Training, and the delivery of all related documentation.</w:t>
      </w:r>
    </w:p>
    <w:p w14:paraId="0BD1677D" w14:textId="781875AE" w:rsidR="008D067D" w:rsidRDefault="0054256A" w:rsidP="008D067D">
      <w:pPr>
        <w:pStyle w:val="Pa3"/>
        <w:spacing w:after="240" w:line="240" w:lineRule="auto"/>
        <w:jc w:val="both"/>
        <w:rPr>
          <w:rStyle w:val="A0"/>
          <w:rFonts w:ascii="Arial" w:hAnsi="Arial" w:cs="Arial"/>
          <w:sz w:val="20"/>
          <w:szCs w:val="20"/>
        </w:rPr>
      </w:pPr>
      <w:r w:rsidRPr="0054256A">
        <w:rPr>
          <w:rStyle w:val="A0"/>
          <w:rFonts w:ascii="Arial" w:hAnsi="Arial" w:cs="Arial"/>
          <w:b/>
          <w:bCs/>
          <w:sz w:val="20"/>
          <w:szCs w:val="20"/>
        </w:rPr>
        <w:t xml:space="preserve">Digital Video Decoder (Type) </w:t>
      </w:r>
      <w:r w:rsidRPr="0054256A">
        <w:rPr>
          <w:rStyle w:val="A0"/>
          <w:rFonts w:ascii="Arial" w:hAnsi="Arial" w:cs="Arial"/>
          <w:sz w:val="20"/>
          <w:szCs w:val="20"/>
        </w:rPr>
        <w:t>will be measured in units of each and will be paid for at the contract unit price per each for the type specified. This price shall include furnishing, installing, integrating, documentation, providing software protocols and complete description thereof as required and verified by the Engineer, testing, and training. The Contractor will be paid seventy percent (70%) of the unit bid price following successful completion of the Field Acceptance Test for each item. The remaining thirty percent (30%) of the unit bid price will be paid upon successful completion of the VDOT Traffic Operations Center Integration Test, Training, and delivery of all related documentation.</w:t>
      </w:r>
    </w:p>
    <w:p w14:paraId="7B7BEFC3" w14:textId="77777777" w:rsidR="008D067D" w:rsidRDefault="0054256A" w:rsidP="008D067D">
      <w:pPr>
        <w:pStyle w:val="Pa3"/>
        <w:spacing w:after="240" w:line="240" w:lineRule="auto"/>
        <w:jc w:val="both"/>
        <w:rPr>
          <w:rStyle w:val="A0"/>
          <w:rFonts w:ascii="Arial" w:hAnsi="Arial" w:cs="Arial"/>
          <w:sz w:val="20"/>
          <w:szCs w:val="20"/>
        </w:rPr>
      </w:pPr>
      <w:r w:rsidRPr="0054256A">
        <w:rPr>
          <w:rStyle w:val="A0"/>
          <w:rFonts w:ascii="Arial" w:hAnsi="Arial" w:cs="Arial"/>
          <w:b/>
          <w:bCs/>
          <w:sz w:val="20"/>
          <w:szCs w:val="20"/>
        </w:rPr>
        <w:t xml:space="preserve">CCTV Composite Cable (Type) </w:t>
      </w:r>
      <w:r w:rsidRPr="0054256A">
        <w:rPr>
          <w:rStyle w:val="A0"/>
          <w:rFonts w:ascii="Arial" w:hAnsi="Arial" w:cs="Arial"/>
          <w:sz w:val="20"/>
          <w:szCs w:val="20"/>
        </w:rPr>
        <w:t>will be measured in units of linear feet and will be paid for at the contract unit price per linear foot for the type specified when designated as a pay item. This price shall include furnishing and installing the cabling and, connectors.</w:t>
      </w:r>
    </w:p>
    <w:p w14:paraId="5CAA055F" w14:textId="5D678CD8" w:rsidR="008D067D" w:rsidRDefault="0054256A" w:rsidP="008D067D">
      <w:pPr>
        <w:pStyle w:val="Pa3"/>
        <w:spacing w:after="240" w:line="240" w:lineRule="auto"/>
        <w:jc w:val="both"/>
        <w:rPr>
          <w:rStyle w:val="A0"/>
          <w:rFonts w:ascii="Arial" w:hAnsi="Arial" w:cs="Arial"/>
          <w:sz w:val="20"/>
          <w:szCs w:val="20"/>
        </w:rPr>
      </w:pPr>
      <w:r w:rsidRPr="0054256A">
        <w:rPr>
          <w:rStyle w:val="A0"/>
          <w:rFonts w:ascii="Arial" w:hAnsi="Arial" w:cs="Arial"/>
          <w:b/>
          <w:bCs/>
          <w:sz w:val="20"/>
          <w:szCs w:val="20"/>
        </w:rPr>
        <w:t xml:space="preserve">Camera Poles (length) </w:t>
      </w:r>
      <w:r w:rsidRPr="0054256A">
        <w:rPr>
          <w:rStyle w:val="A0"/>
          <w:rFonts w:ascii="Arial" w:hAnsi="Arial" w:cs="Arial"/>
          <w:sz w:val="20"/>
          <w:szCs w:val="20"/>
        </w:rPr>
        <w:t>will be measured and paid for at the contract unit price per each for the length specified. This price shall include furnishing and installing the camera pole, hardware, camera mount, wiring, pole design, shop drawings, mounting brackets and hardware (e.g., screws, nuts, bolts, etc.), documentation, grounding electrodes, grounding conductors, grounding lugs, caps, J-hooks, Identifications Tags, galvanization and testing. When required by height of poles specified in the Contract, the price bid shall include lowering device, lowering tool, lowering cable, and lowering cable conduit.</w:t>
      </w:r>
    </w:p>
    <w:p w14:paraId="019CFF2F" w14:textId="68932564" w:rsidR="008D067D" w:rsidRDefault="0054256A" w:rsidP="008D067D">
      <w:pPr>
        <w:pStyle w:val="Pa3"/>
        <w:spacing w:after="240" w:line="240" w:lineRule="auto"/>
        <w:jc w:val="both"/>
        <w:rPr>
          <w:rStyle w:val="A0"/>
          <w:rFonts w:ascii="Arial" w:hAnsi="Arial" w:cs="Arial"/>
          <w:sz w:val="20"/>
          <w:szCs w:val="20"/>
        </w:rPr>
      </w:pPr>
      <w:r w:rsidRPr="0054256A">
        <w:rPr>
          <w:rStyle w:val="A0"/>
          <w:rFonts w:ascii="Arial" w:hAnsi="Arial" w:cs="Arial"/>
          <w:sz w:val="20"/>
          <w:szCs w:val="20"/>
        </w:rPr>
        <w:t>Materials required for installation, including but not limited to, cabling, wiring, hardware inside the con</w:t>
      </w:r>
      <w:bookmarkStart w:id="0" w:name="_GoBack"/>
      <w:bookmarkEnd w:id="0"/>
      <w:r w:rsidRPr="0054256A">
        <w:rPr>
          <w:rStyle w:val="A0"/>
          <w:rFonts w:ascii="Arial" w:hAnsi="Arial" w:cs="Arial"/>
          <w:sz w:val="20"/>
          <w:szCs w:val="20"/>
        </w:rPr>
        <w:t xml:space="preserve">troller cabinet and TOC, will not be measured for separate payment but shall be included in the </w:t>
      </w:r>
      <w:proofErr w:type="gramStart"/>
      <w:r w:rsidRPr="0054256A">
        <w:rPr>
          <w:rStyle w:val="A0"/>
          <w:rFonts w:ascii="Arial" w:hAnsi="Arial" w:cs="Arial"/>
          <w:sz w:val="20"/>
          <w:szCs w:val="20"/>
        </w:rPr>
        <w:t>contract unit price bid</w:t>
      </w:r>
      <w:proofErr w:type="gramEnd"/>
      <w:r w:rsidRPr="0054256A">
        <w:rPr>
          <w:rStyle w:val="A0"/>
          <w:rFonts w:ascii="Arial" w:hAnsi="Arial" w:cs="Arial"/>
          <w:sz w:val="20"/>
          <w:szCs w:val="20"/>
        </w:rPr>
        <w:t xml:space="preserve"> for each item.</w:t>
      </w:r>
    </w:p>
    <w:p w14:paraId="7EF6503D" w14:textId="77777777" w:rsidR="008D067D" w:rsidRDefault="0054256A" w:rsidP="008D067D">
      <w:pPr>
        <w:pStyle w:val="Pa3"/>
        <w:spacing w:after="240" w:line="240" w:lineRule="auto"/>
        <w:jc w:val="both"/>
        <w:rPr>
          <w:rStyle w:val="A0"/>
          <w:rFonts w:ascii="Arial" w:hAnsi="Arial" w:cs="Arial"/>
          <w:sz w:val="20"/>
          <w:szCs w:val="20"/>
        </w:rPr>
      </w:pPr>
      <w:r w:rsidRPr="0054256A">
        <w:rPr>
          <w:rStyle w:val="A0"/>
          <w:rFonts w:ascii="Arial" w:hAnsi="Arial" w:cs="Arial"/>
          <w:b/>
          <w:bCs/>
          <w:sz w:val="20"/>
          <w:szCs w:val="20"/>
        </w:rPr>
        <w:t xml:space="preserve">Concrete foundations </w:t>
      </w:r>
      <w:r w:rsidRPr="0054256A">
        <w:rPr>
          <w:rStyle w:val="A0"/>
          <w:rFonts w:ascii="Arial" w:hAnsi="Arial" w:cs="Arial"/>
          <w:sz w:val="20"/>
          <w:szCs w:val="20"/>
        </w:rPr>
        <w:t>for camera poles including vented rodent barrier, clearing and grubbing, and incidentals necessary to complete the work will be measured and paid for separately in accordance with Section 700.</w:t>
      </w:r>
    </w:p>
    <w:p w14:paraId="4A712DC5" w14:textId="77777777" w:rsidR="008D067D" w:rsidRDefault="0054256A" w:rsidP="008D067D">
      <w:pPr>
        <w:pStyle w:val="Pa3"/>
        <w:spacing w:after="240" w:line="240" w:lineRule="auto"/>
        <w:jc w:val="both"/>
        <w:rPr>
          <w:rStyle w:val="A0"/>
          <w:rFonts w:ascii="Arial" w:hAnsi="Arial" w:cs="Arial"/>
          <w:sz w:val="20"/>
          <w:szCs w:val="20"/>
        </w:rPr>
      </w:pPr>
      <w:r w:rsidRPr="0054256A">
        <w:rPr>
          <w:rStyle w:val="A0"/>
          <w:rFonts w:ascii="Arial" w:hAnsi="Arial" w:cs="Arial"/>
          <w:b/>
          <w:bCs/>
          <w:sz w:val="20"/>
          <w:szCs w:val="20"/>
        </w:rPr>
        <w:t xml:space="preserve">Work pads </w:t>
      </w:r>
      <w:r w:rsidRPr="0054256A">
        <w:rPr>
          <w:rStyle w:val="A0"/>
          <w:rFonts w:ascii="Arial" w:hAnsi="Arial" w:cs="Arial"/>
          <w:sz w:val="20"/>
          <w:szCs w:val="20"/>
        </w:rPr>
        <w:t>will be measured and paid separately in accordance with Section 700.</w:t>
      </w:r>
    </w:p>
    <w:p w14:paraId="72F5BC4D" w14:textId="77777777" w:rsidR="008D067D" w:rsidRDefault="0054256A" w:rsidP="008D067D">
      <w:pPr>
        <w:pStyle w:val="Pa3"/>
        <w:spacing w:after="240" w:line="240" w:lineRule="auto"/>
        <w:jc w:val="both"/>
        <w:rPr>
          <w:rStyle w:val="A0"/>
          <w:rFonts w:ascii="Arial" w:hAnsi="Arial" w:cs="Arial"/>
          <w:sz w:val="20"/>
          <w:szCs w:val="20"/>
        </w:rPr>
      </w:pPr>
      <w:r w:rsidRPr="0054256A">
        <w:rPr>
          <w:rStyle w:val="A0"/>
          <w:rFonts w:ascii="Arial" w:hAnsi="Arial" w:cs="Arial"/>
          <w:b/>
          <w:bCs/>
          <w:sz w:val="20"/>
          <w:szCs w:val="20"/>
        </w:rPr>
        <w:t xml:space="preserve">Test bores </w:t>
      </w:r>
      <w:r w:rsidRPr="0054256A">
        <w:rPr>
          <w:rStyle w:val="A0"/>
          <w:rFonts w:ascii="Arial" w:hAnsi="Arial" w:cs="Arial"/>
          <w:sz w:val="20"/>
          <w:szCs w:val="20"/>
        </w:rPr>
        <w:t xml:space="preserve">will be measured and paid separately in accordance with Section 700. </w:t>
      </w:r>
    </w:p>
    <w:p w14:paraId="5845B8BA" w14:textId="77777777" w:rsidR="0054256A" w:rsidRDefault="0054256A" w:rsidP="008D067D">
      <w:pPr>
        <w:pStyle w:val="Pa3"/>
        <w:spacing w:after="240" w:line="240" w:lineRule="auto"/>
        <w:jc w:val="both"/>
        <w:rPr>
          <w:rStyle w:val="A0"/>
          <w:rFonts w:ascii="Arial" w:hAnsi="Arial" w:cs="Arial"/>
          <w:sz w:val="20"/>
          <w:szCs w:val="20"/>
        </w:rPr>
      </w:pPr>
      <w:r w:rsidRPr="0054256A">
        <w:rPr>
          <w:rStyle w:val="A0"/>
          <w:rFonts w:ascii="Arial" w:hAnsi="Arial" w:cs="Arial"/>
          <w:sz w:val="20"/>
          <w:szCs w:val="20"/>
        </w:rPr>
        <w:t>Payment will be made under:</w:t>
      </w:r>
    </w:p>
    <w:tbl>
      <w:tblPr>
        <w:tblW w:w="0" w:type="auto"/>
        <w:tblInd w:w="198" w:type="dxa"/>
        <w:tblBorders>
          <w:top w:val="single" w:sz="4" w:space="0" w:color="auto"/>
          <w:bottom w:val="single" w:sz="4" w:space="0" w:color="auto"/>
        </w:tblBorders>
        <w:tblLook w:val="04A0" w:firstRow="1" w:lastRow="0" w:firstColumn="1" w:lastColumn="0" w:noHBand="0" w:noVBand="1"/>
      </w:tblPr>
      <w:tblGrid>
        <w:gridCol w:w="4050"/>
        <w:gridCol w:w="2250"/>
      </w:tblGrid>
      <w:tr w:rsidR="008D067D" w14:paraId="31CD72CB" w14:textId="77777777" w:rsidTr="008209F1">
        <w:tc>
          <w:tcPr>
            <w:tcW w:w="4050" w:type="dxa"/>
            <w:tcBorders>
              <w:top w:val="single" w:sz="4" w:space="0" w:color="auto"/>
              <w:bottom w:val="single" w:sz="4" w:space="0" w:color="auto"/>
            </w:tcBorders>
            <w:shd w:val="clear" w:color="auto" w:fill="auto"/>
          </w:tcPr>
          <w:p w14:paraId="05CCA0D9" w14:textId="77777777" w:rsidR="008D067D" w:rsidRDefault="008D067D" w:rsidP="008D067D">
            <w:pPr>
              <w:pStyle w:val="Default"/>
            </w:pPr>
            <w:r w:rsidRPr="008209F1">
              <w:rPr>
                <w:rStyle w:val="A0"/>
                <w:rFonts w:ascii="Arial" w:hAnsi="Arial" w:cs="Arial"/>
                <w:b/>
                <w:bCs/>
                <w:color w:val="auto"/>
                <w:sz w:val="20"/>
                <w:szCs w:val="20"/>
              </w:rPr>
              <w:t>Pay Item</w:t>
            </w:r>
          </w:p>
        </w:tc>
        <w:tc>
          <w:tcPr>
            <w:tcW w:w="2250" w:type="dxa"/>
            <w:tcBorders>
              <w:top w:val="single" w:sz="4" w:space="0" w:color="auto"/>
              <w:bottom w:val="single" w:sz="4" w:space="0" w:color="auto"/>
            </w:tcBorders>
            <w:shd w:val="clear" w:color="auto" w:fill="auto"/>
          </w:tcPr>
          <w:p w14:paraId="1643602E" w14:textId="77777777" w:rsidR="008D067D" w:rsidRDefault="008D067D" w:rsidP="008D067D">
            <w:pPr>
              <w:pStyle w:val="Default"/>
            </w:pPr>
            <w:r w:rsidRPr="008209F1">
              <w:rPr>
                <w:rStyle w:val="A0"/>
                <w:rFonts w:ascii="Arial" w:hAnsi="Arial" w:cs="Arial"/>
                <w:b/>
                <w:bCs/>
                <w:color w:val="auto"/>
                <w:sz w:val="20"/>
                <w:szCs w:val="20"/>
              </w:rPr>
              <w:t>Pay Unit</w:t>
            </w:r>
          </w:p>
        </w:tc>
      </w:tr>
      <w:tr w:rsidR="008D067D" w14:paraId="372F85F0" w14:textId="77777777" w:rsidTr="008209F1">
        <w:tc>
          <w:tcPr>
            <w:tcW w:w="4050" w:type="dxa"/>
            <w:tcBorders>
              <w:top w:val="single" w:sz="4" w:space="0" w:color="auto"/>
            </w:tcBorders>
            <w:shd w:val="clear" w:color="auto" w:fill="auto"/>
          </w:tcPr>
          <w:p w14:paraId="31B9A46C" w14:textId="77777777" w:rsidR="008D067D" w:rsidRDefault="008D067D" w:rsidP="008D067D">
            <w:pPr>
              <w:pStyle w:val="Default"/>
            </w:pPr>
            <w:r w:rsidRPr="008209F1">
              <w:rPr>
                <w:rStyle w:val="A0"/>
                <w:rFonts w:ascii="Arial" w:hAnsi="Arial" w:cs="Arial"/>
                <w:color w:val="auto"/>
                <w:sz w:val="20"/>
                <w:szCs w:val="20"/>
              </w:rPr>
              <w:t>CCTV Camera (Type)</w:t>
            </w:r>
          </w:p>
        </w:tc>
        <w:tc>
          <w:tcPr>
            <w:tcW w:w="2250" w:type="dxa"/>
            <w:tcBorders>
              <w:top w:val="single" w:sz="4" w:space="0" w:color="auto"/>
            </w:tcBorders>
            <w:shd w:val="clear" w:color="auto" w:fill="auto"/>
          </w:tcPr>
          <w:p w14:paraId="39E5926F" w14:textId="77777777" w:rsidR="008D067D" w:rsidRDefault="008D067D" w:rsidP="008D067D">
            <w:pPr>
              <w:pStyle w:val="Default"/>
            </w:pPr>
            <w:r w:rsidRPr="008209F1">
              <w:rPr>
                <w:rStyle w:val="A0"/>
                <w:rFonts w:ascii="Arial" w:hAnsi="Arial" w:cs="Arial"/>
                <w:color w:val="auto"/>
                <w:sz w:val="20"/>
                <w:szCs w:val="20"/>
              </w:rPr>
              <w:t>Each</w:t>
            </w:r>
          </w:p>
        </w:tc>
      </w:tr>
      <w:tr w:rsidR="008D067D" w14:paraId="0DA4B9D1" w14:textId="77777777" w:rsidTr="008209F1">
        <w:tc>
          <w:tcPr>
            <w:tcW w:w="4050" w:type="dxa"/>
            <w:shd w:val="clear" w:color="auto" w:fill="auto"/>
          </w:tcPr>
          <w:p w14:paraId="35322B52" w14:textId="77777777" w:rsidR="008D067D" w:rsidRDefault="008D067D" w:rsidP="008D067D">
            <w:pPr>
              <w:pStyle w:val="Default"/>
            </w:pPr>
            <w:r w:rsidRPr="008209F1">
              <w:rPr>
                <w:rStyle w:val="A0"/>
                <w:rFonts w:ascii="Arial" w:hAnsi="Arial" w:cs="Arial"/>
                <w:color w:val="auto"/>
                <w:sz w:val="20"/>
                <w:szCs w:val="20"/>
              </w:rPr>
              <w:t>CCTV Retrofit (Type)</w:t>
            </w:r>
          </w:p>
        </w:tc>
        <w:tc>
          <w:tcPr>
            <w:tcW w:w="2250" w:type="dxa"/>
            <w:shd w:val="clear" w:color="auto" w:fill="auto"/>
          </w:tcPr>
          <w:p w14:paraId="60B4A82D" w14:textId="77777777" w:rsidR="008D067D" w:rsidRDefault="008D067D" w:rsidP="008D067D">
            <w:pPr>
              <w:pStyle w:val="Default"/>
            </w:pPr>
            <w:r w:rsidRPr="008209F1">
              <w:rPr>
                <w:rStyle w:val="A0"/>
                <w:rFonts w:ascii="Arial" w:hAnsi="Arial" w:cs="Arial"/>
                <w:color w:val="auto"/>
                <w:sz w:val="20"/>
                <w:szCs w:val="20"/>
              </w:rPr>
              <w:t>Each</w:t>
            </w:r>
          </w:p>
        </w:tc>
      </w:tr>
      <w:tr w:rsidR="008D067D" w14:paraId="670D01E2" w14:textId="77777777" w:rsidTr="008209F1">
        <w:tc>
          <w:tcPr>
            <w:tcW w:w="4050" w:type="dxa"/>
            <w:shd w:val="clear" w:color="auto" w:fill="auto"/>
          </w:tcPr>
          <w:p w14:paraId="037936E2" w14:textId="77777777" w:rsidR="008D067D" w:rsidRPr="008209F1" w:rsidRDefault="008D067D" w:rsidP="008D067D">
            <w:pPr>
              <w:pStyle w:val="Default"/>
              <w:rPr>
                <w:rStyle w:val="A0"/>
                <w:rFonts w:ascii="Arial" w:hAnsi="Arial" w:cs="Arial"/>
                <w:color w:val="auto"/>
                <w:sz w:val="20"/>
                <w:szCs w:val="20"/>
              </w:rPr>
            </w:pPr>
            <w:r w:rsidRPr="008209F1">
              <w:rPr>
                <w:rStyle w:val="A0"/>
                <w:rFonts w:ascii="Arial" w:hAnsi="Arial" w:cs="Arial"/>
                <w:color w:val="auto"/>
                <w:sz w:val="20"/>
                <w:szCs w:val="20"/>
              </w:rPr>
              <w:t>Digital Video Encoder (Type)</w:t>
            </w:r>
          </w:p>
        </w:tc>
        <w:tc>
          <w:tcPr>
            <w:tcW w:w="2250" w:type="dxa"/>
            <w:shd w:val="clear" w:color="auto" w:fill="auto"/>
          </w:tcPr>
          <w:p w14:paraId="5C3B392B" w14:textId="77777777" w:rsidR="008D067D" w:rsidRPr="008209F1" w:rsidRDefault="008D067D" w:rsidP="008D067D">
            <w:pPr>
              <w:pStyle w:val="Default"/>
              <w:rPr>
                <w:rStyle w:val="A0"/>
                <w:rFonts w:ascii="Arial" w:hAnsi="Arial" w:cs="Arial"/>
                <w:color w:val="auto"/>
                <w:sz w:val="20"/>
                <w:szCs w:val="20"/>
              </w:rPr>
            </w:pPr>
            <w:r w:rsidRPr="008209F1">
              <w:rPr>
                <w:rStyle w:val="A0"/>
                <w:rFonts w:ascii="Arial" w:hAnsi="Arial" w:cs="Arial"/>
                <w:color w:val="auto"/>
                <w:sz w:val="20"/>
                <w:szCs w:val="20"/>
              </w:rPr>
              <w:t>Each</w:t>
            </w:r>
          </w:p>
        </w:tc>
      </w:tr>
      <w:tr w:rsidR="008D067D" w14:paraId="29B661C2" w14:textId="77777777" w:rsidTr="008209F1">
        <w:tc>
          <w:tcPr>
            <w:tcW w:w="4050" w:type="dxa"/>
            <w:shd w:val="clear" w:color="auto" w:fill="auto"/>
          </w:tcPr>
          <w:p w14:paraId="790E1E14" w14:textId="77777777" w:rsidR="008D067D" w:rsidRPr="008209F1" w:rsidRDefault="008D067D" w:rsidP="008D067D">
            <w:pPr>
              <w:pStyle w:val="Default"/>
              <w:rPr>
                <w:rStyle w:val="A0"/>
                <w:rFonts w:ascii="Arial" w:hAnsi="Arial" w:cs="Arial"/>
                <w:color w:val="auto"/>
                <w:sz w:val="20"/>
                <w:szCs w:val="20"/>
              </w:rPr>
            </w:pPr>
            <w:r w:rsidRPr="008209F1">
              <w:rPr>
                <w:rStyle w:val="A0"/>
                <w:rFonts w:ascii="Arial" w:hAnsi="Arial" w:cs="Arial"/>
                <w:color w:val="auto"/>
                <w:sz w:val="20"/>
                <w:szCs w:val="20"/>
              </w:rPr>
              <w:t>Digital Video Decoder (Type)</w:t>
            </w:r>
          </w:p>
        </w:tc>
        <w:tc>
          <w:tcPr>
            <w:tcW w:w="2250" w:type="dxa"/>
            <w:shd w:val="clear" w:color="auto" w:fill="auto"/>
          </w:tcPr>
          <w:p w14:paraId="2DA4E372" w14:textId="77777777" w:rsidR="008D067D" w:rsidRPr="008209F1" w:rsidRDefault="008D067D" w:rsidP="008D067D">
            <w:pPr>
              <w:pStyle w:val="Default"/>
              <w:rPr>
                <w:rStyle w:val="A0"/>
                <w:rFonts w:ascii="Arial" w:hAnsi="Arial" w:cs="Arial"/>
                <w:color w:val="auto"/>
                <w:sz w:val="20"/>
                <w:szCs w:val="20"/>
              </w:rPr>
            </w:pPr>
            <w:r w:rsidRPr="008209F1">
              <w:rPr>
                <w:rStyle w:val="A0"/>
                <w:rFonts w:ascii="Arial" w:hAnsi="Arial" w:cs="Arial"/>
                <w:color w:val="auto"/>
                <w:sz w:val="20"/>
                <w:szCs w:val="20"/>
              </w:rPr>
              <w:t>Each</w:t>
            </w:r>
          </w:p>
        </w:tc>
      </w:tr>
      <w:tr w:rsidR="008D067D" w14:paraId="345036B4" w14:textId="77777777" w:rsidTr="008209F1">
        <w:tc>
          <w:tcPr>
            <w:tcW w:w="4050" w:type="dxa"/>
            <w:shd w:val="clear" w:color="auto" w:fill="auto"/>
          </w:tcPr>
          <w:p w14:paraId="54D1250B" w14:textId="77777777" w:rsidR="008D067D" w:rsidRPr="008209F1" w:rsidRDefault="008D067D" w:rsidP="008D067D">
            <w:pPr>
              <w:pStyle w:val="Default"/>
              <w:rPr>
                <w:rStyle w:val="A0"/>
                <w:rFonts w:ascii="Arial" w:hAnsi="Arial" w:cs="Arial"/>
                <w:color w:val="auto"/>
                <w:sz w:val="20"/>
                <w:szCs w:val="20"/>
              </w:rPr>
            </w:pPr>
            <w:r w:rsidRPr="008209F1">
              <w:rPr>
                <w:rStyle w:val="A0"/>
                <w:rFonts w:ascii="Arial" w:hAnsi="Arial" w:cs="Arial"/>
                <w:color w:val="auto"/>
                <w:sz w:val="20"/>
                <w:szCs w:val="20"/>
              </w:rPr>
              <w:t>CCTV Composite Cable (Type)</w:t>
            </w:r>
          </w:p>
        </w:tc>
        <w:tc>
          <w:tcPr>
            <w:tcW w:w="2250" w:type="dxa"/>
            <w:shd w:val="clear" w:color="auto" w:fill="auto"/>
          </w:tcPr>
          <w:p w14:paraId="76870177" w14:textId="77777777" w:rsidR="008D067D" w:rsidRPr="008209F1" w:rsidRDefault="008D067D" w:rsidP="008D067D">
            <w:pPr>
              <w:pStyle w:val="Default"/>
              <w:rPr>
                <w:rStyle w:val="A0"/>
                <w:rFonts w:ascii="Arial" w:hAnsi="Arial" w:cs="Arial"/>
                <w:color w:val="auto"/>
                <w:sz w:val="20"/>
                <w:szCs w:val="20"/>
              </w:rPr>
            </w:pPr>
            <w:r w:rsidRPr="008209F1">
              <w:rPr>
                <w:rStyle w:val="A0"/>
                <w:rFonts w:ascii="Arial" w:hAnsi="Arial" w:cs="Arial"/>
                <w:color w:val="auto"/>
                <w:sz w:val="20"/>
                <w:szCs w:val="20"/>
              </w:rPr>
              <w:t>Linear Foot</w:t>
            </w:r>
          </w:p>
        </w:tc>
      </w:tr>
      <w:tr w:rsidR="008D067D" w14:paraId="049FCB54" w14:textId="77777777" w:rsidTr="008209F1">
        <w:tc>
          <w:tcPr>
            <w:tcW w:w="4050" w:type="dxa"/>
            <w:shd w:val="clear" w:color="auto" w:fill="auto"/>
          </w:tcPr>
          <w:p w14:paraId="044F76A1" w14:textId="77777777" w:rsidR="008D067D" w:rsidRPr="008209F1" w:rsidRDefault="008D067D" w:rsidP="008D067D">
            <w:pPr>
              <w:pStyle w:val="Default"/>
              <w:rPr>
                <w:rStyle w:val="A0"/>
                <w:rFonts w:ascii="Arial" w:hAnsi="Arial" w:cs="Arial"/>
                <w:color w:val="auto"/>
                <w:sz w:val="20"/>
                <w:szCs w:val="20"/>
              </w:rPr>
            </w:pPr>
            <w:r w:rsidRPr="008209F1">
              <w:rPr>
                <w:rStyle w:val="A0"/>
                <w:rFonts w:ascii="Arial" w:hAnsi="Arial" w:cs="Arial"/>
                <w:color w:val="auto"/>
                <w:sz w:val="20"/>
                <w:szCs w:val="20"/>
              </w:rPr>
              <w:t>Camera Pole (Length)</w:t>
            </w:r>
          </w:p>
        </w:tc>
        <w:tc>
          <w:tcPr>
            <w:tcW w:w="2250" w:type="dxa"/>
            <w:shd w:val="clear" w:color="auto" w:fill="auto"/>
          </w:tcPr>
          <w:p w14:paraId="7786ACCA" w14:textId="77777777" w:rsidR="008D067D" w:rsidRPr="008209F1" w:rsidRDefault="008D067D" w:rsidP="008D067D">
            <w:pPr>
              <w:pStyle w:val="Default"/>
              <w:rPr>
                <w:rStyle w:val="A0"/>
                <w:rFonts w:ascii="Arial" w:hAnsi="Arial" w:cs="Arial"/>
                <w:color w:val="auto"/>
                <w:sz w:val="20"/>
                <w:szCs w:val="20"/>
              </w:rPr>
            </w:pPr>
            <w:r w:rsidRPr="008209F1">
              <w:rPr>
                <w:rStyle w:val="A0"/>
                <w:rFonts w:ascii="Arial" w:hAnsi="Arial" w:cs="Arial"/>
                <w:color w:val="auto"/>
                <w:sz w:val="20"/>
                <w:szCs w:val="20"/>
              </w:rPr>
              <w:t>Each</w:t>
            </w:r>
          </w:p>
        </w:tc>
      </w:tr>
    </w:tbl>
    <w:p w14:paraId="0148186E" w14:textId="77777777" w:rsidR="00B30727" w:rsidRPr="0054256A" w:rsidRDefault="00B30727" w:rsidP="008D067D">
      <w:pPr>
        <w:pStyle w:val="Default"/>
        <w:rPr>
          <w:rFonts w:ascii="Arial" w:hAnsi="Arial" w:cs="Arial"/>
          <w:sz w:val="20"/>
          <w:szCs w:val="20"/>
        </w:rPr>
      </w:pPr>
    </w:p>
    <w:sectPr w:rsidR="00B30727" w:rsidRPr="0054256A" w:rsidSect="001F5810">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66439"/>
    <w:multiLevelType w:val="hybridMultilevel"/>
    <w:tmpl w:val="928202EC"/>
    <w:lvl w:ilvl="0" w:tplc="89C4B9B4">
      <w:start w:val="1"/>
      <w:numFmt w:val="decimalZero"/>
      <w:pStyle w:val="Heading2"/>
      <w:lvlText w:val="1.%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D6F50"/>
    <w:multiLevelType w:val="hybridMultilevel"/>
    <w:tmpl w:val="5A04A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966155E"/>
    <w:multiLevelType w:val="hybridMultilevel"/>
    <w:tmpl w:val="655870F8"/>
    <w:lvl w:ilvl="0" w:tplc="440E2CDA">
      <w:start w:val="1"/>
      <w:numFmt w:val="bullet"/>
      <w:pStyle w:val="BodyTextMod2"/>
      <w:lvlText w:val=""/>
      <w:lvlJc w:val="left"/>
      <w:pPr>
        <w:tabs>
          <w:tab w:val="num" w:pos="2040"/>
        </w:tabs>
        <w:ind w:left="2040" w:hanging="360"/>
      </w:pPr>
      <w:rPr>
        <w:rFonts w:ascii="Symbol" w:hAnsi="Symbol" w:hint="default"/>
      </w:rPr>
    </w:lvl>
    <w:lvl w:ilvl="1" w:tplc="04090003">
      <w:start w:val="1"/>
      <w:numFmt w:val="bullet"/>
      <w:lvlText w:val="o"/>
      <w:lvlJc w:val="left"/>
      <w:pPr>
        <w:tabs>
          <w:tab w:val="num" w:pos="2760"/>
        </w:tabs>
        <w:ind w:left="2760" w:hanging="360"/>
      </w:pPr>
      <w:rPr>
        <w:rFonts w:ascii="Courier New" w:hAnsi="Courier New" w:cs="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cs="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cs="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 w15:restartNumberingAfterBreak="0">
    <w:nsid w:val="27D70F1F"/>
    <w:multiLevelType w:val="hybridMultilevel"/>
    <w:tmpl w:val="8822EEF0"/>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0031D4A"/>
    <w:multiLevelType w:val="hybridMultilevel"/>
    <w:tmpl w:val="C0DA08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2494887"/>
    <w:multiLevelType w:val="hybridMultilevel"/>
    <w:tmpl w:val="022CB512"/>
    <w:lvl w:ilvl="0" w:tplc="68F85988">
      <w:start w:val="1"/>
      <w:numFmt w:val="lowerLetter"/>
      <w:pStyle w:val="Heading4Mod"/>
      <w:lvlText w:val="(%1)"/>
      <w:lvlJc w:val="left"/>
      <w:pPr>
        <w:ind w:left="810" w:hanging="360"/>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3F56E2A"/>
    <w:multiLevelType w:val="hybridMultilevel"/>
    <w:tmpl w:val="9D44AF8A"/>
    <w:lvl w:ilvl="0" w:tplc="BB289030">
      <w:start w:val="1"/>
      <w:numFmt w:val="decimal"/>
      <w:pStyle w:val="Heading5Mod"/>
      <w:lvlText w:val="%1."/>
      <w:lvlJc w:val="left"/>
      <w:pPr>
        <w:ind w:left="1224" w:hanging="360"/>
      </w:pPr>
      <w:rPr>
        <w:rFonts w:ascii="Arial" w:hAnsi="Arial" w:cs="Times New Roman"/>
        <w:b w:val="0"/>
        <w:bCs/>
        <w:i w:val="0"/>
        <w:iCs w:val="0"/>
        <w:caps w:val="0"/>
        <w:smallCaps w:val="0"/>
        <w:strike w:val="0"/>
        <w:dstrike w:val="0"/>
        <w:noProof w:val="0"/>
        <w:snapToGrid w:val="0"/>
        <w:vanish w:val="0"/>
        <w:color w:val="000000"/>
        <w:spacing w:val="0"/>
        <w:w w:val="100"/>
        <w:kern w:val="32"/>
        <w:position w:val="0"/>
        <w:sz w:val="20"/>
        <w:szCs w:val="0"/>
        <w:u w:val="none" w:color="000000"/>
        <w:effect w:val="none"/>
        <w:bdr w:val="none" w:sz="0" w:space="0" w:color="auto"/>
        <w:shd w:val="clear" w:color="auto" w:fill="auto"/>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7" w15:restartNumberingAfterBreak="0">
    <w:nsid w:val="34C07273"/>
    <w:multiLevelType w:val="multilevel"/>
    <w:tmpl w:val="90D267A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3B586212"/>
    <w:multiLevelType w:val="hybridMultilevel"/>
    <w:tmpl w:val="418294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BB9209B"/>
    <w:multiLevelType w:val="hybridMultilevel"/>
    <w:tmpl w:val="245E8196"/>
    <w:lvl w:ilvl="0" w:tplc="7F3ECE82">
      <w:start w:val="1"/>
      <w:numFmt w:val="lowerLetter"/>
      <w:pStyle w:val="Heading2Mod"/>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 w15:restartNumberingAfterBreak="0">
    <w:nsid w:val="5DD27EE4"/>
    <w:multiLevelType w:val="multilevel"/>
    <w:tmpl w:val="90D267A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651656E6"/>
    <w:multiLevelType w:val="hybridMultilevel"/>
    <w:tmpl w:val="019ADD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59C666B"/>
    <w:multiLevelType w:val="hybridMultilevel"/>
    <w:tmpl w:val="863ACD3C"/>
    <w:lvl w:ilvl="0" w:tplc="1A28F63A">
      <w:start w:val="1"/>
      <w:numFmt w:val="upperRoman"/>
      <w:pStyle w:val="Heading3Mod"/>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A135B1"/>
    <w:multiLevelType w:val="multilevel"/>
    <w:tmpl w:val="90D267A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2"/>
  </w:num>
  <w:num w:numId="3">
    <w:abstractNumId w:val="5"/>
  </w:num>
  <w:num w:numId="4">
    <w:abstractNumId w:val="2"/>
  </w:num>
  <w:num w:numId="5">
    <w:abstractNumId w:val="6"/>
  </w:num>
  <w:num w:numId="6">
    <w:abstractNumId w:val="9"/>
  </w:num>
  <w:num w:numId="7">
    <w:abstractNumId w:val="13"/>
  </w:num>
  <w:num w:numId="8">
    <w:abstractNumId w:val="7"/>
  </w:num>
  <w:num w:numId="9">
    <w:abstractNumId w:val="4"/>
  </w:num>
  <w:num w:numId="10">
    <w:abstractNumId w:val="3"/>
  </w:num>
  <w:num w:numId="11">
    <w:abstractNumId w:val="1"/>
  </w:num>
  <w:num w:numId="12">
    <w:abstractNumId w:val="11"/>
  </w:num>
  <w:num w:numId="13">
    <w:abstractNumId w:val="10"/>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BF5"/>
    <w:rsid w:val="00000257"/>
    <w:rsid w:val="00000D8E"/>
    <w:rsid w:val="000016A9"/>
    <w:rsid w:val="00002878"/>
    <w:rsid w:val="00003177"/>
    <w:rsid w:val="00004392"/>
    <w:rsid w:val="00006202"/>
    <w:rsid w:val="00006D30"/>
    <w:rsid w:val="00007FCC"/>
    <w:rsid w:val="00011644"/>
    <w:rsid w:val="00013027"/>
    <w:rsid w:val="000170CA"/>
    <w:rsid w:val="00017347"/>
    <w:rsid w:val="00021536"/>
    <w:rsid w:val="00023CC9"/>
    <w:rsid w:val="0002449F"/>
    <w:rsid w:val="0003581A"/>
    <w:rsid w:val="00035920"/>
    <w:rsid w:val="000361B4"/>
    <w:rsid w:val="00036E4F"/>
    <w:rsid w:val="0004353D"/>
    <w:rsid w:val="00043D78"/>
    <w:rsid w:val="000443A6"/>
    <w:rsid w:val="00044E02"/>
    <w:rsid w:val="00047545"/>
    <w:rsid w:val="000533D4"/>
    <w:rsid w:val="00055FDE"/>
    <w:rsid w:val="00061A95"/>
    <w:rsid w:val="00064A9A"/>
    <w:rsid w:val="00064FB5"/>
    <w:rsid w:val="000655B5"/>
    <w:rsid w:val="00065CF3"/>
    <w:rsid w:val="00071952"/>
    <w:rsid w:val="000722CE"/>
    <w:rsid w:val="00072408"/>
    <w:rsid w:val="0007588D"/>
    <w:rsid w:val="000768B7"/>
    <w:rsid w:val="00077368"/>
    <w:rsid w:val="00077482"/>
    <w:rsid w:val="00081F39"/>
    <w:rsid w:val="000827A0"/>
    <w:rsid w:val="00082BA8"/>
    <w:rsid w:val="00083AA9"/>
    <w:rsid w:val="000843B4"/>
    <w:rsid w:val="00084735"/>
    <w:rsid w:val="000849E1"/>
    <w:rsid w:val="0008744D"/>
    <w:rsid w:val="000918FB"/>
    <w:rsid w:val="00096249"/>
    <w:rsid w:val="000967FD"/>
    <w:rsid w:val="000A0D78"/>
    <w:rsid w:val="000A1C30"/>
    <w:rsid w:val="000A1FFA"/>
    <w:rsid w:val="000A234D"/>
    <w:rsid w:val="000A3A64"/>
    <w:rsid w:val="000A63B9"/>
    <w:rsid w:val="000A791F"/>
    <w:rsid w:val="000B1212"/>
    <w:rsid w:val="000B4B2D"/>
    <w:rsid w:val="000B53C2"/>
    <w:rsid w:val="000B76B8"/>
    <w:rsid w:val="000C592F"/>
    <w:rsid w:val="000C6B32"/>
    <w:rsid w:val="000C7CE9"/>
    <w:rsid w:val="000D013E"/>
    <w:rsid w:val="000D0F15"/>
    <w:rsid w:val="000D2478"/>
    <w:rsid w:val="000D2FE1"/>
    <w:rsid w:val="000D5B41"/>
    <w:rsid w:val="000D6FF4"/>
    <w:rsid w:val="000D73CE"/>
    <w:rsid w:val="000E03C6"/>
    <w:rsid w:val="000E18F1"/>
    <w:rsid w:val="000E390E"/>
    <w:rsid w:val="000E49EF"/>
    <w:rsid w:val="000F0339"/>
    <w:rsid w:val="000F0DD3"/>
    <w:rsid w:val="000F208B"/>
    <w:rsid w:val="000F38BD"/>
    <w:rsid w:val="000F3AF7"/>
    <w:rsid w:val="0010549B"/>
    <w:rsid w:val="00107298"/>
    <w:rsid w:val="00114FC7"/>
    <w:rsid w:val="001152EF"/>
    <w:rsid w:val="001154F3"/>
    <w:rsid w:val="0012078A"/>
    <w:rsid w:val="00121C84"/>
    <w:rsid w:val="00122780"/>
    <w:rsid w:val="00122C34"/>
    <w:rsid w:val="00125F83"/>
    <w:rsid w:val="001265B8"/>
    <w:rsid w:val="001265D9"/>
    <w:rsid w:val="00131A6A"/>
    <w:rsid w:val="00131C06"/>
    <w:rsid w:val="00132BF6"/>
    <w:rsid w:val="00133D11"/>
    <w:rsid w:val="00134CC8"/>
    <w:rsid w:val="001363B7"/>
    <w:rsid w:val="001439F1"/>
    <w:rsid w:val="00144CB7"/>
    <w:rsid w:val="001515FA"/>
    <w:rsid w:val="0015706E"/>
    <w:rsid w:val="00160D29"/>
    <w:rsid w:val="00162ED3"/>
    <w:rsid w:val="00164535"/>
    <w:rsid w:val="00164AA4"/>
    <w:rsid w:val="0016651F"/>
    <w:rsid w:val="001678DF"/>
    <w:rsid w:val="00167999"/>
    <w:rsid w:val="00170038"/>
    <w:rsid w:val="001751CB"/>
    <w:rsid w:val="00176AC1"/>
    <w:rsid w:val="00180F46"/>
    <w:rsid w:val="00183EBC"/>
    <w:rsid w:val="00184A45"/>
    <w:rsid w:val="001866DC"/>
    <w:rsid w:val="00186DBD"/>
    <w:rsid w:val="00186F60"/>
    <w:rsid w:val="00190FA5"/>
    <w:rsid w:val="0019262D"/>
    <w:rsid w:val="00193F39"/>
    <w:rsid w:val="00195DB2"/>
    <w:rsid w:val="00197FC9"/>
    <w:rsid w:val="001A0139"/>
    <w:rsid w:val="001A07D6"/>
    <w:rsid w:val="001A42D9"/>
    <w:rsid w:val="001A47ED"/>
    <w:rsid w:val="001A6052"/>
    <w:rsid w:val="001B0181"/>
    <w:rsid w:val="001B34E1"/>
    <w:rsid w:val="001B3F4C"/>
    <w:rsid w:val="001B4573"/>
    <w:rsid w:val="001B54B6"/>
    <w:rsid w:val="001B68D7"/>
    <w:rsid w:val="001B7028"/>
    <w:rsid w:val="001B7054"/>
    <w:rsid w:val="001B7B41"/>
    <w:rsid w:val="001C1C05"/>
    <w:rsid w:val="001C3E5E"/>
    <w:rsid w:val="001C51D2"/>
    <w:rsid w:val="001C5231"/>
    <w:rsid w:val="001C532D"/>
    <w:rsid w:val="001C59D4"/>
    <w:rsid w:val="001C5C42"/>
    <w:rsid w:val="001C71F7"/>
    <w:rsid w:val="001D1EC5"/>
    <w:rsid w:val="001D232F"/>
    <w:rsid w:val="001D247C"/>
    <w:rsid w:val="001D5195"/>
    <w:rsid w:val="001D611C"/>
    <w:rsid w:val="001E1081"/>
    <w:rsid w:val="001E6363"/>
    <w:rsid w:val="001E6AA8"/>
    <w:rsid w:val="001E711F"/>
    <w:rsid w:val="001F0038"/>
    <w:rsid w:val="001F21B4"/>
    <w:rsid w:val="001F3FF2"/>
    <w:rsid w:val="001F54E0"/>
    <w:rsid w:val="001F5810"/>
    <w:rsid w:val="001F5DBE"/>
    <w:rsid w:val="001F6FB4"/>
    <w:rsid w:val="00200CF2"/>
    <w:rsid w:val="002053FB"/>
    <w:rsid w:val="0020662E"/>
    <w:rsid w:val="0021017D"/>
    <w:rsid w:val="002123CC"/>
    <w:rsid w:val="00213B65"/>
    <w:rsid w:val="00213CE1"/>
    <w:rsid w:val="00214FE3"/>
    <w:rsid w:val="002158F0"/>
    <w:rsid w:val="002163B3"/>
    <w:rsid w:val="00217129"/>
    <w:rsid w:val="00221FCF"/>
    <w:rsid w:val="00222433"/>
    <w:rsid w:val="00222803"/>
    <w:rsid w:val="00225A56"/>
    <w:rsid w:val="00225EB0"/>
    <w:rsid w:val="002325CC"/>
    <w:rsid w:val="002326D1"/>
    <w:rsid w:val="0023722B"/>
    <w:rsid w:val="00240247"/>
    <w:rsid w:val="00241DBF"/>
    <w:rsid w:val="00243432"/>
    <w:rsid w:val="00244B09"/>
    <w:rsid w:val="0024712A"/>
    <w:rsid w:val="00260FE0"/>
    <w:rsid w:val="0026115F"/>
    <w:rsid w:val="002622A7"/>
    <w:rsid w:val="002647F0"/>
    <w:rsid w:val="00264E1B"/>
    <w:rsid w:val="00266BA7"/>
    <w:rsid w:val="00271AE6"/>
    <w:rsid w:val="002729B4"/>
    <w:rsid w:val="00273783"/>
    <w:rsid w:val="00274026"/>
    <w:rsid w:val="002742BD"/>
    <w:rsid w:val="00274628"/>
    <w:rsid w:val="0028188A"/>
    <w:rsid w:val="00283E34"/>
    <w:rsid w:val="00286DDC"/>
    <w:rsid w:val="00290A47"/>
    <w:rsid w:val="00290D80"/>
    <w:rsid w:val="002953FF"/>
    <w:rsid w:val="002A1664"/>
    <w:rsid w:val="002A5651"/>
    <w:rsid w:val="002A6AFE"/>
    <w:rsid w:val="002A6EDE"/>
    <w:rsid w:val="002A7902"/>
    <w:rsid w:val="002B13C3"/>
    <w:rsid w:val="002B29E5"/>
    <w:rsid w:val="002B5DC5"/>
    <w:rsid w:val="002B7735"/>
    <w:rsid w:val="002B7983"/>
    <w:rsid w:val="002C17FF"/>
    <w:rsid w:val="002C4D64"/>
    <w:rsid w:val="002C6655"/>
    <w:rsid w:val="002C69BE"/>
    <w:rsid w:val="002D04C4"/>
    <w:rsid w:val="002D15CE"/>
    <w:rsid w:val="002D2229"/>
    <w:rsid w:val="002D4DB1"/>
    <w:rsid w:val="002D5F63"/>
    <w:rsid w:val="002D6715"/>
    <w:rsid w:val="002E38B0"/>
    <w:rsid w:val="002E4C03"/>
    <w:rsid w:val="002E7B01"/>
    <w:rsid w:val="002F05B3"/>
    <w:rsid w:val="002F0EFE"/>
    <w:rsid w:val="002F3E99"/>
    <w:rsid w:val="002F400A"/>
    <w:rsid w:val="002F6BFA"/>
    <w:rsid w:val="003019E1"/>
    <w:rsid w:val="00303A0D"/>
    <w:rsid w:val="00303C2B"/>
    <w:rsid w:val="0030455C"/>
    <w:rsid w:val="00305622"/>
    <w:rsid w:val="0030580E"/>
    <w:rsid w:val="003109FD"/>
    <w:rsid w:val="0031338F"/>
    <w:rsid w:val="003133E2"/>
    <w:rsid w:val="00314D05"/>
    <w:rsid w:val="0031797E"/>
    <w:rsid w:val="00317D6A"/>
    <w:rsid w:val="003236F7"/>
    <w:rsid w:val="003239CE"/>
    <w:rsid w:val="003260AF"/>
    <w:rsid w:val="00327591"/>
    <w:rsid w:val="00330CCF"/>
    <w:rsid w:val="00333023"/>
    <w:rsid w:val="003332D2"/>
    <w:rsid w:val="00335357"/>
    <w:rsid w:val="00340CFA"/>
    <w:rsid w:val="00341492"/>
    <w:rsid w:val="00341E35"/>
    <w:rsid w:val="00341FA7"/>
    <w:rsid w:val="0034386B"/>
    <w:rsid w:val="00345B07"/>
    <w:rsid w:val="0034621B"/>
    <w:rsid w:val="003465A8"/>
    <w:rsid w:val="003502DF"/>
    <w:rsid w:val="00350A67"/>
    <w:rsid w:val="00351306"/>
    <w:rsid w:val="00351CEE"/>
    <w:rsid w:val="00354B90"/>
    <w:rsid w:val="00355945"/>
    <w:rsid w:val="003616CF"/>
    <w:rsid w:val="00361875"/>
    <w:rsid w:val="00361FB8"/>
    <w:rsid w:val="00363720"/>
    <w:rsid w:val="003644B9"/>
    <w:rsid w:val="0036717A"/>
    <w:rsid w:val="003671E9"/>
    <w:rsid w:val="00367E9A"/>
    <w:rsid w:val="00372B1D"/>
    <w:rsid w:val="00377E07"/>
    <w:rsid w:val="00377E20"/>
    <w:rsid w:val="003817EA"/>
    <w:rsid w:val="00381812"/>
    <w:rsid w:val="00382059"/>
    <w:rsid w:val="00385A1F"/>
    <w:rsid w:val="00387AB0"/>
    <w:rsid w:val="00387D60"/>
    <w:rsid w:val="00390B5E"/>
    <w:rsid w:val="00396799"/>
    <w:rsid w:val="00397A42"/>
    <w:rsid w:val="00397A84"/>
    <w:rsid w:val="003A1B4F"/>
    <w:rsid w:val="003A36BB"/>
    <w:rsid w:val="003A459C"/>
    <w:rsid w:val="003A49AD"/>
    <w:rsid w:val="003A6A5D"/>
    <w:rsid w:val="003B16D8"/>
    <w:rsid w:val="003B1CF8"/>
    <w:rsid w:val="003B2E7D"/>
    <w:rsid w:val="003B4D37"/>
    <w:rsid w:val="003B5C97"/>
    <w:rsid w:val="003C2DAC"/>
    <w:rsid w:val="003C37F6"/>
    <w:rsid w:val="003C3EB7"/>
    <w:rsid w:val="003C52C5"/>
    <w:rsid w:val="003C6A6C"/>
    <w:rsid w:val="003D0B20"/>
    <w:rsid w:val="003D2A4D"/>
    <w:rsid w:val="003D314A"/>
    <w:rsid w:val="003D35F1"/>
    <w:rsid w:val="003D4B9D"/>
    <w:rsid w:val="003D4E6E"/>
    <w:rsid w:val="003D59A9"/>
    <w:rsid w:val="003D79D9"/>
    <w:rsid w:val="003D7EC5"/>
    <w:rsid w:val="003E0D8E"/>
    <w:rsid w:val="003E0F3E"/>
    <w:rsid w:val="003E28FA"/>
    <w:rsid w:val="003E32B8"/>
    <w:rsid w:val="003E3A97"/>
    <w:rsid w:val="003E420A"/>
    <w:rsid w:val="003E52D9"/>
    <w:rsid w:val="003F1FAC"/>
    <w:rsid w:val="003F2DFD"/>
    <w:rsid w:val="003F3329"/>
    <w:rsid w:val="003F404B"/>
    <w:rsid w:val="003F4AA9"/>
    <w:rsid w:val="003F6F1D"/>
    <w:rsid w:val="0040166A"/>
    <w:rsid w:val="0040209A"/>
    <w:rsid w:val="004028D3"/>
    <w:rsid w:val="00403645"/>
    <w:rsid w:val="00405AC3"/>
    <w:rsid w:val="00412D9F"/>
    <w:rsid w:val="004130A1"/>
    <w:rsid w:val="00414340"/>
    <w:rsid w:val="004166FC"/>
    <w:rsid w:val="00420CD2"/>
    <w:rsid w:val="00421815"/>
    <w:rsid w:val="00421B3B"/>
    <w:rsid w:val="0042388D"/>
    <w:rsid w:val="00423F92"/>
    <w:rsid w:val="00424C69"/>
    <w:rsid w:val="00426C67"/>
    <w:rsid w:val="0042775E"/>
    <w:rsid w:val="004311E6"/>
    <w:rsid w:val="00431536"/>
    <w:rsid w:val="0043182C"/>
    <w:rsid w:val="00432A52"/>
    <w:rsid w:val="00435FF4"/>
    <w:rsid w:val="00440FBE"/>
    <w:rsid w:val="004426FB"/>
    <w:rsid w:val="004430A6"/>
    <w:rsid w:val="00445D26"/>
    <w:rsid w:val="004506EC"/>
    <w:rsid w:val="00452C5B"/>
    <w:rsid w:val="00453C4B"/>
    <w:rsid w:val="0045620C"/>
    <w:rsid w:val="004616C6"/>
    <w:rsid w:val="00461AA6"/>
    <w:rsid w:val="00464148"/>
    <w:rsid w:val="004652A3"/>
    <w:rsid w:val="004666D3"/>
    <w:rsid w:val="004668D1"/>
    <w:rsid w:val="00466C37"/>
    <w:rsid w:val="0046750B"/>
    <w:rsid w:val="00470993"/>
    <w:rsid w:val="0047344C"/>
    <w:rsid w:val="00476469"/>
    <w:rsid w:val="00477072"/>
    <w:rsid w:val="00477DCD"/>
    <w:rsid w:val="00480598"/>
    <w:rsid w:val="00480AB3"/>
    <w:rsid w:val="00480C05"/>
    <w:rsid w:val="004813DF"/>
    <w:rsid w:val="00481578"/>
    <w:rsid w:val="00481F4E"/>
    <w:rsid w:val="00483135"/>
    <w:rsid w:val="00484F81"/>
    <w:rsid w:val="00484FFE"/>
    <w:rsid w:val="00485AB6"/>
    <w:rsid w:val="00486CF5"/>
    <w:rsid w:val="00487CEA"/>
    <w:rsid w:val="0049485D"/>
    <w:rsid w:val="00494E4F"/>
    <w:rsid w:val="00495BB2"/>
    <w:rsid w:val="00497925"/>
    <w:rsid w:val="00497ECB"/>
    <w:rsid w:val="004A02FE"/>
    <w:rsid w:val="004A0D2F"/>
    <w:rsid w:val="004A1040"/>
    <w:rsid w:val="004A5967"/>
    <w:rsid w:val="004A5B02"/>
    <w:rsid w:val="004B2069"/>
    <w:rsid w:val="004B5F6C"/>
    <w:rsid w:val="004B66D1"/>
    <w:rsid w:val="004C10BA"/>
    <w:rsid w:val="004C2189"/>
    <w:rsid w:val="004C2594"/>
    <w:rsid w:val="004C29C4"/>
    <w:rsid w:val="004C3C4B"/>
    <w:rsid w:val="004D04D2"/>
    <w:rsid w:val="004D11CA"/>
    <w:rsid w:val="004D3084"/>
    <w:rsid w:val="004D3884"/>
    <w:rsid w:val="004E06C6"/>
    <w:rsid w:val="004E19D7"/>
    <w:rsid w:val="004E2829"/>
    <w:rsid w:val="004E346F"/>
    <w:rsid w:val="004E3F4A"/>
    <w:rsid w:val="004E4A09"/>
    <w:rsid w:val="004E4BBD"/>
    <w:rsid w:val="004E4D2B"/>
    <w:rsid w:val="004E4E79"/>
    <w:rsid w:val="004E704D"/>
    <w:rsid w:val="004E7478"/>
    <w:rsid w:val="004E7889"/>
    <w:rsid w:val="004F1266"/>
    <w:rsid w:val="004F32EC"/>
    <w:rsid w:val="004F4130"/>
    <w:rsid w:val="004F4C0E"/>
    <w:rsid w:val="00500D60"/>
    <w:rsid w:val="00503986"/>
    <w:rsid w:val="005047BB"/>
    <w:rsid w:val="0051617B"/>
    <w:rsid w:val="00521DC9"/>
    <w:rsid w:val="00522B26"/>
    <w:rsid w:val="00527537"/>
    <w:rsid w:val="00532AC3"/>
    <w:rsid w:val="0053402B"/>
    <w:rsid w:val="00535D97"/>
    <w:rsid w:val="00536FE8"/>
    <w:rsid w:val="00541D95"/>
    <w:rsid w:val="0054256A"/>
    <w:rsid w:val="00542BD7"/>
    <w:rsid w:val="00547DEC"/>
    <w:rsid w:val="00560779"/>
    <w:rsid w:val="00562725"/>
    <w:rsid w:val="00562E13"/>
    <w:rsid w:val="0056423F"/>
    <w:rsid w:val="0057466F"/>
    <w:rsid w:val="005750ED"/>
    <w:rsid w:val="00580E5E"/>
    <w:rsid w:val="005817EA"/>
    <w:rsid w:val="005913A8"/>
    <w:rsid w:val="005916BA"/>
    <w:rsid w:val="005922C0"/>
    <w:rsid w:val="00592AEA"/>
    <w:rsid w:val="00592FF3"/>
    <w:rsid w:val="005954D6"/>
    <w:rsid w:val="005A15DE"/>
    <w:rsid w:val="005B1B94"/>
    <w:rsid w:val="005B2D07"/>
    <w:rsid w:val="005B48F1"/>
    <w:rsid w:val="005B76D6"/>
    <w:rsid w:val="005C0A69"/>
    <w:rsid w:val="005C0CDA"/>
    <w:rsid w:val="005C3153"/>
    <w:rsid w:val="005C3274"/>
    <w:rsid w:val="005C3EF3"/>
    <w:rsid w:val="005C6429"/>
    <w:rsid w:val="005C6BF1"/>
    <w:rsid w:val="005D1428"/>
    <w:rsid w:val="005D3E8F"/>
    <w:rsid w:val="005D6B2C"/>
    <w:rsid w:val="005E49E9"/>
    <w:rsid w:val="005E4AF2"/>
    <w:rsid w:val="005E7D97"/>
    <w:rsid w:val="005F4186"/>
    <w:rsid w:val="005F6AEC"/>
    <w:rsid w:val="00601B57"/>
    <w:rsid w:val="00602346"/>
    <w:rsid w:val="006051E7"/>
    <w:rsid w:val="00612F2B"/>
    <w:rsid w:val="00613EE1"/>
    <w:rsid w:val="00615B07"/>
    <w:rsid w:val="00616461"/>
    <w:rsid w:val="006171FE"/>
    <w:rsid w:val="00620F8D"/>
    <w:rsid w:val="006256D7"/>
    <w:rsid w:val="00627538"/>
    <w:rsid w:val="00630D86"/>
    <w:rsid w:val="00631583"/>
    <w:rsid w:val="0063186C"/>
    <w:rsid w:val="006332B7"/>
    <w:rsid w:val="0063777B"/>
    <w:rsid w:val="00637915"/>
    <w:rsid w:val="00641176"/>
    <w:rsid w:val="00641C7D"/>
    <w:rsid w:val="00642A42"/>
    <w:rsid w:val="00646024"/>
    <w:rsid w:val="00646210"/>
    <w:rsid w:val="00646CB4"/>
    <w:rsid w:val="00646EDB"/>
    <w:rsid w:val="006477EF"/>
    <w:rsid w:val="0065107E"/>
    <w:rsid w:val="00653B79"/>
    <w:rsid w:val="00654B43"/>
    <w:rsid w:val="00655272"/>
    <w:rsid w:val="00655C87"/>
    <w:rsid w:val="00657143"/>
    <w:rsid w:val="006627C9"/>
    <w:rsid w:val="00671123"/>
    <w:rsid w:val="00672CFC"/>
    <w:rsid w:val="00672FBD"/>
    <w:rsid w:val="0067409E"/>
    <w:rsid w:val="00674FF7"/>
    <w:rsid w:val="00676803"/>
    <w:rsid w:val="00676A43"/>
    <w:rsid w:val="00676EC0"/>
    <w:rsid w:val="006813B0"/>
    <w:rsid w:val="00684FA1"/>
    <w:rsid w:val="006904EB"/>
    <w:rsid w:val="00692925"/>
    <w:rsid w:val="00692E88"/>
    <w:rsid w:val="0069316F"/>
    <w:rsid w:val="006933E6"/>
    <w:rsid w:val="006A0119"/>
    <w:rsid w:val="006A0151"/>
    <w:rsid w:val="006A045A"/>
    <w:rsid w:val="006A19BD"/>
    <w:rsid w:val="006A77B5"/>
    <w:rsid w:val="006B0A39"/>
    <w:rsid w:val="006B60AA"/>
    <w:rsid w:val="006B6467"/>
    <w:rsid w:val="006B6D60"/>
    <w:rsid w:val="006B7C57"/>
    <w:rsid w:val="006C0AA4"/>
    <w:rsid w:val="006C0B0D"/>
    <w:rsid w:val="006C4129"/>
    <w:rsid w:val="006C57BA"/>
    <w:rsid w:val="006C594D"/>
    <w:rsid w:val="006D105F"/>
    <w:rsid w:val="006D1ACF"/>
    <w:rsid w:val="006D22EF"/>
    <w:rsid w:val="006D715C"/>
    <w:rsid w:val="006D7F11"/>
    <w:rsid w:val="006E34FD"/>
    <w:rsid w:val="006E3B46"/>
    <w:rsid w:val="006E6070"/>
    <w:rsid w:val="006E678B"/>
    <w:rsid w:val="006F04B5"/>
    <w:rsid w:val="006F715E"/>
    <w:rsid w:val="00704855"/>
    <w:rsid w:val="00705105"/>
    <w:rsid w:val="0070555A"/>
    <w:rsid w:val="00710C72"/>
    <w:rsid w:val="007126A0"/>
    <w:rsid w:val="0071709C"/>
    <w:rsid w:val="00717B7D"/>
    <w:rsid w:val="00720BA2"/>
    <w:rsid w:val="00725823"/>
    <w:rsid w:val="00725892"/>
    <w:rsid w:val="00726C27"/>
    <w:rsid w:val="00733432"/>
    <w:rsid w:val="00734BB9"/>
    <w:rsid w:val="0073513E"/>
    <w:rsid w:val="007357E7"/>
    <w:rsid w:val="00736783"/>
    <w:rsid w:val="007439FC"/>
    <w:rsid w:val="00744A79"/>
    <w:rsid w:val="0075221A"/>
    <w:rsid w:val="0075438A"/>
    <w:rsid w:val="007548BB"/>
    <w:rsid w:val="00754AA5"/>
    <w:rsid w:val="00755350"/>
    <w:rsid w:val="00757819"/>
    <w:rsid w:val="0076055F"/>
    <w:rsid w:val="00761F2E"/>
    <w:rsid w:val="00763A07"/>
    <w:rsid w:val="0076430C"/>
    <w:rsid w:val="00766510"/>
    <w:rsid w:val="00772814"/>
    <w:rsid w:val="0077304A"/>
    <w:rsid w:val="0077489C"/>
    <w:rsid w:val="00774E1A"/>
    <w:rsid w:val="007760CB"/>
    <w:rsid w:val="0078004A"/>
    <w:rsid w:val="00780BD5"/>
    <w:rsid w:val="007812FF"/>
    <w:rsid w:val="007822D3"/>
    <w:rsid w:val="007827BF"/>
    <w:rsid w:val="00784A8B"/>
    <w:rsid w:val="00785D2C"/>
    <w:rsid w:val="00787264"/>
    <w:rsid w:val="007928B8"/>
    <w:rsid w:val="00795D69"/>
    <w:rsid w:val="007A098C"/>
    <w:rsid w:val="007A371C"/>
    <w:rsid w:val="007A44E1"/>
    <w:rsid w:val="007A4CE7"/>
    <w:rsid w:val="007A5AE4"/>
    <w:rsid w:val="007A7006"/>
    <w:rsid w:val="007B30A7"/>
    <w:rsid w:val="007B3D2D"/>
    <w:rsid w:val="007B4089"/>
    <w:rsid w:val="007B56AC"/>
    <w:rsid w:val="007B5EF9"/>
    <w:rsid w:val="007B61A9"/>
    <w:rsid w:val="007C2544"/>
    <w:rsid w:val="007C4F39"/>
    <w:rsid w:val="007C5979"/>
    <w:rsid w:val="007C6B5D"/>
    <w:rsid w:val="007C70D9"/>
    <w:rsid w:val="007C718E"/>
    <w:rsid w:val="007D09A3"/>
    <w:rsid w:val="007D0BBA"/>
    <w:rsid w:val="007D2EE5"/>
    <w:rsid w:val="007D36AB"/>
    <w:rsid w:val="007D6401"/>
    <w:rsid w:val="007D765B"/>
    <w:rsid w:val="007E1E58"/>
    <w:rsid w:val="007E22F3"/>
    <w:rsid w:val="007E642C"/>
    <w:rsid w:val="007E6986"/>
    <w:rsid w:val="007E6F02"/>
    <w:rsid w:val="007E772C"/>
    <w:rsid w:val="007F1052"/>
    <w:rsid w:val="007F2971"/>
    <w:rsid w:val="007F702D"/>
    <w:rsid w:val="008045F7"/>
    <w:rsid w:val="00804625"/>
    <w:rsid w:val="00804C33"/>
    <w:rsid w:val="008068E3"/>
    <w:rsid w:val="0081136A"/>
    <w:rsid w:val="00813880"/>
    <w:rsid w:val="00815204"/>
    <w:rsid w:val="00815571"/>
    <w:rsid w:val="008169F1"/>
    <w:rsid w:val="00817A76"/>
    <w:rsid w:val="0082056D"/>
    <w:rsid w:val="008209F1"/>
    <w:rsid w:val="008223F2"/>
    <w:rsid w:val="008257E1"/>
    <w:rsid w:val="008271B1"/>
    <w:rsid w:val="0083140E"/>
    <w:rsid w:val="008335FF"/>
    <w:rsid w:val="00840CEC"/>
    <w:rsid w:val="008433B0"/>
    <w:rsid w:val="00843B1A"/>
    <w:rsid w:val="008467A9"/>
    <w:rsid w:val="008545F3"/>
    <w:rsid w:val="008573F4"/>
    <w:rsid w:val="00860775"/>
    <w:rsid w:val="00860F6C"/>
    <w:rsid w:val="00861F1E"/>
    <w:rsid w:val="00864C46"/>
    <w:rsid w:val="00865A09"/>
    <w:rsid w:val="00866A54"/>
    <w:rsid w:val="00866DF8"/>
    <w:rsid w:val="00871121"/>
    <w:rsid w:val="00871DCF"/>
    <w:rsid w:val="00872CF7"/>
    <w:rsid w:val="008736AC"/>
    <w:rsid w:val="00874E07"/>
    <w:rsid w:val="0087741D"/>
    <w:rsid w:val="008806CD"/>
    <w:rsid w:val="00882BFC"/>
    <w:rsid w:val="008832EC"/>
    <w:rsid w:val="0088419D"/>
    <w:rsid w:val="00884A81"/>
    <w:rsid w:val="00884E45"/>
    <w:rsid w:val="008852D7"/>
    <w:rsid w:val="0088716D"/>
    <w:rsid w:val="00887ED5"/>
    <w:rsid w:val="00890061"/>
    <w:rsid w:val="00890667"/>
    <w:rsid w:val="008912A0"/>
    <w:rsid w:val="00891B1E"/>
    <w:rsid w:val="008924E1"/>
    <w:rsid w:val="00894F48"/>
    <w:rsid w:val="00895F9D"/>
    <w:rsid w:val="00896FCB"/>
    <w:rsid w:val="008A16FD"/>
    <w:rsid w:val="008A2380"/>
    <w:rsid w:val="008A4A1A"/>
    <w:rsid w:val="008A555B"/>
    <w:rsid w:val="008A6BF0"/>
    <w:rsid w:val="008B0639"/>
    <w:rsid w:val="008B10DE"/>
    <w:rsid w:val="008B392D"/>
    <w:rsid w:val="008B3B09"/>
    <w:rsid w:val="008B41D3"/>
    <w:rsid w:val="008B4B73"/>
    <w:rsid w:val="008C0EF3"/>
    <w:rsid w:val="008C1998"/>
    <w:rsid w:val="008C1D39"/>
    <w:rsid w:val="008C2507"/>
    <w:rsid w:val="008C34A7"/>
    <w:rsid w:val="008C652B"/>
    <w:rsid w:val="008D067D"/>
    <w:rsid w:val="008D07C1"/>
    <w:rsid w:val="008D26B7"/>
    <w:rsid w:val="008D27BF"/>
    <w:rsid w:val="008D4A31"/>
    <w:rsid w:val="008D5160"/>
    <w:rsid w:val="008D7491"/>
    <w:rsid w:val="008E2228"/>
    <w:rsid w:val="008E3624"/>
    <w:rsid w:val="008E40A9"/>
    <w:rsid w:val="008E6274"/>
    <w:rsid w:val="008E643D"/>
    <w:rsid w:val="008E66AF"/>
    <w:rsid w:val="008E7184"/>
    <w:rsid w:val="008F01E8"/>
    <w:rsid w:val="008F57FB"/>
    <w:rsid w:val="008F6008"/>
    <w:rsid w:val="008F61BE"/>
    <w:rsid w:val="009005AA"/>
    <w:rsid w:val="00900A92"/>
    <w:rsid w:val="00901476"/>
    <w:rsid w:val="009023A6"/>
    <w:rsid w:val="009033C8"/>
    <w:rsid w:val="009038A0"/>
    <w:rsid w:val="00904BEA"/>
    <w:rsid w:val="00904E4C"/>
    <w:rsid w:val="009059BA"/>
    <w:rsid w:val="009115AB"/>
    <w:rsid w:val="00914130"/>
    <w:rsid w:val="009159E3"/>
    <w:rsid w:val="0092183A"/>
    <w:rsid w:val="00924AC7"/>
    <w:rsid w:val="009256C6"/>
    <w:rsid w:val="00926EF2"/>
    <w:rsid w:val="00934FC1"/>
    <w:rsid w:val="00935B49"/>
    <w:rsid w:val="00940DA1"/>
    <w:rsid w:val="00940FEF"/>
    <w:rsid w:val="0094197B"/>
    <w:rsid w:val="00943440"/>
    <w:rsid w:val="00945139"/>
    <w:rsid w:val="009553E9"/>
    <w:rsid w:val="00956245"/>
    <w:rsid w:val="00961C98"/>
    <w:rsid w:val="00963C81"/>
    <w:rsid w:val="00964B7D"/>
    <w:rsid w:val="009654D8"/>
    <w:rsid w:val="00965A1E"/>
    <w:rsid w:val="00965CE6"/>
    <w:rsid w:val="009678D1"/>
    <w:rsid w:val="00967C17"/>
    <w:rsid w:val="00971735"/>
    <w:rsid w:val="00975470"/>
    <w:rsid w:val="00982CBE"/>
    <w:rsid w:val="0098407F"/>
    <w:rsid w:val="009841BB"/>
    <w:rsid w:val="00986BED"/>
    <w:rsid w:val="00987CE1"/>
    <w:rsid w:val="009911D0"/>
    <w:rsid w:val="0099186D"/>
    <w:rsid w:val="00993726"/>
    <w:rsid w:val="0099391D"/>
    <w:rsid w:val="0099688F"/>
    <w:rsid w:val="00997BFE"/>
    <w:rsid w:val="00997DE0"/>
    <w:rsid w:val="009A3BE7"/>
    <w:rsid w:val="009A6F02"/>
    <w:rsid w:val="009B0259"/>
    <w:rsid w:val="009B118F"/>
    <w:rsid w:val="009B1746"/>
    <w:rsid w:val="009B2159"/>
    <w:rsid w:val="009B4722"/>
    <w:rsid w:val="009B4C3F"/>
    <w:rsid w:val="009B5DD5"/>
    <w:rsid w:val="009B7221"/>
    <w:rsid w:val="009B762D"/>
    <w:rsid w:val="009B7958"/>
    <w:rsid w:val="009C0764"/>
    <w:rsid w:val="009C0F66"/>
    <w:rsid w:val="009C386D"/>
    <w:rsid w:val="009C3CD2"/>
    <w:rsid w:val="009C7600"/>
    <w:rsid w:val="009C77A1"/>
    <w:rsid w:val="009C7E43"/>
    <w:rsid w:val="009D1215"/>
    <w:rsid w:val="009D14CF"/>
    <w:rsid w:val="009D2C18"/>
    <w:rsid w:val="009D4D9A"/>
    <w:rsid w:val="009D5E86"/>
    <w:rsid w:val="009D600D"/>
    <w:rsid w:val="009D66CD"/>
    <w:rsid w:val="009D7E1C"/>
    <w:rsid w:val="009E0EF8"/>
    <w:rsid w:val="009E171A"/>
    <w:rsid w:val="009E2683"/>
    <w:rsid w:val="009E348F"/>
    <w:rsid w:val="009E4B54"/>
    <w:rsid w:val="009E566A"/>
    <w:rsid w:val="009F0512"/>
    <w:rsid w:val="009F3962"/>
    <w:rsid w:val="009F5CBC"/>
    <w:rsid w:val="009F6124"/>
    <w:rsid w:val="009F7504"/>
    <w:rsid w:val="009F7AC1"/>
    <w:rsid w:val="00A023B3"/>
    <w:rsid w:val="00A028ED"/>
    <w:rsid w:val="00A02B01"/>
    <w:rsid w:val="00A05515"/>
    <w:rsid w:val="00A05861"/>
    <w:rsid w:val="00A07F63"/>
    <w:rsid w:val="00A11B77"/>
    <w:rsid w:val="00A17F1B"/>
    <w:rsid w:val="00A23584"/>
    <w:rsid w:val="00A23668"/>
    <w:rsid w:val="00A25539"/>
    <w:rsid w:val="00A2725D"/>
    <w:rsid w:val="00A36C11"/>
    <w:rsid w:val="00A37172"/>
    <w:rsid w:val="00A37B1D"/>
    <w:rsid w:val="00A41BD8"/>
    <w:rsid w:val="00A4423D"/>
    <w:rsid w:val="00A44450"/>
    <w:rsid w:val="00A44713"/>
    <w:rsid w:val="00A51E67"/>
    <w:rsid w:val="00A54E87"/>
    <w:rsid w:val="00A557BE"/>
    <w:rsid w:val="00A60E62"/>
    <w:rsid w:val="00A63F71"/>
    <w:rsid w:val="00A64469"/>
    <w:rsid w:val="00A704DA"/>
    <w:rsid w:val="00A70AF5"/>
    <w:rsid w:val="00A71254"/>
    <w:rsid w:val="00A725B1"/>
    <w:rsid w:val="00A73EC6"/>
    <w:rsid w:val="00A75FFA"/>
    <w:rsid w:val="00A770AF"/>
    <w:rsid w:val="00A820EA"/>
    <w:rsid w:val="00A833C7"/>
    <w:rsid w:val="00A84451"/>
    <w:rsid w:val="00A84BBC"/>
    <w:rsid w:val="00A865EA"/>
    <w:rsid w:val="00A87AFA"/>
    <w:rsid w:val="00A962AB"/>
    <w:rsid w:val="00AA0AF9"/>
    <w:rsid w:val="00AA1DF4"/>
    <w:rsid w:val="00AA2BA3"/>
    <w:rsid w:val="00AA2CED"/>
    <w:rsid w:val="00AA595A"/>
    <w:rsid w:val="00AA59F6"/>
    <w:rsid w:val="00AA5B3D"/>
    <w:rsid w:val="00AA6A46"/>
    <w:rsid w:val="00AA6B5D"/>
    <w:rsid w:val="00AA6E10"/>
    <w:rsid w:val="00AB09EB"/>
    <w:rsid w:val="00AB1868"/>
    <w:rsid w:val="00AB2E88"/>
    <w:rsid w:val="00AB4BFB"/>
    <w:rsid w:val="00AC1C5C"/>
    <w:rsid w:val="00AC4281"/>
    <w:rsid w:val="00AC4A6D"/>
    <w:rsid w:val="00AC5DB6"/>
    <w:rsid w:val="00AC5E41"/>
    <w:rsid w:val="00AC685A"/>
    <w:rsid w:val="00AD2EA7"/>
    <w:rsid w:val="00AD43ED"/>
    <w:rsid w:val="00AE240A"/>
    <w:rsid w:val="00AE2F2B"/>
    <w:rsid w:val="00AE73D4"/>
    <w:rsid w:val="00AE796E"/>
    <w:rsid w:val="00AF1FF2"/>
    <w:rsid w:val="00AF5538"/>
    <w:rsid w:val="00AF6079"/>
    <w:rsid w:val="00B014E7"/>
    <w:rsid w:val="00B02ECF"/>
    <w:rsid w:val="00B111DD"/>
    <w:rsid w:val="00B11DDA"/>
    <w:rsid w:val="00B12102"/>
    <w:rsid w:val="00B12E88"/>
    <w:rsid w:val="00B16243"/>
    <w:rsid w:val="00B17499"/>
    <w:rsid w:val="00B174B4"/>
    <w:rsid w:val="00B243DC"/>
    <w:rsid w:val="00B25D82"/>
    <w:rsid w:val="00B269F1"/>
    <w:rsid w:val="00B27C91"/>
    <w:rsid w:val="00B3037A"/>
    <w:rsid w:val="00B30727"/>
    <w:rsid w:val="00B328A6"/>
    <w:rsid w:val="00B33BB4"/>
    <w:rsid w:val="00B3543F"/>
    <w:rsid w:val="00B35627"/>
    <w:rsid w:val="00B36A12"/>
    <w:rsid w:val="00B40727"/>
    <w:rsid w:val="00B40A37"/>
    <w:rsid w:val="00B40FC6"/>
    <w:rsid w:val="00B42DA5"/>
    <w:rsid w:val="00B430E0"/>
    <w:rsid w:val="00B43920"/>
    <w:rsid w:val="00B4601A"/>
    <w:rsid w:val="00B468EE"/>
    <w:rsid w:val="00B5044E"/>
    <w:rsid w:val="00B50C94"/>
    <w:rsid w:val="00B52C4B"/>
    <w:rsid w:val="00B554E5"/>
    <w:rsid w:val="00B56058"/>
    <w:rsid w:val="00B56B75"/>
    <w:rsid w:val="00B63255"/>
    <w:rsid w:val="00B65A07"/>
    <w:rsid w:val="00B6604C"/>
    <w:rsid w:val="00B678B0"/>
    <w:rsid w:val="00B71388"/>
    <w:rsid w:val="00B72669"/>
    <w:rsid w:val="00B735AF"/>
    <w:rsid w:val="00B7390B"/>
    <w:rsid w:val="00B741C2"/>
    <w:rsid w:val="00B77B8B"/>
    <w:rsid w:val="00B8074A"/>
    <w:rsid w:val="00B80D1B"/>
    <w:rsid w:val="00B84FFB"/>
    <w:rsid w:val="00B875E6"/>
    <w:rsid w:val="00B9070B"/>
    <w:rsid w:val="00B91A78"/>
    <w:rsid w:val="00B934F6"/>
    <w:rsid w:val="00B93611"/>
    <w:rsid w:val="00B93F67"/>
    <w:rsid w:val="00B94226"/>
    <w:rsid w:val="00B94392"/>
    <w:rsid w:val="00B947C0"/>
    <w:rsid w:val="00B94CA5"/>
    <w:rsid w:val="00B94E92"/>
    <w:rsid w:val="00BA04FC"/>
    <w:rsid w:val="00BA0EF8"/>
    <w:rsid w:val="00BA6263"/>
    <w:rsid w:val="00BA7393"/>
    <w:rsid w:val="00BB0FB2"/>
    <w:rsid w:val="00BB35C6"/>
    <w:rsid w:val="00BB3B55"/>
    <w:rsid w:val="00BB4791"/>
    <w:rsid w:val="00BB492D"/>
    <w:rsid w:val="00BB7F7A"/>
    <w:rsid w:val="00BC0A04"/>
    <w:rsid w:val="00BC2D98"/>
    <w:rsid w:val="00BC3DC4"/>
    <w:rsid w:val="00BC465D"/>
    <w:rsid w:val="00BC55FE"/>
    <w:rsid w:val="00BC6194"/>
    <w:rsid w:val="00BD1A7A"/>
    <w:rsid w:val="00BD21E5"/>
    <w:rsid w:val="00BD33F9"/>
    <w:rsid w:val="00BD4E94"/>
    <w:rsid w:val="00BD5DBC"/>
    <w:rsid w:val="00BD61D1"/>
    <w:rsid w:val="00BD6DBE"/>
    <w:rsid w:val="00BE3EAF"/>
    <w:rsid w:val="00BE7CE2"/>
    <w:rsid w:val="00BF1AA3"/>
    <w:rsid w:val="00BF6524"/>
    <w:rsid w:val="00BF7050"/>
    <w:rsid w:val="00C02320"/>
    <w:rsid w:val="00C02D4A"/>
    <w:rsid w:val="00C03697"/>
    <w:rsid w:val="00C04156"/>
    <w:rsid w:val="00C04F8C"/>
    <w:rsid w:val="00C061F3"/>
    <w:rsid w:val="00C063DA"/>
    <w:rsid w:val="00C06678"/>
    <w:rsid w:val="00C068E9"/>
    <w:rsid w:val="00C07C98"/>
    <w:rsid w:val="00C10E7E"/>
    <w:rsid w:val="00C11134"/>
    <w:rsid w:val="00C1337C"/>
    <w:rsid w:val="00C134BB"/>
    <w:rsid w:val="00C14A73"/>
    <w:rsid w:val="00C153A5"/>
    <w:rsid w:val="00C21715"/>
    <w:rsid w:val="00C253C7"/>
    <w:rsid w:val="00C2591B"/>
    <w:rsid w:val="00C306F5"/>
    <w:rsid w:val="00C332DF"/>
    <w:rsid w:val="00C33DBD"/>
    <w:rsid w:val="00C34979"/>
    <w:rsid w:val="00C35584"/>
    <w:rsid w:val="00C35B1D"/>
    <w:rsid w:val="00C3613E"/>
    <w:rsid w:val="00C42A5E"/>
    <w:rsid w:val="00C44631"/>
    <w:rsid w:val="00C45E0B"/>
    <w:rsid w:val="00C47DDB"/>
    <w:rsid w:val="00C502F6"/>
    <w:rsid w:val="00C51022"/>
    <w:rsid w:val="00C529B1"/>
    <w:rsid w:val="00C56236"/>
    <w:rsid w:val="00C56345"/>
    <w:rsid w:val="00C61DDE"/>
    <w:rsid w:val="00C62DF2"/>
    <w:rsid w:val="00C6303F"/>
    <w:rsid w:val="00C65A8D"/>
    <w:rsid w:val="00C66A1E"/>
    <w:rsid w:val="00C70BF5"/>
    <w:rsid w:val="00C71E3E"/>
    <w:rsid w:val="00C77183"/>
    <w:rsid w:val="00C7734F"/>
    <w:rsid w:val="00C81E18"/>
    <w:rsid w:val="00C8223C"/>
    <w:rsid w:val="00C82EA1"/>
    <w:rsid w:val="00C83B30"/>
    <w:rsid w:val="00C86F16"/>
    <w:rsid w:val="00C91C6C"/>
    <w:rsid w:val="00C92533"/>
    <w:rsid w:val="00C961F8"/>
    <w:rsid w:val="00C96F13"/>
    <w:rsid w:val="00CA02C7"/>
    <w:rsid w:val="00CA7681"/>
    <w:rsid w:val="00CB02D8"/>
    <w:rsid w:val="00CB306F"/>
    <w:rsid w:val="00CB606F"/>
    <w:rsid w:val="00CB73FA"/>
    <w:rsid w:val="00CC0BC7"/>
    <w:rsid w:val="00CC39BA"/>
    <w:rsid w:val="00CC3F98"/>
    <w:rsid w:val="00CC4148"/>
    <w:rsid w:val="00CC58B6"/>
    <w:rsid w:val="00CC5CFA"/>
    <w:rsid w:val="00CC728F"/>
    <w:rsid w:val="00CC7811"/>
    <w:rsid w:val="00CD12E3"/>
    <w:rsid w:val="00CD4300"/>
    <w:rsid w:val="00CD6579"/>
    <w:rsid w:val="00CD6D1F"/>
    <w:rsid w:val="00CD6F0B"/>
    <w:rsid w:val="00CD786B"/>
    <w:rsid w:val="00CE0A9C"/>
    <w:rsid w:val="00CE1690"/>
    <w:rsid w:val="00CE2744"/>
    <w:rsid w:val="00CE30CE"/>
    <w:rsid w:val="00CE4743"/>
    <w:rsid w:val="00CE49C1"/>
    <w:rsid w:val="00CE548E"/>
    <w:rsid w:val="00CE57D0"/>
    <w:rsid w:val="00CE5939"/>
    <w:rsid w:val="00CF1768"/>
    <w:rsid w:val="00CF4165"/>
    <w:rsid w:val="00CF71DE"/>
    <w:rsid w:val="00CF7977"/>
    <w:rsid w:val="00CF7E4F"/>
    <w:rsid w:val="00D00232"/>
    <w:rsid w:val="00D04F37"/>
    <w:rsid w:val="00D05946"/>
    <w:rsid w:val="00D11164"/>
    <w:rsid w:val="00D129E5"/>
    <w:rsid w:val="00D16E1D"/>
    <w:rsid w:val="00D22731"/>
    <w:rsid w:val="00D22B8F"/>
    <w:rsid w:val="00D2438D"/>
    <w:rsid w:val="00D2524B"/>
    <w:rsid w:val="00D2626F"/>
    <w:rsid w:val="00D2784A"/>
    <w:rsid w:val="00D30107"/>
    <w:rsid w:val="00D30996"/>
    <w:rsid w:val="00D30A99"/>
    <w:rsid w:val="00D31155"/>
    <w:rsid w:val="00D3188C"/>
    <w:rsid w:val="00D31A8A"/>
    <w:rsid w:val="00D32DF9"/>
    <w:rsid w:val="00D35E90"/>
    <w:rsid w:val="00D35E95"/>
    <w:rsid w:val="00D40CE0"/>
    <w:rsid w:val="00D419EF"/>
    <w:rsid w:val="00D42A3B"/>
    <w:rsid w:val="00D43632"/>
    <w:rsid w:val="00D43B91"/>
    <w:rsid w:val="00D443A9"/>
    <w:rsid w:val="00D4597A"/>
    <w:rsid w:val="00D4661F"/>
    <w:rsid w:val="00D507D8"/>
    <w:rsid w:val="00D50BBC"/>
    <w:rsid w:val="00D55A94"/>
    <w:rsid w:val="00D56655"/>
    <w:rsid w:val="00D571F8"/>
    <w:rsid w:val="00D637DA"/>
    <w:rsid w:val="00D661E8"/>
    <w:rsid w:val="00D719DC"/>
    <w:rsid w:val="00D742DA"/>
    <w:rsid w:val="00D81376"/>
    <w:rsid w:val="00D843EF"/>
    <w:rsid w:val="00D86598"/>
    <w:rsid w:val="00D866E9"/>
    <w:rsid w:val="00D9085E"/>
    <w:rsid w:val="00D920EA"/>
    <w:rsid w:val="00D933DB"/>
    <w:rsid w:val="00D976E4"/>
    <w:rsid w:val="00D97986"/>
    <w:rsid w:val="00DA0050"/>
    <w:rsid w:val="00DA34E3"/>
    <w:rsid w:val="00DB160E"/>
    <w:rsid w:val="00DB2705"/>
    <w:rsid w:val="00DC0583"/>
    <w:rsid w:val="00DC2CFA"/>
    <w:rsid w:val="00DC4868"/>
    <w:rsid w:val="00DC66E7"/>
    <w:rsid w:val="00DD02CF"/>
    <w:rsid w:val="00DD0CAD"/>
    <w:rsid w:val="00DD2E4C"/>
    <w:rsid w:val="00DD3A84"/>
    <w:rsid w:val="00DD3B5E"/>
    <w:rsid w:val="00DD45E4"/>
    <w:rsid w:val="00DD59C1"/>
    <w:rsid w:val="00DE23FA"/>
    <w:rsid w:val="00DE3925"/>
    <w:rsid w:val="00DE5EF7"/>
    <w:rsid w:val="00DE6B8C"/>
    <w:rsid w:val="00DF2CEB"/>
    <w:rsid w:val="00DF3FF2"/>
    <w:rsid w:val="00DF431F"/>
    <w:rsid w:val="00DF5255"/>
    <w:rsid w:val="00DF565C"/>
    <w:rsid w:val="00DF73D8"/>
    <w:rsid w:val="00E0501C"/>
    <w:rsid w:val="00E06D01"/>
    <w:rsid w:val="00E1149F"/>
    <w:rsid w:val="00E12651"/>
    <w:rsid w:val="00E13AC1"/>
    <w:rsid w:val="00E177D4"/>
    <w:rsid w:val="00E22314"/>
    <w:rsid w:val="00E23000"/>
    <w:rsid w:val="00E27DE1"/>
    <w:rsid w:val="00E27E9B"/>
    <w:rsid w:val="00E27FCC"/>
    <w:rsid w:val="00E3058A"/>
    <w:rsid w:val="00E30C8C"/>
    <w:rsid w:val="00E314A6"/>
    <w:rsid w:val="00E319F9"/>
    <w:rsid w:val="00E34AD4"/>
    <w:rsid w:val="00E355C6"/>
    <w:rsid w:val="00E360AB"/>
    <w:rsid w:val="00E369D1"/>
    <w:rsid w:val="00E41168"/>
    <w:rsid w:val="00E41922"/>
    <w:rsid w:val="00E41B7A"/>
    <w:rsid w:val="00E43D06"/>
    <w:rsid w:val="00E444CF"/>
    <w:rsid w:val="00E45EA1"/>
    <w:rsid w:val="00E471BE"/>
    <w:rsid w:val="00E47216"/>
    <w:rsid w:val="00E47477"/>
    <w:rsid w:val="00E50834"/>
    <w:rsid w:val="00E51DD0"/>
    <w:rsid w:val="00E57F8F"/>
    <w:rsid w:val="00E61824"/>
    <w:rsid w:val="00E61D7E"/>
    <w:rsid w:val="00E621A2"/>
    <w:rsid w:val="00E628C0"/>
    <w:rsid w:val="00E648F7"/>
    <w:rsid w:val="00E70561"/>
    <w:rsid w:val="00E75F2F"/>
    <w:rsid w:val="00E773D6"/>
    <w:rsid w:val="00E80AAB"/>
    <w:rsid w:val="00E827B8"/>
    <w:rsid w:val="00E82836"/>
    <w:rsid w:val="00E82CEA"/>
    <w:rsid w:val="00E82E68"/>
    <w:rsid w:val="00E86732"/>
    <w:rsid w:val="00E87D45"/>
    <w:rsid w:val="00E93A1A"/>
    <w:rsid w:val="00E95BD1"/>
    <w:rsid w:val="00EA12B4"/>
    <w:rsid w:val="00EA2F33"/>
    <w:rsid w:val="00EA44D9"/>
    <w:rsid w:val="00EA63FD"/>
    <w:rsid w:val="00EB05F2"/>
    <w:rsid w:val="00EB0B22"/>
    <w:rsid w:val="00EB113F"/>
    <w:rsid w:val="00EB3AEE"/>
    <w:rsid w:val="00EB6AC3"/>
    <w:rsid w:val="00EC0174"/>
    <w:rsid w:val="00EC0EE1"/>
    <w:rsid w:val="00EC3503"/>
    <w:rsid w:val="00EC4229"/>
    <w:rsid w:val="00EC4D64"/>
    <w:rsid w:val="00EC674A"/>
    <w:rsid w:val="00ED442D"/>
    <w:rsid w:val="00ED5D40"/>
    <w:rsid w:val="00EE09E9"/>
    <w:rsid w:val="00EE24EB"/>
    <w:rsid w:val="00EE311E"/>
    <w:rsid w:val="00EE3251"/>
    <w:rsid w:val="00EE418C"/>
    <w:rsid w:val="00EE5C55"/>
    <w:rsid w:val="00EE69EF"/>
    <w:rsid w:val="00EE7CCF"/>
    <w:rsid w:val="00EF0847"/>
    <w:rsid w:val="00EF1441"/>
    <w:rsid w:val="00EF26E3"/>
    <w:rsid w:val="00EF3524"/>
    <w:rsid w:val="00EF3892"/>
    <w:rsid w:val="00F007C0"/>
    <w:rsid w:val="00F04910"/>
    <w:rsid w:val="00F05B2C"/>
    <w:rsid w:val="00F07C69"/>
    <w:rsid w:val="00F10042"/>
    <w:rsid w:val="00F13D05"/>
    <w:rsid w:val="00F16128"/>
    <w:rsid w:val="00F176E3"/>
    <w:rsid w:val="00F20E0F"/>
    <w:rsid w:val="00F2159B"/>
    <w:rsid w:val="00F22903"/>
    <w:rsid w:val="00F22A24"/>
    <w:rsid w:val="00F2312E"/>
    <w:rsid w:val="00F234FA"/>
    <w:rsid w:val="00F24045"/>
    <w:rsid w:val="00F27E43"/>
    <w:rsid w:val="00F3032F"/>
    <w:rsid w:val="00F31878"/>
    <w:rsid w:val="00F325FB"/>
    <w:rsid w:val="00F3395B"/>
    <w:rsid w:val="00F3555E"/>
    <w:rsid w:val="00F358CB"/>
    <w:rsid w:val="00F369A5"/>
    <w:rsid w:val="00F42297"/>
    <w:rsid w:val="00F42FA3"/>
    <w:rsid w:val="00F4574D"/>
    <w:rsid w:val="00F50081"/>
    <w:rsid w:val="00F53DD9"/>
    <w:rsid w:val="00F57E3B"/>
    <w:rsid w:val="00F608F3"/>
    <w:rsid w:val="00F60B55"/>
    <w:rsid w:val="00F63C99"/>
    <w:rsid w:val="00F64C2B"/>
    <w:rsid w:val="00F65FF7"/>
    <w:rsid w:val="00F70986"/>
    <w:rsid w:val="00F73316"/>
    <w:rsid w:val="00F80FF2"/>
    <w:rsid w:val="00F83833"/>
    <w:rsid w:val="00F86B77"/>
    <w:rsid w:val="00F92FFD"/>
    <w:rsid w:val="00F93D7D"/>
    <w:rsid w:val="00F945A1"/>
    <w:rsid w:val="00FA08BA"/>
    <w:rsid w:val="00FA26D1"/>
    <w:rsid w:val="00FA2F3B"/>
    <w:rsid w:val="00FA648F"/>
    <w:rsid w:val="00FA77E7"/>
    <w:rsid w:val="00FB088C"/>
    <w:rsid w:val="00FB151D"/>
    <w:rsid w:val="00FB275A"/>
    <w:rsid w:val="00FB3B80"/>
    <w:rsid w:val="00FB442D"/>
    <w:rsid w:val="00FB4758"/>
    <w:rsid w:val="00FB536F"/>
    <w:rsid w:val="00FB6210"/>
    <w:rsid w:val="00FC04F9"/>
    <w:rsid w:val="00FC559D"/>
    <w:rsid w:val="00FC69DE"/>
    <w:rsid w:val="00FC6BA7"/>
    <w:rsid w:val="00FC7D26"/>
    <w:rsid w:val="00FD2087"/>
    <w:rsid w:val="00FD42DF"/>
    <w:rsid w:val="00FD476D"/>
    <w:rsid w:val="00FD50B8"/>
    <w:rsid w:val="00FD660D"/>
    <w:rsid w:val="00FE1FD5"/>
    <w:rsid w:val="00FE2875"/>
    <w:rsid w:val="00FE2A14"/>
    <w:rsid w:val="00FE2D5A"/>
    <w:rsid w:val="00FE4B58"/>
    <w:rsid w:val="00FE60DE"/>
    <w:rsid w:val="00FE7DFD"/>
    <w:rsid w:val="00FF296E"/>
    <w:rsid w:val="00FF34B1"/>
    <w:rsid w:val="00FF53BA"/>
    <w:rsid w:val="00FF562A"/>
    <w:rsid w:val="00FF5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257C7"/>
  <w15:docId w15:val="{201B00DC-C54A-4DC3-9499-4E078B1D8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erdana" w:hAnsi="Verdana"/>
      <w:szCs w:val="24"/>
    </w:rPr>
  </w:style>
  <w:style w:type="paragraph" w:styleId="Heading1">
    <w:name w:val="heading 1"/>
    <w:basedOn w:val="Normal"/>
    <w:next w:val="Normal"/>
    <w:link w:val="Heading1Char"/>
    <w:qFormat/>
    <w:rsid w:val="00D31155"/>
    <w:pPr>
      <w:keepNext/>
      <w:spacing w:before="240" w:after="60"/>
      <w:outlineLvl w:val="0"/>
    </w:pPr>
    <w:rPr>
      <w:rFonts w:ascii="Arial" w:hAnsi="Arial"/>
      <w:b/>
      <w:bCs/>
      <w:kern w:val="32"/>
      <w:sz w:val="24"/>
      <w:szCs w:val="32"/>
      <w:lang w:val="x-none" w:eastAsia="x-none"/>
    </w:rPr>
  </w:style>
  <w:style w:type="paragraph" w:styleId="Heading2">
    <w:name w:val="heading 2"/>
    <w:basedOn w:val="Heading1"/>
    <w:next w:val="Normal"/>
    <w:link w:val="Heading2Char"/>
    <w:autoRedefine/>
    <w:qFormat/>
    <w:rsid w:val="005D3E8F"/>
    <w:pPr>
      <w:numPr>
        <w:numId w:val="1"/>
      </w:numPr>
      <w:tabs>
        <w:tab w:val="left" w:pos="900"/>
      </w:tabs>
      <w:ind w:left="360"/>
      <w:jc w:val="both"/>
      <w:outlineLvl w:val="1"/>
    </w:pPr>
    <w:rPr>
      <w:sz w:val="20"/>
      <w:szCs w:val="20"/>
    </w:rPr>
  </w:style>
  <w:style w:type="paragraph" w:styleId="Heading3">
    <w:name w:val="heading 3"/>
    <w:next w:val="Normal"/>
    <w:link w:val="Heading3Char"/>
    <w:qFormat/>
    <w:rsid w:val="009B7221"/>
    <w:pPr>
      <w:keepNext/>
      <w:spacing w:before="240" w:after="60"/>
      <w:ind w:left="2448" w:hanging="2088"/>
      <w:outlineLvl w:val="2"/>
    </w:pPr>
    <w:rPr>
      <w:b/>
      <w:bCs/>
      <w:sz w:val="28"/>
      <w:szCs w:val="26"/>
    </w:rPr>
  </w:style>
  <w:style w:type="paragraph" w:styleId="Heading4">
    <w:name w:val="heading 4"/>
    <w:next w:val="Normal"/>
    <w:link w:val="Heading4Char"/>
    <w:autoRedefine/>
    <w:qFormat/>
    <w:rsid w:val="009B7221"/>
    <w:pPr>
      <w:keepNext/>
      <w:spacing w:before="360" w:after="60"/>
      <w:ind w:left="3096" w:hanging="2736"/>
      <w:outlineLvl w:val="3"/>
    </w:pPr>
    <w:rPr>
      <w:b/>
      <w:bCs/>
      <w:i/>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890061"/>
    <w:pPr>
      <w:framePr w:w="7920" w:h="1980" w:hRule="exact" w:hSpace="180" w:wrap="auto" w:hAnchor="page" w:xAlign="center" w:yAlign="bottom"/>
      <w:ind w:left="2880"/>
    </w:pPr>
    <w:rPr>
      <w:rFonts w:cs="Arial"/>
    </w:rPr>
  </w:style>
  <w:style w:type="paragraph" w:styleId="EnvelopeReturn">
    <w:name w:val="envelope return"/>
    <w:basedOn w:val="Normal"/>
    <w:rsid w:val="00890061"/>
    <w:rPr>
      <w:rFonts w:cs="Arial"/>
      <w:sz w:val="16"/>
      <w:szCs w:val="20"/>
    </w:rPr>
  </w:style>
  <w:style w:type="character" w:customStyle="1" w:styleId="Heading1Char">
    <w:name w:val="Heading 1 Char"/>
    <w:link w:val="Heading1"/>
    <w:rsid w:val="00D31155"/>
    <w:rPr>
      <w:rFonts w:ascii="Arial" w:hAnsi="Arial"/>
      <w:b/>
      <w:bCs/>
      <w:kern w:val="32"/>
      <w:sz w:val="24"/>
      <w:szCs w:val="32"/>
    </w:rPr>
  </w:style>
  <w:style w:type="paragraph" w:customStyle="1" w:styleId="Heading1Mod">
    <w:name w:val="Heading 1 Mod"/>
    <w:basedOn w:val="Heading1"/>
    <w:qFormat/>
    <w:rsid w:val="00E82CEA"/>
    <w:pPr>
      <w:tabs>
        <w:tab w:val="left" w:pos="720"/>
      </w:tabs>
      <w:autoSpaceDE w:val="0"/>
      <w:autoSpaceDN w:val="0"/>
      <w:adjustRightInd w:val="0"/>
      <w:ind w:left="720" w:hanging="360"/>
    </w:pPr>
    <w:rPr>
      <w:rFonts w:cs="Arial"/>
      <w:bCs w:val="0"/>
      <w:sz w:val="20"/>
      <w:szCs w:val="20"/>
    </w:rPr>
  </w:style>
  <w:style w:type="paragraph" w:customStyle="1" w:styleId="BodyTextMod1">
    <w:name w:val="Body Text Mod 1"/>
    <w:basedOn w:val="Normal"/>
    <w:qFormat/>
    <w:rsid w:val="00A11B77"/>
    <w:pPr>
      <w:autoSpaceDE w:val="0"/>
      <w:autoSpaceDN w:val="0"/>
      <w:adjustRightInd w:val="0"/>
      <w:ind w:left="720"/>
    </w:pPr>
    <w:rPr>
      <w:rFonts w:ascii="Arial" w:hAnsi="Arial" w:cs="Arial"/>
      <w:szCs w:val="20"/>
    </w:rPr>
  </w:style>
  <w:style w:type="paragraph" w:customStyle="1" w:styleId="Heading2Mod">
    <w:name w:val="Heading 2 Mod"/>
    <w:basedOn w:val="Heading1Mod"/>
    <w:qFormat/>
    <w:rsid w:val="00964B7D"/>
    <w:pPr>
      <w:numPr>
        <w:numId w:val="6"/>
      </w:numPr>
      <w:tabs>
        <w:tab w:val="left" w:pos="1080"/>
        <w:tab w:val="left" w:pos="1260"/>
      </w:tabs>
    </w:pPr>
  </w:style>
  <w:style w:type="paragraph" w:customStyle="1" w:styleId="Heading3Mod">
    <w:name w:val="Heading 3 Mod"/>
    <w:basedOn w:val="Heading2Mod"/>
    <w:qFormat/>
    <w:rsid w:val="00964B7D"/>
    <w:pPr>
      <w:numPr>
        <w:numId w:val="2"/>
      </w:numPr>
      <w:ind w:firstLine="90"/>
    </w:pPr>
    <w:rPr>
      <w:bCs/>
    </w:rPr>
  </w:style>
  <w:style w:type="paragraph" w:styleId="BodyText">
    <w:name w:val="Body Text"/>
    <w:basedOn w:val="Normal"/>
    <w:link w:val="BodyTextChar"/>
    <w:rsid w:val="00351CEE"/>
    <w:pPr>
      <w:spacing w:after="120"/>
    </w:pPr>
    <w:rPr>
      <w:lang w:val="x-none" w:eastAsia="x-none"/>
    </w:rPr>
  </w:style>
  <w:style w:type="character" w:customStyle="1" w:styleId="BodyTextChar">
    <w:name w:val="Body Text Char"/>
    <w:link w:val="BodyText"/>
    <w:rsid w:val="00351CEE"/>
    <w:rPr>
      <w:rFonts w:ascii="Verdana" w:hAnsi="Verdana"/>
      <w:szCs w:val="24"/>
    </w:rPr>
  </w:style>
  <w:style w:type="paragraph" w:customStyle="1" w:styleId="Heading4Mod">
    <w:name w:val="Heading 4 Mod"/>
    <w:basedOn w:val="Heading3Mod"/>
    <w:qFormat/>
    <w:rsid w:val="009F5CBC"/>
    <w:pPr>
      <w:numPr>
        <w:numId w:val="3"/>
      </w:numPr>
    </w:pPr>
    <w:rPr>
      <w:bCs w:val="0"/>
    </w:rPr>
  </w:style>
  <w:style w:type="paragraph" w:customStyle="1" w:styleId="StyleHeading3ModLeft025Firstline0">
    <w:name w:val="Style Heading 3 Mod + Left:  0.25&quot; First line:  0&quot;"/>
    <w:basedOn w:val="Heading3Mod"/>
    <w:next w:val="Heading2Mod"/>
    <w:rsid w:val="00DD2E4C"/>
    <w:pPr>
      <w:ind w:left="360" w:firstLine="0"/>
    </w:pPr>
    <w:rPr>
      <w:rFonts w:cs="Times New Roman"/>
      <w:bCs w:val="0"/>
    </w:rPr>
  </w:style>
  <w:style w:type="paragraph" w:styleId="BalloonText">
    <w:name w:val="Balloon Text"/>
    <w:basedOn w:val="Normal"/>
    <w:link w:val="BalloonTextChar"/>
    <w:rsid w:val="00B5044E"/>
    <w:rPr>
      <w:rFonts w:ascii="Tahoma" w:hAnsi="Tahoma"/>
      <w:sz w:val="16"/>
      <w:szCs w:val="16"/>
      <w:lang w:val="x-none" w:eastAsia="x-none"/>
    </w:rPr>
  </w:style>
  <w:style w:type="character" w:customStyle="1" w:styleId="BalloonTextChar">
    <w:name w:val="Balloon Text Char"/>
    <w:link w:val="BalloonText"/>
    <w:rsid w:val="00B5044E"/>
    <w:rPr>
      <w:rFonts w:ascii="Tahoma" w:hAnsi="Tahoma" w:cs="Tahoma"/>
      <w:sz w:val="16"/>
      <w:szCs w:val="16"/>
    </w:rPr>
  </w:style>
  <w:style w:type="paragraph" w:styleId="ListParagraph">
    <w:name w:val="List Paragraph"/>
    <w:basedOn w:val="Normal"/>
    <w:qFormat/>
    <w:rsid w:val="00DC66E7"/>
    <w:pPr>
      <w:widowControl w:val="0"/>
      <w:autoSpaceDE w:val="0"/>
      <w:autoSpaceDN w:val="0"/>
      <w:adjustRightInd w:val="0"/>
      <w:ind w:left="720"/>
      <w:contextualSpacing/>
    </w:pPr>
    <w:rPr>
      <w:rFonts w:ascii="Times New Roman" w:eastAsia="Calibri" w:hAnsi="Times New Roman"/>
      <w:sz w:val="24"/>
    </w:rPr>
  </w:style>
  <w:style w:type="table" w:styleId="TableGrid">
    <w:name w:val="Table Grid"/>
    <w:basedOn w:val="TableNormal"/>
    <w:rsid w:val="00DC6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ered">
    <w:name w:val="Normal + Centered"/>
    <w:basedOn w:val="Normal"/>
    <w:rsid w:val="00DC66E7"/>
    <w:pPr>
      <w:jc w:val="center"/>
    </w:pPr>
    <w:rPr>
      <w:rFonts w:ascii="Arial" w:hAnsi="Arial"/>
      <w:spacing w:val="-3"/>
      <w:szCs w:val="20"/>
    </w:rPr>
  </w:style>
  <w:style w:type="paragraph" w:customStyle="1" w:styleId="NormalJustified">
    <w:name w:val="Normal + Justified"/>
    <w:basedOn w:val="Normal"/>
    <w:rsid w:val="00DC66E7"/>
    <w:pPr>
      <w:ind w:left="720"/>
      <w:jc w:val="both"/>
    </w:pPr>
    <w:rPr>
      <w:rFonts w:ascii="Arial" w:hAnsi="Arial"/>
      <w:spacing w:val="-3"/>
      <w:szCs w:val="20"/>
    </w:rPr>
  </w:style>
  <w:style w:type="paragraph" w:customStyle="1" w:styleId="BodyTextMod2">
    <w:name w:val="Body Text Mod 2"/>
    <w:basedOn w:val="BodyTextMod1"/>
    <w:qFormat/>
    <w:rsid w:val="00FE2A14"/>
    <w:pPr>
      <w:numPr>
        <w:numId w:val="4"/>
      </w:numPr>
      <w:jc w:val="both"/>
    </w:pPr>
  </w:style>
  <w:style w:type="paragraph" w:customStyle="1" w:styleId="Heading5Mod">
    <w:name w:val="Heading 5 Mod"/>
    <w:basedOn w:val="Heading4Mod"/>
    <w:qFormat/>
    <w:rsid w:val="00A70AF5"/>
    <w:pPr>
      <w:numPr>
        <w:numId w:val="5"/>
      </w:numPr>
    </w:pPr>
    <w:rPr>
      <w:bCs/>
    </w:rPr>
  </w:style>
  <w:style w:type="paragraph" w:customStyle="1" w:styleId="BodyTextMod3">
    <w:name w:val="Body Text Mod 3"/>
    <w:basedOn w:val="BodyTextMod1"/>
    <w:qFormat/>
    <w:rsid w:val="009F5CBC"/>
    <w:pPr>
      <w:ind w:left="1260"/>
    </w:pPr>
    <w:rPr>
      <w:kern w:val="2"/>
    </w:rPr>
  </w:style>
  <w:style w:type="character" w:customStyle="1" w:styleId="Heading2Char">
    <w:name w:val="Heading 2 Char"/>
    <w:link w:val="Heading2"/>
    <w:rsid w:val="005D3E8F"/>
    <w:rPr>
      <w:rFonts w:ascii="Arial" w:hAnsi="Arial"/>
      <w:b/>
      <w:bCs/>
      <w:kern w:val="32"/>
      <w:lang w:val="x-none" w:eastAsia="x-none"/>
    </w:rPr>
  </w:style>
  <w:style w:type="character" w:styleId="CommentReference">
    <w:name w:val="annotation reference"/>
    <w:rsid w:val="003E0F3E"/>
    <w:rPr>
      <w:sz w:val="16"/>
      <w:szCs w:val="16"/>
    </w:rPr>
  </w:style>
  <w:style w:type="paragraph" w:styleId="CommentText">
    <w:name w:val="annotation text"/>
    <w:basedOn w:val="Normal"/>
    <w:link w:val="CommentTextChar"/>
    <w:rsid w:val="003E0F3E"/>
    <w:rPr>
      <w:szCs w:val="20"/>
      <w:lang w:val="x-none" w:eastAsia="x-none"/>
    </w:rPr>
  </w:style>
  <w:style w:type="character" w:customStyle="1" w:styleId="CommentTextChar">
    <w:name w:val="Comment Text Char"/>
    <w:link w:val="CommentText"/>
    <w:rsid w:val="003E0F3E"/>
    <w:rPr>
      <w:rFonts w:ascii="Verdana" w:hAnsi="Verdana"/>
    </w:rPr>
  </w:style>
  <w:style w:type="paragraph" w:styleId="CommentSubject">
    <w:name w:val="annotation subject"/>
    <w:basedOn w:val="CommentText"/>
    <w:next w:val="CommentText"/>
    <w:link w:val="CommentSubjectChar"/>
    <w:rsid w:val="003E0F3E"/>
    <w:rPr>
      <w:b/>
      <w:bCs/>
    </w:rPr>
  </w:style>
  <w:style w:type="character" w:customStyle="1" w:styleId="CommentSubjectChar">
    <w:name w:val="Comment Subject Char"/>
    <w:link w:val="CommentSubject"/>
    <w:rsid w:val="003E0F3E"/>
    <w:rPr>
      <w:rFonts w:ascii="Verdana" w:hAnsi="Verdana"/>
      <w:b/>
      <w:bCs/>
    </w:rPr>
  </w:style>
  <w:style w:type="character" w:customStyle="1" w:styleId="Heading3Char">
    <w:name w:val="Heading 3 Char"/>
    <w:link w:val="Heading3"/>
    <w:rsid w:val="009B7221"/>
    <w:rPr>
      <w:b/>
      <w:bCs/>
      <w:sz w:val="28"/>
      <w:szCs w:val="26"/>
      <w:lang w:bidi="ar-SA"/>
    </w:rPr>
  </w:style>
  <w:style w:type="character" w:customStyle="1" w:styleId="Heading4Char">
    <w:name w:val="Heading 4 Char"/>
    <w:link w:val="Heading4"/>
    <w:rsid w:val="009B7221"/>
    <w:rPr>
      <w:b/>
      <w:bCs/>
      <w:i/>
      <w:sz w:val="26"/>
      <w:szCs w:val="28"/>
      <w:lang w:bidi="ar-SA"/>
    </w:rPr>
  </w:style>
  <w:style w:type="paragraph" w:styleId="List">
    <w:name w:val="List"/>
    <w:basedOn w:val="Normal"/>
    <w:rsid w:val="009B7221"/>
    <w:pPr>
      <w:spacing w:before="120"/>
      <w:ind w:left="1152" w:hanging="432"/>
    </w:pPr>
    <w:rPr>
      <w:rFonts w:ascii="Times New Roman" w:hAnsi="Times New Roman"/>
      <w:sz w:val="24"/>
    </w:rPr>
  </w:style>
  <w:style w:type="paragraph" w:styleId="List2">
    <w:name w:val="List 2"/>
    <w:basedOn w:val="Normal"/>
    <w:rsid w:val="009B7221"/>
    <w:pPr>
      <w:spacing w:before="120"/>
      <w:ind w:left="1368" w:hanging="288"/>
    </w:pPr>
    <w:rPr>
      <w:rFonts w:ascii="Times New Roman" w:hAnsi="Times New Roman"/>
      <w:sz w:val="24"/>
    </w:rPr>
  </w:style>
  <w:style w:type="paragraph" w:styleId="Revision">
    <w:name w:val="Revision"/>
    <w:hidden/>
    <w:uiPriority w:val="99"/>
    <w:semiHidden/>
    <w:rsid w:val="00CD6579"/>
    <w:rPr>
      <w:rFonts w:ascii="Verdana" w:hAnsi="Verdana"/>
      <w:szCs w:val="24"/>
    </w:rPr>
  </w:style>
  <w:style w:type="paragraph" w:styleId="NoSpacing">
    <w:name w:val="No Spacing"/>
    <w:uiPriority w:val="1"/>
    <w:qFormat/>
    <w:rsid w:val="00E70561"/>
    <w:rPr>
      <w:rFonts w:ascii="Verdana" w:hAnsi="Verdana"/>
      <w:szCs w:val="24"/>
    </w:rPr>
  </w:style>
  <w:style w:type="paragraph" w:customStyle="1" w:styleId="Default">
    <w:name w:val="Default"/>
    <w:rsid w:val="0054256A"/>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54256A"/>
    <w:pPr>
      <w:spacing w:line="241" w:lineRule="atLeast"/>
    </w:pPr>
    <w:rPr>
      <w:rFonts w:cs="Times New Roman"/>
      <w:color w:val="auto"/>
    </w:rPr>
  </w:style>
  <w:style w:type="character" w:customStyle="1" w:styleId="A2">
    <w:name w:val="A2"/>
    <w:uiPriority w:val="99"/>
    <w:rsid w:val="0054256A"/>
    <w:rPr>
      <w:rFonts w:cs="TimesNewRomanPS"/>
      <w:b/>
      <w:bCs/>
      <w:color w:val="000000"/>
      <w:sz w:val="20"/>
      <w:szCs w:val="20"/>
    </w:rPr>
  </w:style>
  <w:style w:type="paragraph" w:customStyle="1" w:styleId="Pa2">
    <w:name w:val="Pa2"/>
    <w:basedOn w:val="Default"/>
    <w:next w:val="Default"/>
    <w:uiPriority w:val="99"/>
    <w:rsid w:val="0054256A"/>
    <w:pPr>
      <w:spacing w:line="241" w:lineRule="atLeast"/>
    </w:pPr>
    <w:rPr>
      <w:rFonts w:cs="Times New Roman"/>
      <w:color w:val="auto"/>
    </w:rPr>
  </w:style>
  <w:style w:type="character" w:customStyle="1" w:styleId="A0">
    <w:name w:val="A0"/>
    <w:uiPriority w:val="99"/>
    <w:rsid w:val="0054256A"/>
    <w:rPr>
      <w:rFonts w:cs="TimesNewRomanPS"/>
      <w:color w:val="000000"/>
      <w:sz w:val="18"/>
      <w:szCs w:val="18"/>
    </w:rPr>
  </w:style>
  <w:style w:type="paragraph" w:customStyle="1" w:styleId="Pa3">
    <w:name w:val="Pa3"/>
    <w:basedOn w:val="Default"/>
    <w:next w:val="Default"/>
    <w:uiPriority w:val="99"/>
    <w:rsid w:val="0054256A"/>
    <w:pPr>
      <w:spacing w:line="241" w:lineRule="atLeast"/>
    </w:pPr>
    <w:rPr>
      <w:rFonts w:cs="Times New Roman"/>
      <w:color w:val="auto"/>
    </w:rPr>
  </w:style>
  <w:style w:type="paragraph" w:customStyle="1" w:styleId="Pa4">
    <w:name w:val="Pa4"/>
    <w:basedOn w:val="Default"/>
    <w:next w:val="Default"/>
    <w:uiPriority w:val="99"/>
    <w:rsid w:val="0054256A"/>
    <w:pPr>
      <w:spacing w:line="241" w:lineRule="atLeast"/>
    </w:pPr>
    <w:rPr>
      <w:rFonts w:cs="Times New Roman"/>
      <w:color w:val="auto"/>
    </w:rPr>
  </w:style>
  <w:style w:type="paragraph" w:customStyle="1" w:styleId="Pa11">
    <w:name w:val="Pa11"/>
    <w:basedOn w:val="Default"/>
    <w:next w:val="Default"/>
    <w:uiPriority w:val="99"/>
    <w:rsid w:val="0054256A"/>
    <w:pPr>
      <w:spacing w:line="241" w:lineRule="atLeast"/>
    </w:pPr>
    <w:rPr>
      <w:rFonts w:cs="Times New Roman"/>
      <w:color w:val="auto"/>
    </w:rPr>
  </w:style>
  <w:style w:type="paragraph" w:customStyle="1" w:styleId="Pa1">
    <w:name w:val="Pa1"/>
    <w:basedOn w:val="Default"/>
    <w:next w:val="Default"/>
    <w:uiPriority w:val="99"/>
    <w:rsid w:val="0054256A"/>
    <w:pPr>
      <w:spacing w:line="241" w:lineRule="atLeast"/>
    </w:pPr>
    <w:rPr>
      <w:rFonts w:cs="Times New Roman"/>
      <w:color w:val="auto"/>
    </w:rPr>
  </w:style>
  <w:style w:type="paragraph" w:customStyle="1" w:styleId="Pa5">
    <w:name w:val="Pa5"/>
    <w:basedOn w:val="Default"/>
    <w:next w:val="Default"/>
    <w:uiPriority w:val="99"/>
    <w:rsid w:val="0054256A"/>
    <w:pPr>
      <w:spacing w:line="241" w:lineRule="atLeast"/>
    </w:pPr>
    <w:rPr>
      <w:rFonts w:cs="Times New Roman"/>
      <w:color w:val="auto"/>
    </w:rPr>
  </w:style>
  <w:style w:type="paragraph" w:customStyle="1" w:styleId="Pa7">
    <w:name w:val="Pa7"/>
    <w:basedOn w:val="Default"/>
    <w:next w:val="Default"/>
    <w:uiPriority w:val="99"/>
    <w:rsid w:val="0054256A"/>
    <w:pPr>
      <w:spacing w:line="241" w:lineRule="atLeast"/>
    </w:pPr>
    <w:rPr>
      <w:rFonts w:cs="Times New Roman"/>
      <w:color w:val="auto"/>
    </w:rPr>
  </w:style>
  <w:style w:type="paragraph" w:customStyle="1" w:styleId="Pa6">
    <w:name w:val="Pa6"/>
    <w:basedOn w:val="Default"/>
    <w:next w:val="Default"/>
    <w:uiPriority w:val="99"/>
    <w:rsid w:val="0054256A"/>
    <w:pPr>
      <w:spacing w:line="241" w:lineRule="atLeast"/>
    </w:pPr>
    <w:rPr>
      <w:rFonts w:cs="Times New Roman"/>
      <w:color w:val="auto"/>
    </w:rPr>
  </w:style>
  <w:style w:type="paragraph" w:customStyle="1" w:styleId="Pa9">
    <w:name w:val="Pa9"/>
    <w:basedOn w:val="Default"/>
    <w:next w:val="Default"/>
    <w:uiPriority w:val="99"/>
    <w:rsid w:val="0054256A"/>
    <w:pPr>
      <w:spacing w:line="241" w:lineRule="atLeast"/>
    </w:pPr>
    <w:rPr>
      <w:rFonts w:cs="Times New Roman"/>
      <w:color w:val="auto"/>
    </w:rPr>
  </w:style>
  <w:style w:type="paragraph" w:customStyle="1" w:styleId="Pa8">
    <w:name w:val="Pa8"/>
    <w:basedOn w:val="Default"/>
    <w:next w:val="Default"/>
    <w:uiPriority w:val="99"/>
    <w:rsid w:val="0054256A"/>
    <w:pPr>
      <w:spacing w:line="241" w:lineRule="atLeast"/>
    </w:pPr>
    <w:rPr>
      <w:rFonts w:cs="Times New Roman"/>
      <w:color w:val="auto"/>
    </w:rPr>
  </w:style>
  <w:style w:type="character" w:customStyle="1" w:styleId="A6">
    <w:name w:val="A6"/>
    <w:uiPriority w:val="99"/>
    <w:rsid w:val="0054256A"/>
    <w:rPr>
      <w:rFonts w:cs="TimesNewRomanPS"/>
      <w:color w:val="000000"/>
      <w:sz w:val="16"/>
      <w:szCs w:val="16"/>
    </w:rPr>
  </w:style>
  <w:style w:type="paragraph" w:customStyle="1" w:styleId="Pa10">
    <w:name w:val="Pa10"/>
    <w:basedOn w:val="Default"/>
    <w:next w:val="Default"/>
    <w:uiPriority w:val="99"/>
    <w:rsid w:val="0054256A"/>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67565">
      <w:bodyDiv w:val="1"/>
      <w:marLeft w:val="0"/>
      <w:marRight w:val="0"/>
      <w:marTop w:val="0"/>
      <w:marBottom w:val="0"/>
      <w:divBdr>
        <w:top w:val="none" w:sz="0" w:space="0" w:color="auto"/>
        <w:left w:val="none" w:sz="0" w:space="0" w:color="auto"/>
        <w:bottom w:val="none" w:sz="0" w:space="0" w:color="auto"/>
        <w:right w:val="none" w:sz="0" w:space="0" w:color="auto"/>
      </w:divBdr>
    </w:div>
    <w:div w:id="825703199">
      <w:bodyDiv w:val="1"/>
      <w:marLeft w:val="0"/>
      <w:marRight w:val="0"/>
      <w:marTop w:val="0"/>
      <w:marBottom w:val="0"/>
      <w:divBdr>
        <w:top w:val="none" w:sz="0" w:space="0" w:color="auto"/>
        <w:left w:val="none" w:sz="0" w:space="0" w:color="auto"/>
        <w:bottom w:val="none" w:sz="0" w:space="0" w:color="auto"/>
        <w:right w:val="none" w:sz="0" w:space="0" w:color="auto"/>
      </w:divBdr>
    </w:div>
    <w:div w:id="1366783440">
      <w:bodyDiv w:val="1"/>
      <w:marLeft w:val="0"/>
      <w:marRight w:val="0"/>
      <w:marTop w:val="0"/>
      <w:marBottom w:val="0"/>
      <w:divBdr>
        <w:top w:val="none" w:sz="0" w:space="0" w:color="auto"/>
        <w:left w:val="none" w:sz="0" w:space="0" w:color="auto"/>
        <w:bottom w:val="none" w:sz="0" w:space="0" w:color="auto"/>
        <w:right w:val="none" w:sz="0" w:space="0" w:color="auto"/>
      </w:divBdr>
    </w:div>
    <w:div w:id="1649749471">
      <w:bodyDiv w:val="1"/>
      <w:marLeft w:val="30"/>
      <w:marRight w:val="30"/>
      <w:marTop w:val="0"/>
      <w:marBottom w:val="0"/>
      <w:divBdr>
        <w:top w:val="none" w:sz="0" w:space="0" w:color="auto"/>
        <w:left w:val="none" w:sz="0" w:space="0" w:color="auto"/>
        <w:bottom w:val="none" w:sz="0" w:space="0" w:color="auto"/>
        <w:right w:val="none" w:sz="0" w:space="0" w:color="auto"/>
      </w:divBdr>
      <w:divsChild>
        <w:div w:id="324819169">
          <w:marLeft w:val="0"/>
          <w:marRight w:val="0"/>
          <w:marTop w:val="0"/>
          <w:marBottom w:val="0"/>
          <w:divBdr>
            <w:top w:val="none" w:sz="0" w:space="0" w:color="auto"/>
            <w:left w:val="none" w:sz="0" w:space="0" w:color="auto"/>
            <w:bottom w:val="none" w:sz="0" w:space="0" w:color="auto"/>
            <w:right w:val="none" w:sz="0" w:space="0" w:color="auto"/>
          </w:divBdr>
          <w:divsChild>
            <w:div w:id="1423993203">
              <w:marLeft w:val="0"/>
              <w:marRight w:val="0"/>
              <w:marTop w:val="0"/>
              <w:marBottom w:val="0"/>
              <w:divBdr>
                <w:top w:val="none" w:sz="0" w:space="0" w:color="auto"/>
                <w:left w:val="none" w:sz="0" w:space="0" w:color="auto"/>
                <w:bottom w:val="none" w:sz="0" w:space="0" w:color="auto"/>
                <w:right w:val="none" w:sz="0" w:space="0" w:color="auto"/>
              </w:divBdr>
              <w:divsChild>
                <w:div w:id="1118111990">
                  <w:marLeft w:val="180"/>
                  <w:marRight w:val="0"/>
                  <w:marTop w:val="0"/>
                  <w:marBottom w:val="0"/>
                  <w:divBdr>
                    <w:top w:val="none" w:sz="0" w:space="0" w:color="auto"/>
                    <w:left w:val="none" w:sz="0" w:space="0" w:color="auto"/>
                    <w:bottom w:val="none" w:sz="0" w:space="0" w:color="auto"/>
                    <w:right w:val="none" w:sz="0" w:space="0" w:color="auto"/>
                  </w:divBdr>
                  <w:divsChild>
                    <w:div w:id="128596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34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11" Type="http://schemas.openxmlformats.org/officeDocument/2006/relationships/settings" Target="settings.xml"/><Relationship Id="rId10" Type="http://schemas.openxmlformats.org/officeDocument/2006/relationships/styles" Target="styles.xml"/><Relationship Id="rId14" Type="http://schemas.openxmlformats.org/officeDocument/2006/relationships/theme" Target="theme/theme1.xm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_dlc_DocIdUrl"><![CDATA[https://insidevdot.cov.virginia.gov/div/OSD/OD_Section/StdsSpecProv/_layouts/DocIdRedir.aspx?ID=%2finsidevdot%2fdiv%2fOSD%2fOD_Section%2fStdsSpecProv%7cb1e2023e-26fc-4a1f-a24d-ea1e26835829, /insidevdot/div/OSD/OD_Section/StdsSpecProv|b1e2023e-26fc-4a1f-a24d-ea1e26835829]]></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BK803-002016-00</Specification_x0020_Number>
    <Usage_x0020_Guidelines xmlns="2328571d-b9d5-471b-8d96-2ccb743ec3d4" xsi:nil="true"/>
    <Availability_x0020_Date xmlns="2328571d-b9d5-471b-8d96-2ccb743ec3d4">2016-07-12T00:00:00+00:00</Availability_x0020_Date>
    <Status xmlns="2328571d-b9d5-471b-8d96-2ccb743ec3d4">Active</Status>
    <Document_x0020_Type xmlns="2328571d-b9d5-471b-8d96-2ccb743ec3d4">Spec Book</Document_x0020_Type>
    <Expiration_x0020_Date0 xmlns="2328571d-b9d5-471b-8d96-2ccb743ec3d4">5555-05-05T00:00:00+00:00</Expiration_x0020_Date0>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VIII</Division>
    <Section xmlns="2328571d-b9d5-471b-8d96-2ccb743ec3d4">803</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F00FB-6A55-4820-B89D-E5C85F71C609}"/>
</file>

<file path=customXml/itemProps2.xml><?xml version="1.0" encoding="utf-8"?>
<ds:datastoreItem xmlns:ds="http://schemas.openxmlformats.org/officeDocument/2006/customXml" ds:itemID="{A3BB2195-3770-40DC-84AD-CD40E31E9B7B}"/>
</file>

<file path=customXml/itemProps3.xml><?xml version="1.0" encoding="utf-8"?>
<ds:datastoreItem xmlns:ds="http://schemas.openxmlformats.org/officeDocument/2006/customXml" ds:itemID="{2DC91AAF-E254-4792-B64B-2305133898AA}"/>
</file>

<file path=customXml/itemProps4.xml><?xml version="1.0" encoding="utf-8"?>
<ds:datastoreItem xmlns:ds="http://schemas.openxmlformats.org/officeDocument/2006/customXml" ds:itemID="{ABCADFF0-A18A-45EA-8C98-A130BB967016}">
  <ds:schemaRefs>
    <ds:schemaRef ds:uri="http://schemas.microsoft.com/sharepoint/events"/>
  </ds:schemaRefs>
</ds:datastoreItem>
</file>

<file path=customXml/itemProps5.xml><?xml version="1.0" encoding="utf-8"?>
<ds:datastoreItem xmlns:ds="http://schemas.openxmlformats.org/officeDocument/2006/customXml" ds:itemID="{ABCADFF0-A18A-45EA-8C98-A130BB967016}"/>
</file>

<file path=customXml/itemProps6.xml><?xml version="1.0" encoding="utf-8"?>
<ds:datastoreItem xmlns:ds="http://schemas.openxmlformats.org/officeDocument/2006/customXml" ds:itemID="{ABCADFF0-A18A-45EA-8C98-A130BB967016}"/>
</file>

<file path=customXml/itemProps7.xml><?xml version="1.0" encoding="utf-8"?>
<ds:datastoreItem xmlns:ds="http://schemas.openxmlformats.org/officeDocument/2006/customXml" ds:itemID="{434B9886-2B2A-40AE-9A47-E6C3B054DCC2}"/>
</file>

<file path=customXml/itemProps8.xml><?xml version="1.0" encoding="utf-8"?>
<ds:datastoreItem xmlns:ds="http://schemas.openxmlformats.org/officeDocument/2006/customXml" ds:itemID="{13C381D8-0BEB-43AC-A342-E521AC790C03}"/>
</file>

<file path=docProps/app.xml><?xml version="1.0" encoding="utf-8"?>
<Properties xmlns="http://schemas.openxmlformats.org/officeDocument/2006/extended-properties" xmlns:vt="http://schemas.openxmlformats.org/officeDocument/2006/docPropsVTypes">
  <Template>Normal</Template>
  <TotalTime>1</TotalTime>
  <Pages>18</Pages>
  <Words>8076</Words>
  <Characters>44815</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CCTV Video Equipment</vt:lpstr>
    </vt:vector>
  </TitlesOfParts>
  <Company>VDOT</Company>
  <LinksUpToDate>false</LinksUpToDate>
  <CharactersWithSpaces>52786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CCTV Video Equipment</dc:title>
  <dc:subject>Section 714: CCTV Video Equipment and CCTV General Requirements</dc:subject>
  <dc:creator>ronald.webb</dc:creator>
  <cp:lastModifiedBy>Changes</cp:lastModifiedBy>
  <cp:revision>3</cp:revision>
  <cp:lastPrinted>2015-11-10T20:24:00Z</cp:lastPrinted>
  <dcterms:created xsi:type="dcterms:W3CDTF">2020-01-07T14:53:00Z</dcterms:created>
  <dcterms:modified xsi:type="dcterms:W3CDTF">2020-01-07T14:54:00Z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/insidevdot/div/OSD/OD_Section/StdsSpecProv|b1e2023e-26fc-4a1f-a24d-ea1e26835829</vt:lpwstr>
  </property>
  <property fmtid="{D5CDD505-2E9C-101B-9397-08002B2CF9AE}" pid="3" name="_dlc_DocIdItemGuid">
    <vt:lpwstr>b1e2023e-26fc-4a1f-a24d-ea1e26835829</vt:lpwstr>
  </property>
  <property fmtid="{D5CDD505-2E9C-101B-9397-08002B2CF9AE}" pid="4" name="_dlc_DocIdUrl">
    <vt:lpwstr>https://insidevdot.cov.virginia.gov/div/OSD/OD_Section/StdsSpecProv/_layouts/DocIdRedir.aspx?ID=%2finsidevdot%2fdiv%2fOSD%2fOD_Section%2fStdsSpecProv%7cb1e2023e-26fc-4a1f-a24d-ea1e26835829, /insidevdot/div/OSD/OD_Section/StdsSpecProv|b1e2023e-26fc-4a1f-a2</vt:lpwstr>
  </property>
  <property fmtid="{D5CDD505-2E9C-101B-9397-08002B2CF9AE}" pid="5" name="display_urn:schemas-microsoft-com:office:office#Editor">
    <vt:lpwstr>King, Welford (VDOT)</vt:lpwstr>
  </property>
  <property fmtid="{D5CDD505-2E9C-101B-9397-08002B2CF9AE}" pid="6" name="xd_Signature">
    <vt:lpwstr/>
  </property>
  <property fmtid="{D5CDD505-2E9C-101B-9397-08002B2CF9AE}" pid="7" name="TemplateUrl">
    <vt:lpwstr/>
  </property>
  <property fmtid="{D5CDD505-2E9C-101B-9397-08002B2CF9AE}" pid="8" name="display_urn:schemas-microsoft-com:office:office#Author">
    <vt:lpwstr>Webb, Ronald L. (VDOT)</vt:lpwstr>
  </property>
  <property fmtid="{D5CDD505-2E9C-101B-9397-08002B2CF9AE}" pid="9" name="xd_ProgID">
    <vt:lpwstr/>
  </property>
  <property fmtid="{D5CDD505-2E9C-101B-9397-08002B2CF9AE}" pid="10" name="ContentTypeId">
    <vt:lpwstr>0x010100771DA6D9234A1F4BB626256BCE9A5673</vt:lpwstr>
  </property>
  <property fmtid="{D5CDD505-2E9C-101B-9397-08002B2CF9AE}" pid="11" name="Div">
    <vt:lpwstr>VIII</vt:lpwstr>
  </property>
  <property fmtid="{D5CDD505-2E9C-101B-9397-08002B2CF9AE}" pid="12" name="Specification Number">
    <vt:lpwstr>BK803-002016-00</vt:lpwstr>
  </property>
  <property fmtid="{D5CDD505-2E9C-101B-9397-08002B2CF9AE}" pid="13" name="Availability Date">
    <vt:lpwstr>2016-07-12T00:00:00Z</vt:lpwstr>
  </property>
  <property fmtid="{D5CDD505-2E9C-101B-9397-08002B2CF9AE}" pid="14" name="Sect">
    <vt:lpwstr>803</vt:lpwstr>
  </property>
  <property fmtid="{D5CDD505-2E9C-101B-9397-08002B2CF9AE}" pid="15" name="Order">
    <vt:r8>137600</vt:r8>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File Extension">
    <vt:lpwstr>doc</vt:lpwstr>
  </property>
  <property fmtid="{D5CDD505-2E9C-101B-9397-08002B2CF9AE}" pid="20" name="Specification Category">
    <vt:lpwstr>8 Intelligent Transportation Systems</vt:lpwstr>
  </property>
  <property fmtid="{D5CDD505-2E9C-101B-9397-08002B2CF9AE}" pid="21" name="Web List">
    <vt:lpwstr>1</vt:lpwstr>
  </property>
  <property fmtid="{D5CDD505-2E9C-101B-9397-08002B2CF9AE}" pid="22" name="Replaced By">
    <vt:lpwstr>Current</vt:lpwstr>
  </property>
  <property fmtid="{D5CDD505-2E9C-101B-9397-08002B2CF9AE}" pid="23" name="Replaces">
    <vt:lpwstr>None</vt:lpwstr>
  </property>
  <property fmtid="{D5CDD505-2E9C-101B-9397-08002B2CF9AE}" pid="24" name="Expiration Date0">
    <vt:lpwstr>5555-05-05T00:00:00Z</vt:lpwstr>
  </property>
  <property fmtid="{D5CDD505-2E9C-101B-9397-08002B2CF9AE}" pid="25" name="C &amp; R Date">
    <vt:lpwstr>5555-05-05T00:00:00Z</vt:lpwstr>
  </property>
  <property fmtid="{D5CDD505-2E9C-101B-9397-08002B2CF9AE}" pid="26" name="Copy to Eguide">
    <vt:lpwstr>0</vt:lpwstr>
  </property>
  <property fmtid="{D5CDD505-2E9C-101B-9397-08002B2CF9AE}" pid="27" name="Date in Spec Book or Supplement">
    <vt:lpwstr>2016-07-01T00:00:00Z</vt:lpwstr>
  </property>
  <property fmtid="{D5CDD505-2E9C-101B-9397-08002B2CF9AE}" pid="28" name="Funds (Federal)">
    <vt:lpwstr>1</vt:lpwstr>
  </property>
  <property fmtid="{D5CDD505-2E9C-101B-9397-08002B2CF9AE}" pid="29" name="Funds (State)">
    <vt:lpwstr>1</vt:lpwstr>
  </property>
  <property fmtid="{D5CDD505-2E9C-101B-9397-08002B2CF9AE}" pid="30" name="Districts - Not All (Specify)">
    <vt:lpwstr>All</vt:lpwstr>
  </property>
  <property fmtid="{D5CDD505-2E9C-101B-9397-08002B2CF9AE}" pid="31" name="Use - Not All (Specify)">
    <vt:lpwstr>All</vt:lpwstr>
  </property>
  <property fmtid="{D5CDD505-2E9C-101B-9397-08002B2CF9AE}" pid="32" name="Choice">
    <vt:lpwstr>0</vt:lpwstr>
  </property>
  <property fmtid="{D5CDD505-2E9C-101B-9397-08002B2CF9AE}" pid="33" name="On Pick-List">
    <vt:lpwstr>0</vt:lpwstr>
  </property>
  <property fmtid="{D5CDD505-2E9C-101B-9397-08002B2CF9AE}" pid="34" name="Correct &amp; Run">
    <vt:lpwstr>N/A</vt:lpwstr>
  </property>
  <property fmtid="{D5CDD505-2E9C-101B-9397-08002B2CF9AE}" pid="35" name="Pick-List Choice">
    <vt:lpwstr>1</vt:lpwstr>
  </property>
  <property fmtid="{D5CDD505-2E9C-101B-9397-08002B2CF9AE}" pid="36" name="Advertisement">
    <vt:lpwstr>2016-07-12T00:00:00Z</vt:lpwstr>
  </property>
</Properties>
</file>