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BD238A" w14:textId="6DEC8CD9" w:rsidR="006D015D" w:rsidRPr="006D015D" w:rsidRDefault="006D015D" w:rsidP="006D015D">
      <w:pPr>
        <w:pStyle w:val="Pa0"/>
        <w:spacing w:after="240"/>
        <w:jc w:val="center"/>
        <w:outlineLvl w:val="0"/>
        <w:rPr>
          <w:rFonts w:ascii="Arial" w:hAnsi="Arial" w:cs="Arial"/>
          <w:sz w:val="20"/>
          <w:szCs w:val="20"/>
        </w:rPr>
      </w:pPr>
      <w:r>
        <w:rPr>
          <w:rStyle w:val="A2"/>
          <w:rFonts w:ascii="Arial" w:hAnsi="Arial" w:cs="Arial"/>
        </w:rPr>
        <w:t xml:space="preserve">SECTION 805 – </w:t>
      </w:r>
      <w:r w:rsidRPr="006D015D">
        <w:rPr>
          <w:rStyle w:val="A2"/>
          <w:rFonts w:ascii="Arial" w:hAnsi="Arial" w:cs="Arial"/>
        </w:rPr>
        <w:t>VEHICLE DETECTION AND DATA COLLECTION</w:t>
      </w:r>
    </w:p>
    <w:p w14:paraId="14092BF1" w14:textId="52AAFA42" w:rsidR="006D015D" w:rsidRPr="006D015D" w:rsidRDefault="006D015D" w:rsidP="006D015D">
      <w:pPr>
        <w:pStyle w:val="Pa2"/>
        <w:spacing w:after="240"/>
        <w:jc w:val="both"/>
        <w:outlineLvl w:val="1"/>
        <w:rPr>
          <w:rFonts w:ascii="Arial" w:hAnsi="Arial" w:cs="Arial"/>
          <w:sz w:val="20"/>
          <w:szCs w:val="20"/>
        </w:rPr>
      </w:pPr>
      <w:proofErr w:type="gramStart"/>
      <w:r>
        <w:rPr>
          <w:rStyle w:val="A0"/>
          <w:rFonts w:ascii="Arial" w:hAnsi="Arial" w:cs="Arial"/>
          <w:b/>
          <w:bCs/>
          <w:sz w:val="20"/>
          <w:szCs w:val="20"/>
        </w:rPr>
        <w:t>805.01</w:t>
      </w:r>
      <w:proofErr w:type="gramEnd"/>
      <w:r>
        <w:rPr>
          <w:rStyle w:val="A0"/>
          <w:rFonts w:ascii="Arial" w:hAnsi="Arial" w:cs="Arial"/>
          <w:b/>
          <w:bCs/>
          <w:sz w:val="20"/>
          <w:szCs w:val="20"/>
        </w:rPr>
        <w:t xml:space="preserve"> – </w:t>
      </w:r>
      <w:r w:rsidRPr="006D015D">
        <w:rPr>
          <w:rStyle w:val="A0"/>
          <w:rFonts w:ascii="Arial" w:hAnsi="Arial" w:cs="Arial"/>
          <w:b/>
          <w:bCs/>
          <w:sz w:val="20"/>
          <w:szCs w:val="20"/>
        </w:rPr>
        <w:t>Description</w:t>
      </w:r>
    </w:p>
    <w:p w14:paraId="3EE788FA" w14:textId="29F6B002" w:rsidR="006D015D" w:rsidRPr="006D015D" w:rsidRDefault="006D015D" w:rsidP="006D015D">
      <w:pPr>
        <w:pStyle w:val="Pa2"/>
        <w:spacing w:after="240"/>
        <w:jc w:val="both"/>
        <w:rPr>
          <w:rFonts w:ascii="Arial" w:hAnsi="Arial" w:cs="Arial"/>
          <w:sz w:val="20"/>
          <w:szCs w:val="20"/>
        </w:rPr>
      </w:pPr>
      <w:r w:rsidRPr="006D015D">
        <w:rPr>
          <w:rStyle w:val="A0"/>
          <w:rFonts w:ascii="Arial" w:hAnsi="Arial" w:cs="Arial"/>
          <w:sz w:val="20"/>
          <w:szCs w:val="20"/>
        </w:rPr>
        <w:t xml:space="preserve">This work shall consist of furnishing and installing nonintrusive high definition (HD) </w:t>
      </w:r>
      <w:proofErr w:type="gramStart"/>
      <w:r w:rsidRPr="006D015D">
        <w:rPr>
          <w:rStyle w:val="A0"/>
          <w:rFonts w:ascii="Arial" w:hAnsi="Arial" w:cs="Arial"/>
          <w:sz w:val="20"/>
          <w:szCs w:val="20"/>
        </w:rPr>
        <w:t>microwave radar vehicle detector system</w:t>
      </w:r>
      <w:proofErr w:type="gramEnd"/>
      <w:r w:rsidRPr="006D015D">
        <w:rPr>
          <w:rStyle w:val="A0"/>
          <w:rFonts w:ascii="Arial" w:hAnsi="Arial" w:cs="Arial"/>
          <w:sz w:val="20"/>
          <w:szCs w:val="20"/>
        </w:rPr>
        <w:t xml:space="preserve"> (VDS), with Transient Voltage Surge Suppression (TVSS) in accordance with these specifications and as shown on the plans or as directed by the Engineer. The VDS shall be capable of vehicle presence detection and traffic data collection meeting the requirements defined herein.</w:t>
      </w:r>
    </w:p>
    <w:p w14:paraId="537EC326" w14:textId="38B76DDD" w:rsidR="006D015D" w:rsidRPr="006D015D" w:rsidRDefault="006D015D" w:rsidP="006D015D">
      <w:pPr>
        <w:pStyle w:val="Pa2"/>
        <w:spacing w:after="240"/>
        <w:jc w:val="both"/>
        <w:outlineLvl w:val="1"/>
        <w:rPr>
          <w:rFonts w:ascii="Arial" w:hAnsi="Arial" w:cs="Arial"/>
          <w:sz w:val="20"/>
          <w:szCs w:val="20"/>
        </w:rPr>
      </w:pPr>
      <w:proofErr w:type="gramStart"/>
      <w:r>
        <w:rPr>
          <w:rStyle w:val="A0"/>
          <w:rFonts w:ascii="Arial" w:hAnsi="Arial" w:cs="Arial"/>
          <w:b/>
          <w:bCs/>
          <w:sz w:val="20"/>
          <w:szCs w:val="20"/>
        </w:rPr>
        <w:t>805.02</w:t>
      </w:r>
      <w:proofErr w:type="gramEnd"/>
      <w:r>
        <w:rPr>
          <w:rStyle w:val="A0"/>
          <w:rFonts w:ascii="Arial" w:hAnsi="Arial" w:cs="Arial"/>
          <w:b/>
          <w:bCs/>
          <w:sz w:val="20"/>
          <w:szCs w:val="20"/>
        </w:rPr>
        <w:t xml:space="preserve"> – </w:t>
      </w:r>
      <w:r w:rsidRPr="006D015D">
        <w:rPr>
          <w:rStyle w:val="A0"/>
          <w:rFonts w:ascii="Arial" w:hAnsi="Arial" w:cs="Arial"/>
          <w:b/>
          <w:bCs/>
          <w:sz w:val="20"/>
          <w:szCs w:val="20"/>
        </w:rPr>
        <w:t>Materials</w:t>
      </w:r>
    </w:p>
    <w:p w14:paraId="41116AF6" w14:textId="77777777" w:rsidR="006D015D" w:rsidRPr="006D015D" w:rsidRDefault="006D015D" w:rsidP="006D015D">
      <w:pPr>
        <w:pStyle w:val="Pa2"/>
        <w:spacing w:after="240"/>
        <w:jc w:val="both"/>
        <w:rPr>
          <w:rFonts w:ascii="Arial" w:hAnsi="Arial" w:cs="Arial"/>
          <w:sz w:val="20"/>
          <w:szCs w:val="20"/>
        </w:rPr>
      </w:pPr>
      <w:r w:rsidRPr="006D015D">
        <w:rPr>
          <w:rStyle w:val="A0"/>
          <w:rFonts w:ascii="Arial" w:hAnsi="Arial" w:cs="Arial"/>
          <w:sz w:val="20"/>
          <w:szCs w:val="20"/>
        </w:rPr>
        <w:t xml:space="preserve">All components of the vehicle detection system shall be fully compatible and operational with VDOT’s Traffic Operations Center (TOC) central system software for the respective region where the VDS are being installed. </w:t>
      </w:r>
    </w:p>
    <w:p w14:paraId="54413742" w14:textId="77777777" w:rsidR="006D015D" w:rsidRPr="006D015D" w:rsidRDefault="006D015D" w:rsidP="006D015D">
      <w:pPr>
        <w:pStyle w:val="Pa2"/>
        <w:spacing w:after="240"/>
        <w:jc w:val="both"/>
        <w:rPr>
          <w:rFonts w:ascii="Arial" w:hAnsi="Arial" w:cs="Arial"/>
          <w:sz w:val="20"/>
          <w:szCs w:val="20"/>
        </w:rPr>
      </w:pPr>
      <w:r w:rsidRPr="006D015D">
        <w:rPr>
          <w:rStyle w:val="A0"/>
          <w:rFonts w:ascii="Arial" w:hAnsi="Arial" w:cs="Arial"/>
          <w:sz w:val="20"/>
          <w:szCs w:val="20"/>
        </w:rPr>
        <w:t xml:space="preserve">All materials furnished shall be new products. Reconditioned equipment or system components shall not be used. The materials, equipment, and components shall be commercial off-the shelf products. </w:t>
      </w:r>
    </w:p>
    <w:p w14:paraId="64F1BB49" w14:textId="77777777" w:rsidR="006D015D" w:rsidRDefault="006D015D" w:rsidP="006D015D">
      <w:pPr>
        <w:pStyle w:val="Pa2"/>
        <w:spacing w:after="240"/>
        <w:jc w:val="both"/>
        <w:rPr>
          <w:rStyle w:val="A0"/>
          <w:rFonts w:ascii="Arial" w:hAnsi="Arial" w:cs="Arial"/>
          <w:sz w:val="20"/>
          <w:szCs w:val="20"/>
        </w:rPr>
      </w:pPr>
      <w:r w:rsidRPr="006D015D">
        <w:rPr>
          <w:rStyle w:val="A0"/>
          <w:rFonts w:ascii="Arial" w:hAnsi="Arial" w:cs="Arial"/>
          <w:sz w:val="20"/>
          <w:szCs w:val="20"/>
        </w:rPr>
        <w:t xml:space="preserve">The VDS assembly shall consist of microwave radar sensor(s) in enclosed housing(s) (i.e., the detectors). The Contractor shall furnish an installation kit with mounting brackets; horizontal extension arm (length as recommend by the manufacturer); VDS composite cable for the transmission and receipt of data and communications between the field detector and the communication system hardware in the ITS field controller cabinet; and all </w:t>
      </w:r>
      <w:r>
        <w:rPr>
          <w:rStyle w:val="A0"/>
          <w:rFonts w:ascii="Arial" w:hAnsi="Arial" w:cs="Arial"/>
          <w:sz w:val="20"/>
          <w:szCs w:val="20"/>
        </w:rPr>
        <w:t>required power and data cables.</w:t>
      </w:r>
    </w:p>
    <w:p w14:paraId="28AAD755" w14:textId="77777777" w:rsidR="006D015D" w:rsidRPr="006D015D" w:rsidRDefault="006D015D" w:rsidP="006D015D">
      <w:pPr>
        <w:pStyle w:val="Pa2"/>
        <w:numPr>
          <w:ilvl w:val="0"/>
          <w:numId w:val="17"/>
        </w:numPr>
        <w:spacing w:after="240"/>
        <w:jc w:val="both"/>
        <w:rPr>
          <w:rStyle w:val="A0"/>
          <w:rFonts w:ascii="Arial" w:hAnsi="Arial" w:cs="Arial"/>
          <w:color w:val="auto"/>
          <w:sz w:val="20"/>
          <w:szCs w:val="20"/>
        </w:rPr>
      </w:pPr>
      <w:r>
        <w:rPr>
          <w:rStyle w:val="A0"/>
          <w:rFonts w:ascii="Arial" w:hAnsi="Arial" w:cs="Arial"/>
          <w:b/>
          <w:bCs/>
          <w:sz w:val="20"/>
          <w:szCs w:val="20"/>
        </w:rPr>
        <w:t>Mechanical Specifications</w:t>
      </w:r>
    </w:p>
    <w:p w14:paraId="3D139C5D" w14:textId="77777777" w:rsidR="006D015D" w:rsidRDefault="006D015D" w:rsidP="006D015D">
      <w:pPr>
        <w:pStyle w:val="Pa2"/>
        <w:spacing w:after="240"/>
        <w:ind w:left="360"/>
        <w:jc w:val="both"/>
        <w:rPr>
          <w:rStyle w:val="A0"/>
          <w:rFonts w:ascii="Arial" w:hAnsi="Arial" w:cs="Arial"/>
          <w:sz w:val="20"/>
          <w:szCs w:val="20"/>
        </w:rPr>
      </w:pPr>
      <w:r w:rsidRPr="006D015D">
        <w:rPr>
          <w:rStyle w:val="A0"/>
          <w:rFonts w:ascii="Arial" w:hAnsi="Arial" w:cs="Arial"/>
          <w:sz w:val="20"/>
          <w:szCs w:val="20"/>
        </w:rPr>
        <w:t xml:space="preserve">The vehicle detection system </w:t>
      </w:r>
      <w:proofErr w:type="gramStart"/>
      <w:r w:rsidRPr="006D015D">
        <w:rPr>
          <w:rStyle w:val="A0"/>
          <w:rFonts w:ascii="Arial" w:hAnsi="Arial" w:cs="Arial"/>
          <w:sz w:val="20"/>
          <w:szCs w:val="20"/>
        </w:rPr>
        <w:t>shall, at a minimum, produce</w:t>
      </w:r>
      <w:proofErr w:type="gramEnd"/>
      <w:r w:rsidRPr="006D015D">
        <w:rPr>
          <w:rStyle w:val="A0"/>
          <w:rFonts w:ascii="Arial" w:hAnsi="Arial" w:cs="Arial"/>
          <w:sz w:val="20"/>
          <w:szCs w:val="20"/>
        </w:rPr>
        <w:t xml:space="preserve"> vehicle presence, volume, speed, and occupancy data for each detected lane. The </w:t>
      </w:r>
      <w:proofErr w:type="gramStart"/>
      <w:r w:rsidRPr="006D015D">
        <w:rPr>
          <w:rStyle w:val="A0"/>
          <w:rFonts w:ascii="Arial" w:hAnsi="Arial" w:cs="Arial"/>
          <w:sz w:val="20"/>
          <w:szCs w:val="20"/>
        </w:rPr>
        <w:t>vehicle detection system detector</w:t>
      </w:r>
      <w:proofErr w:type="gramEnd"/>
      <w:r w:rsidRPr="006D015D">
        <w:rPr>
          <w:rStyle w:val="A0"/>
          <w:rFonts w:ascii="Arial" w:hAnsi="Arial" w:cs="Arial"/>
          <w:sz w:val="20"/>
          <w:szCs w:val="20"/>
        </w:rPr>
        <w:t xml:space="preserve"> shall use a Federal Communications Commission (FCC)-certified, low-power microwave radar beam to detect vehicle presence and generate volume, occupancy, an</w:t>
      </w:r>
      <w:r>
        <w:rPr>
          <w:rStyle w:val="A0"/>
          <w:rFonts w:ascii="Arial" w:hAnsi="Arial" w:cs="Arial"/>
          <w:sz w:val="20"/>
          <w:szCs w:val="20"/>
        </w:rPr>
        <w:t>d speed data as defined herein.</w:t>
      </w:r>
    </w:p>
    <w:p w14:paraId="34627660" w14:textId="50EF789B" w:rsidR="006D015D" w:rsidRDefault="006D015D" w:rsidP="006D015D">
      <w:pPr>
        <w:pStyle w:val="Pa2"/>
        <w:spacing w:after="240"/>
        <w:ind w:left="360"/>
        <w:jc w:val="both"/>
        <w:rPr>
          <w:rStyle w:val="A0"/>
          <w:rFonts w:ascii="Arial" w:hAnsi="Arial" w:cs="Arial"/>
          <w:sz w:val="20"/>
          <w:szCs w:val="20"/>
        </w:rPr>
      </w:pPr>
      <w:r w:rsidRPr="006D015D">
        <w:rPr>
          <w:rStyle w:val="A0"/>
          <w:rFonts w:ascii="Arial" w:hAnsi="Arial" w:cs="Arial"/>
          <w:sz w:val="20"/>
          <w:szCs w:val="20"/>
        </w:rPr>
        <w:t xml:space="preserve">The VDS shall be a true-presence microwave radar that uses the frequency modulated continuous wave (FMCW) principle. The detector shall transmit a </w:t>
      </w:r>
      <w:proofErr w:type="gramStart"/>
      <w:r w:rsidRPr="006D015D">
        <w:rPr>
          <w:rStyle w:val="A0"/>
          <w:rFonts w:ascii="Arial" w:hAnsi="Arial" w:cs="Arial"/>
          <w:sz w:val="20"/>
          <w:szCs w:val="20"/>
        </w:rPr>
        <w:t>low-power</w:t>
      </w:r>
      <w:proofErr w:type="gramEnd"/>
      <w:r w:rsidRPr="006D015D">
        <w:rPr>
          <w:rStyle w:val="A0"/>
          <w:rFonts w:ascii="Arial" w:hAnsi="Arial" w:cs="Arial"/>
          <w:sz w:val="20"/>
          <w:szCs w:val="20"/>
        </w:rPr>
        <w:t>, frequency modulated microwave signal in a fixed beam. Any non-background targets detected shall reflect the signal back to the microwave radar detector and</w:t>
      </w:r>
      <w:r>
        <w:rPr>
          <w:rStyle w:val="A0"/>
          <w:rFonts w:ascii="Arial" w:hAnsi="Arial" w:cs="Arial"/>
          <w:sz w:val="20"/>
          <w:szCs w:val="20"/>
        </w:rPr>
        <w:t xml:space="preserve"> their range shall be measured.</w:t>
      </w:r>
    </w:p>
    <w:p w14:paraId="40640B81" w14:textId="77777777" w:rsidR="006D015D" w:rsidRDefault="006D015D" w:rsidP="006D015D">
      <w:pPr>
        <w:pStyle w:val="Pa2"/>
        <w:spacing w:after="240"/>
        <w:ind w:left="360"/>
        <w:jc w:val="both"/>
        <w:rPr>
          <w:rStyle w:val="A0"/>
          <w:rFonts w:ascii="Arial" w:hAnsi="Arial" w:cs="Arial"/>
          <w:sz w:val="20"/>
          <w:szCs w:val="20"/>
        </w:rPr>
      </w:pPr>
      <w:r w:rsidRPr="006D015D">
        <w:rPr>
          <w:rStyle w:val="A0"/>
          <w:rFonts w:ascii="Arial" w:hAnsi="Arial" w:cs="Arial"/>
          <w:sz w:val="20"/>
          <w:szCs w:val="20"/>
        </w:rPr>
        <w:t>The vehicle detector shall determine vehicle presence by the return or reflection of radar output waves and, upon this return the VDS, shall generate data and/or a contact closure signal that c</w:t>
      </w:r>
      <w:r>
        <w:rPr>
          <w:rStyle w:val="A0"/>
          <w:rFonts w:ascii="Arial" w:hAnsi="Arial" w:cs="Arial"/>
          <w:sz w:val="20"/>
          <w:szCs w:val="20"/>
        </w:rPr>
        <w:t>orresponds to vehicle presence.</w:t>
      </w:r>
    </w:p>
    <w:p w14:paraId="591A2A67" w14:textId="77777777" w:rsidR="006D015D" w:rsidRDefault="006D015D" w:rsidP="006D015D">
      <w:pPr>
        <w:pStyle w:val="Pa2"/>
        <w:spacing w:after="240"/>
        <w:ind w:left="360"/>
        <w:jc w:val="both"/>
        <w:rPr>
          <w:rStyle w:val="A0"/>
          <w:rFonts w:ascii="Arial" w:hAnsi="Arial" w:cs="Arial"/>
          <w:sz w:val="20"/>
          <w:szCs w:val="20"/>
        </w:rPr>
      </w:pPr>
      <w:r w:rsidRPr="006D015D">
        <w:rPr>
          <w:rStyle w:val="A0"/>
          <w:rFonts w:ascii="Arial" w:hAnsi="Arial" w:cs="Arial"/>
          <w:sz w:val="20"/>
          <w:szCs w:val="20"/>
        </w:rPr>
        <w:t>The detector shall accumulate and transmit short-term statistical data on each zone using a serial communication port or a</w:t>
      </w:r>
      <w:r>
        <w:rPr>
          <w:rStyle w:val="A0"/>
          <w:rFonts w:ascii="Arial" w:hAnsi="Arial" w:cs="Arial"/>
          <w:sz w:val="20"/>
          <w:szCs w:val="20"/>
        </w:rPr>
        <w:t>n IP connection.</w:t>
      </w:r>
    </w:p>
    <w:p w14:paraId="5BD9A9C0" w14:textId="356375B5" w:rsidR="006D015D" w:rsidRDefault="006D015D" w:rsidP="006D015D">
      <w:pPr>
        <w:pStyle w:val="Pa2"/>
        <w:spacing w:after="240"/>
        <w:ind w:left="360"/>
        <w:jc w:val="both"/>
        <w:rPr>
          <w:rStyle w:val="A0"/>
          <w:rFonts w:ascii="Arial" w:hAnsi="Arial" w:cs="Arial"/>
          <w:sz w:val="20"/>
          <w:szCs w:val="20"/>
        </w:rPr>
      </w:pPr>
      <w:r w:rsidRPr="006D015D">
        <w:rPr>
          <w:rStyle w:val="A0"/>
          <w:rFonts w:ascii="Arial" w:hAnsi="Arial" w:cs="Arial"/>
          <w:sz w:val="20"/>
          <w:szCs w:val="20"/>
        </w:rPr>
        <w:t xml:space="preserve">The detector shall be capable of resolving closely spaced vehicles. The VDS setup program shall enable the operator to select whether the data is output as contact closures emulating standard loop detector outputs, and/or as accumulated statistical data using detector serial ports. The VDS sensor shall have a minimum 250-foot detection range with a viewing angle that is 65 degrees or greater vertical and seven degrees or less horizontal, and detection capability starting within 6 feet horizontally from the sensor pole. The VDS sensor shall have a minimum operating frequency of 24.0 GHz (K-band). The VDS sensor shall have the capability of collecting and providing speed data for single vehicles. Speed trap algorithm shall utilize a dual </w:t>
      </w:r>
      <w:proofErr w:type="gramStart"/>
      <w:r w:rsidRPr="006D015D">
        <w:rPr>
          <w:rStyle w:val="A0"/>
          <w:rFonts w:ascii="Arial" w:hAnsi="Arial" w:cs="Arial"/>
          <w:sz w:val="20"/>
          <w:szCs w:val="20"/>
        </w:rPr>
        <w:t>radar beam detection method</w:t>
      </w:r>
      <w:proofErr w:type="gramEnd"/>
      <w:r w:rsidRPr="006D015D">
        <w:rPr>
          <w:rStyle w:val="A0"/>
          <w:rFonts w:ascii="Arial" w:hAnsi="Arial" w:cs="Arial"/>
          <w:sz w:val="20"/>
          <w:szCs w:val="20"/>
        </w:rPr>
        <w:t xml:space="preserve"> that detects individual vehicles speeds. The VDS sensor shall have the capability of detecting and displaying individual single vehicle speeds while</w:t>
      </w:r>
      <w:r>
        <w:rPr>
          <w:rStyle w:val="A0"/>
          <w:rFonts w:ascii="Arial" w:hAnsi="Arial" w:cs="Arial"/>
          <w:sz w:val="20"/>
          <w:szCs w:val="20"/>
        </w:rPr>
        <w:t xml:space="preserve"> monitoring sensor performance.</w:t>
      </w:r>
    </w:p>
    <w:p w14:paraId="48522003" w14:textId="43A75F65" w:rsidR="006D015D" w:rsidRDefault="006D015D" w:rsidP="006D015D">
      <w:pPr>
        <w:pStyle w:val="Pa2"/>
        <w:spacing w:after="240"/>
        <w:ind w:left="360"/>
        <w:jc w:val="both"/>
        <w:rPr>
          <w:rStyle w:val="A0"/>
          <w:rFonts w:ascii="Arial" w:hAnsi="Arial" w:cs="Arial"/>
          <w:sz w:val="20"/>
          <w:szCs w:val="20"/>
        </w:rPr>
      </w:pPr>
      <w:r w:rsidRPr="006D015D">
        <w:rPr>
          <w:rStyle w:val="A0"/>
          <w:rFonts w:ascii="Arial" w:hAnsi="Arial" w:cs="Arial"/>
          <w:sz w:val="20"/>
          <w:szCs w:val="20"/>
        </w:rPr>
        <w:lastRenderedPageBreak/>
        <w:t>The assembly shall be manufactured in such a way as to prevent reversed or improper installation. The VDS design shall provide high-voltage exposure protection to personnel during equipment operation</w:t>
      </w:r>
      <w:r>
        <w:rPr>
          <w:rStyle w:val="A0"/>
          <w:rFonts w:ascii="Arial" w:hAnsi="Arial" w:cs="Arial"/>
          <w:sz w:val="20"/>
          <w:szCs w:val="20"/>
        </w:rPr>
        <w:t>, adjustments, and maintenance.</w:t>
      </w:r>
    </w:p>
    <w:p w14:paraId="11A2F732" w14:textId="77777777" w:rsidR="006D015D" w:rsidRDefault="006D015D" w:rsidP="006D015D">
      <w:pPr>
        <w:pStyle w:val="Pa2"/>
        <w:spacing w:after="240"/>
        <w:ind w:left="360"/>
        <w:jc w:val="both"/>
        <w:rPr>
          <w:rStyle w:val="A0"/>
          <w:rFonts w:ascii="Arial" w:hAnsi="Arial" w:cs="Arial"/>
          <w:sz w:val="20"/>
          <w:szCs w:val="20"/>
        </w:rPr>
      </w:pPr>
      <w:r w:rsidRPr="006D015D">
        <w:rPr>
          <w:rStyle w:val="A0"/>
          <w:rFonts w:ascii="Arial" w:hAnsi="Arial" w:cs="Arial"/>
          <w:sz w:val="20"/>
          <w:szCs w:val="20"/>
        </w:rPr>
        <w:t xml:space="preserve">The VDS shall provide speed-trap emulation and have the ability </w:t>
      </w:r>
      <w:proofErr w:type="gramStart"/>
      <w:r w:rsidRPr="006D015D">
        <w:rPr>
          <w:rStyle w:val="A0"/>
          <w:rFonts w:ascii="Arial" w:hAnsi="Arial" w:cs="Arial"/>
          <w:sz w:val="20"/>
          <w:szCs w:val="20"/>
        </w:rPr>
        <w:t>to automatically detect</w:t>
      </w:r>
      <w:proofErr w:type="gramEnd"/>
      <w:r w:rsidRPr="006D015D">
        <w:rPr>
          <w:rStyle w:val="A0"/>
          <w:rFonts w:ascii="Arial" w:hAnsi="Arial" w:cs="Arial"/>
          <w:sz w:val="20"/>
          <w:szCs w:val="20"/>
        </w:rPr>
        <w:t xml:space="preserve"> sensor settings, baud rates, loop spacing, and communication port settings</w:t>
      </w:r>
      <w:r>
        <w:rPr>
          <w:rStyle w:val="A0"/>
          <w:rFonts w:ascii="Arial" w:hAnsi="Arial" w:cs="Arial"/>
          <w:sz w:val="20"/>
          <w:szCs w:val="20"/>
        </w:rPr>
        <w:t xml:space="preserve"> to select an operational mode.</w:t>
      </w:r>
    </w:p>
    <w:p w14:paraId="33F2066B" w14:textId="070379D7" w:rsidR="006D015D" w:rsidRDefault="006D015D" w:rsidP="006D015D">
      <w:pPr>
        <w:pStyle w:val="Pa2"/>
        <w:spacing w:after="240"/>
        <w:ind w:left="360"/>
        <w:jc w:val="both"/>
        <w:rPr>
          <w:rStyle w:val="A0"/>
          <w:rFonts w:ascii="Arial" w:hAnsi="Arial" w:cs="Arial"/>
          <w:sz w:val="20"/>
          <w:szCs w:val="20"/>
        </w:rPr>
      </w:pPr>
      <w:r w:rsidRPr="006D015D">
        <w:rPr>
          <w:rStyle w:val="A0"/>
          <w:rFonts w:ascii="Arial" w:hAnsi="Arial" w:cs="Arial"/>
          <w:sz w:val="20"/>
          <w:szCs w:val="20"/>
        </w:rPr>
        <w:t>The detector shall have the ability to self-tune and allow manual calibration via supplied vendor software. The VDS shall be capable of auto-calibration and auto-configuration, and shall not transmit any signals outside its FCC-approved frequency. Provide a setup program that allows the operator to define detection zones within the detector’s field of view. The detector shall automatically configure zones, requiring minimal external tuning. The unit shall not be adversely affected by varied weather conditions, su</w:t>
      </w:r>
      <w:r>
        <w:rPr>
          <w:rStyle w:val="A0"/>
          <w:rFonts w:ascii="Arial" w:hAnsi="Arial" w:cs="Arial"/>
          <w:sz w:val="20"/>
          <w:szCs w:val="20"/>
        </w:rPr>
        <w:t>ch as rain, fog, heat, or wind.</w:t>
      </w:r>
    </w:p>
    <w:p w14:paraId="66ECF4C3" w14:textId="7E4BA6F6" w:rsidR="006D015D" w:rsidRDefault="006D015D" w:rsidP="006D015D">
      <w:pPr>
        <w:pStyle w:val="Pa2"/>
        <w:spacing w:after="240"/>
        <w:ind w:left="360"/>
        <w:jc w:val="both"/>
        <w:rPr>
          <w:rStyle w:val="A0"/>
          <w:rFonts w:ascii="Arial" w:hAnsi="Arial" w:cs="Arial"/>
          <w:sz w:val="20"/>
          <w:szCs w:val="20"/>
        </w:rPr>
      </w:pPr>
      <w:r w:rsidRPr="006D015D">
        <w:rPr>
          <w:rStyle w:val="A0"/>
          <w:rFonts w:ascii="Arial" w:hAnsi="Arial" w:cs="Arial"/>
          <w:sz w:val="20"/>
          <w:szCs w:val="20"/>
        </w:rPr>
        <w:t>The VDS shall have the capacity to compute, store, and provide all required traffic parameter measurements per detection zone in user-selected time intervals from 0 to 60 minutes, including, but not limited to, 10 seconds, 20 seconds, 30 seconds, 60 seconds, 5 minutes, 10 minutes, 15 minutes, 30 minutes, and 60 minutes. The VDS shall log and store vehicle volume, occupancy, and speed data locally in flash nonvolatile memory for all programmed detection zones for a minimum of seven days regardless of collection interval. Data storage within the VDS shall utilize a first in/first out architecture such that the oldest stored data record is overwritten with the newest data record when the stor</w:t>
      </w:r>
      <w:r>
        <w:rPr>
          <w:rStyle w:val="A0"/>
          <w:rFonts w:ascii="Arial" w:hAnsi="Arial" w:cs="Arial"/>
          <w:sz w:val="20"/>
          <w:szCs w:val="20"/>
        </w:rPr>
        <w:t>age device is at full capacity.</w:t>
      </w:r>
    </w:p>
    <w:p w14:paraId="2B76B807" w14:textId="77777777" w:rsidR="006D015D" w:rsidRDefault="006D015D" w:rsidP="006D015D">
      <w:pPr>
        <w:pStyle w:val="Pa2"/>
        <w:spacing w:after="240"/>
        <w:ind w:left="360"/>
        <w:jc w:val="both"/>
        <w:rPr>
          <w:rStyle w:val="A0"/>
          <w:rFonts w:ascii="Arial" w:hAnsi="Arial" w:cs="Arial"/>
          <w:sz w:val="20"/>
          <w:szCs w:val="20"/>
        </w:rPr>
      </w:pPr>
      <w:r w:rsidRPr="006D015D">
        <w:rPr>
          <w:rStyle w:val="A0"/>
          <w:rFonts w:ascii="Arial" w:hAnsi="Arial" w:cs="Arial"/>
          <w:sz w:val="20"/>
          <w:szCs w:val="20"/>
        </w:rPr>
        <w:t xml:space="preserve">Transient Voltage Surge Suppression (TVSS) shall meet the requirements of Section 802. The remote cabinet shall be of sufficient size to install the </w:t>
      </w:r>
      <w:proofErr w:type="gramStart"/>
      <w:r w:rsidRPr="006D015D">
        <w:rPr>
          <w:rStyle w:val="A0"/>
          <w:rFonts w:ascii="Arial" w:hAnsi="Arial" w:cs="Arial"/>
          <w:sz w:val="20"/>
          <w:szCs w:val="20"/>
        </w:rPr>
        <w:t>TVSS and termin</w:t>
      </w:r>
      <w:r>
        <w:rPr>
          <w:rStyle w:val="A0"/>
          <w:rFonts w:ascii="Arial" w:hAnsi="Arial" w:cs="Arial"/>
          <w:sz w:val="20"/>
          <w:szCs w:val="20"/>
        </w:rPr>
        <w:t>ate the data</w:t>
      </w:r>
      <w:proofErr w:type="gramEnd"/>
      <w:r>
        <w:rPr>
          <w:rStyle w:val="A0"/>
          <w:rFonts w:ascii="Arial" w:hAnsi="Arial" w:cs="Arial"/>
          <w:sz w:val="20"/>
          <w:szCs w:val="20"/>
        </w:rPr>
        <w:t xml:space="preserve"> and power cabling.</w:t>
      </w:r>
    </w:p>
    <w:p w14:paraId="047EC08F" w14:textId="77777777" w:rsidR="006D015D" w:rsidRPr="006D015D" w:rsidRDefault="006D015D" w:rsidP="006D015D">
      <w:pPr>
        <w:pStyle w:val="Pa2"/>
        <w:numPr>
          <w:ilvl w:val="0"/>
          <w:numId w:val="17"/>
        </w:numPr>
        <w:spacing w:after="240"/>
        <w:jc w:val="both"/>
        <w:rPr>
          <w:rStyle w:val="A0"/>
          <w:rFonts w:ascii="Arial" w:hAnsi="Arial" w:cs="Arial"/>
          <w:color w:val="auto"/>
          <w:sz w:val="20"/>
          <w:szCs w:val="20"/>
        </w:rPr>
      </w:pPr>
      <w:r>
        <w:rPr>
          <w:rStyle w:val="A0"/>
          <w:rFonts w:ascii="Arial" w:hAnsi="Arial" w:cs="Arial"/>
          <w:b/>
          <w:bCs/>
          <w:sz w:val="20"/>
          <w:szCs w:val="20"/>
        </w:rPr>
        <w:t>Electrical Specifications</w:t>
      </w:r>
    </w:p>
    <w:p w14:paraId="0DADE387" w14:textId="77777777" w:rsidR="006D015D" w:rsidRDefault="006D015D" w:rsidP="006D015D">
      <w:pPr>
        <w:pStyle w:val="Pa2"/>
        <w:spacing w:after="240"/>
        <w:ind w:left="360"/>
        <w:jc w:val="both"/>
        <w:rPr>
          <w:rStyle w:val="A0"/>
          <w:rFonts w:ascii="Arial" w:hAnsi="Arial" w:cs="Arial"/>
          <w:sz w:val="20"/>
          <w:szCs w:val="20"/>
        </w:rPr>
      </w:pPr>
      <w:r w:rsidRPr="006D015D">
        <w:rPr>
          <w:rStyle w:val="A0"/>
          <w:rFonts w:ascii="Arial" w:hAnsi="Arial" w:cs="Arial"/>
          <w:sz w:val="20"/>
          <w:szCs w:val="20"/>
        </w:rPr>
        <w:t>The vehicle detection system shall operate using a nominal input voltage at the field cabinet of 120 volts of alternating current (VAC). The system’s power supply shall operate with an input voltage ranging from 89 to 135 VAC. For any device requiring a source input other than the standard 120 VAC, supply the a</w:t>
      </w:r>
      <w:r>
        <w:rPr>
          <w:rStyle w:val="A0"/>
          <w:rFonts w:ascii="Arial" w:hAnsi="Arial" w:cs="Arial"/>
          <w:sz w:val="20"/>
          <w:szCs w:val="20"/>
        </w:rPr>
        <w:t>ppropriate means of conversion.</w:t>
      </w:r>
    </w:p>
    <w:p w14:paraId="62FE60A6" w14:textId="3FBF34B0" w:rsidR="006D015D" w:rsidRDefault="006D015D" w:rsidP="006D015D">
      <w:pPr>
        <w:pStyle w:val="Pa2"/>
        <w:spacing w:after="240"/>
        <w:ind w:left="360"/>
        <w:jc w:val="both"/>
        <w:rPr>
          <w:rStyle w:val="A0"/>
          <w:rFonts w:ascii="Arial" w:hAnsi="Arial" w:cs="Arial"/>
          <w:sz w:val="20"/>
          <w:szCs w:val="20"/>
        </w:rPr>
      </w:pPr>
      <w:r w:rsidRPr="006D015D">
        <w:rPr>
          <w:rStyle w:val="A0"/>
          <w:rFonts w:ascii="Arial" w:hAnsi="Arial" w:cs="Arial"/>
          <w:sz w:val="20"/>
          <w:szCs w:val="20"/>
        </w:rPr>
        <w:t>The power and communication cables shall comply with NEC sizing requirements as presented in NEC Article 210-19(a), Fine Print Note (FPN) No. 4, and meet all other applicable standards, specifications, and local code requirements. The VDS composite cable shall be a polyurethane-jacketed cable approved by the Engineer, with polyvinyl chloride (PVC) insulated conductors. The VDS composite cable shall have a 300-volt rating and a temperature rating of 200°F. The cable shall be equipped with #20 or #22 American Wire Gauge (AWG) conductors, a</w:t>
      </w:r>
      <w:r>
        <w:rPr>
          <w:rStyle w:val="A0"/>
          <w:rFonts w:ascii="Arial" w:hAnsi="Arial" w:cs="Arial"/>
          <w:sz w:val="20"/>
          <w:szCs w:val="20"/>
        </w:rPr>
        <w:t>t a minimum.</w:t>
      </w:r>
    </w:p>
    <w:p w14:paraId="53CE9965" w14:textId="77777777" w:rsidR="006D015D" w:rsidRDefault="006D015D" w:rsidP="006D015D">
      <w:pPr>
        <w:pStyle w:val="Pa2"/>
        <w:spacing w:after="240"/>
        <w:ind w:left="360"/>
        <w:jc w:val="both"/>
        <w:rPr>
          <w:rStyle w:val="A0"/>
          <w:rFonts w:ascii="Arial" w:hAnsi="Arial" w:cs="Arial"/>
          <w:sz w:val="20"/>
          <w:szCs w:val="20"/>
        </w:rPr>
      </w:pPr>
      <w:r w:rsidRPr="006D015D">
        <w:rPr>
          <w:rStyle w:val="A0"/>
          <w:rFonts w:ascii="Arial" w:hAnsi="Arial" w:cs="Arial"/>
          <w:sz w:val="20"/>
          <w:szCs w:val="20"/>
        </w:rPr>
        <w:t>Power conductors from the power source to the assembly input shall be sized so that no more than a 3.0 percent voltage drop is experienced. All connections to the VDS shall be protected, including power and Ethernet connections to ensure the continued operation of the VDS in the</w:t>
      </w:r>
      <w:r>
        <w:rPr>
          <w:rStyle w:val="A0"/>
          <w:rFonts w:ascii="Arial" w:hAnsi="Arial" w:cs="Arial"/>
          <w:sz w:val="20"/>
          <w:szCs w:val="20"/>
        </w:rPr>
        <w:t xml:space="preserve"> presence of electrical surges.</w:t>
      </w:r>
    </w:p>
    <w:p w14:paraId="37DF9068" w14:textId="77777777" w:rsidR="006D015D" w:rsidRDefault="006D015D" w:rsidP="006D015D">
      <w:pPr>
        <w:pStyle w:val="Pa2"/>
        <w:spacing w:after="240"/>
        <w:ind w:left="360"/>
        <w:jc w:val="both"/>
        <w:rPr>
          <w:rStyle w:val="A0"/>
          <w:rFonts w:ascii="Arial" w:hAnsi="Arial" w:cs="Arial"/>
          <w:sz w:val="20"/>
          <w:szCs w:val="20"/>
        </w:rPr>
      </w:pPr>
      <w:r w:rsidRPr="006D015D">
        <w:rPr>
          <w:rStyle w:val="A0"/>
          <w:rFonts w:ascii="Arial" w:hAnsi="Arial" w:cs="Arial"/>
          <w:sz w:val="20"/>
          <w:szCs w:val="20"/>
        </w:rPr>
        <w:t>The vehicle detection system or subcomponents shall automatically recover from power disruptions after power is restored. All programmable system settings shall return to their previous configurations and the s</w:t>
      </w:r>
      <w:r>
        <w:rPr>
          <w:rStyle w:val="A0"/>
          <w:rFonts w:ascii="Arial" w:hAnsi="Arial" w:cs="Arial"/>
          <w:sz w:val="20"/>
          <w:szCs w:val="20"/>
        </w:rPr>
        <w:t>ystem resumes proper operation.</w:t>
      </w:r>
    </w:p>
    <w:p w14:paraId="16B3C205" w14:textId="77777777" w:rsidR="006D015D" w:rsidRPr="006D015D" w:rsidRDefault="006D015D" w:rsidP="006D015D">
      <w:pPr>
        <w:pStyle w:val="Pa2"/>
        <w:numPr>
          <w:ilvl w:val="0"/>
          <w:numId w:val="17"/>
        </w:numPr>
        <w:spacing w:after="240"/>
        <w:jc w:val="both"/>
        <w:rPr>
          <w:rStyle w:val="A0"/>
          <w:rFonts w:ascii="Arial" w:hAnsi="Arial" w:cs="Arial"/>
          <w:color w:val="auto"/>
          <w:sz w:val="20"/>
          <w:szCs w:val="20"/>
        </w:rPr>
      </w:pPr>
      <w:r>
        <w:rPr>
          <w:rStyle w:val="A0"/>
          <w:rFonts w:ascii="Arial" w:hAnsi="Arial" w:cs="Arial"/>
          <w:b/>
          <w:bCs/>
          <w:sz w:val="20"/>
          <w:szCs w:val="20"/>
        </w:rPr>
        <w:t>Environmental Specifications</w:t>
      </w:r>
    </w:p>
    <w:p w14:paraId="0927044C" w14:textId="77777777" w:rsidR="006D015D" w:rsidRDefault="006D015D" w:rsidP="006D015D">
      <w:pPr>
        <w:pStyle w:val="Pa2"/>
        <w:spacing w:after="240"/>
        <w:ind w:left="360"/>
        <w:jc w:val="both"/>
        <w:rPr>
          <w:rStyle w:val="A0"/>
          <w:rFonts w:ascii="Arial" w:hAnsi="Arial" w:cs="Arial"/>
          <w:sz w:val="20"/>
          <w:szCs w:val="20"/>
        </w:rPr>
      </w:pPr>
      <w:r w:rsidRPr="006D015D">
        <w:rPr>
          <w:rStyle w:val="A0"/>
          <w:rFonts w:ascii="Arial" w:hAnsi="Arial" w:cs="Arial"/>
          <w:sz w:val="20"/>
          <w:szCs w:val="20"/>
        </w:rPr>
        <w:lastRenderedPageBreak/>
        <w:t>The detection systems shall meet all specifications during and after being subjected to an ambient operating temperature range of 30°F to 165°F with a maximum non-condensing relative humidity as defined in the environmental requirements sec</w:t>
      </w:r>
      <w:r>
        <w:rPr>
          <w:rStyle w:val="A0"/>
          <w:rFonts w:ascii="Arial" w:hAnsi="Arial" w:cs="Arial"/>
          <w:sz w:val="20"/>
          <w:szCs w:val="20"/>
        </w:rPr>
        <w:t>tion of the NEMA TS 2 standard.</w:t>
      </w:r>
    </w:p>
    <w:p w14:paraId="38DCA037" w14:textId="77777777" w:rsidR="006D015D" w:rsidRDefault="006D015D" w:rsidP="006D015D">
      <w:pPr>
        <w:pStyle w:val="Pa2"/>
        <w:spacing w:after="240"/>
        <w:ind w:left="360"/>
        <w:jc w:val="both"/>
        <w:rPr>
          <w:rStyle w:val="A0"/>
          <w:rFonts w:ascii="Arial" w:hAnsi="Arial" w:cs="Arial"/>
          <w:sz w:val="20"/>
          <w:szCs w:val="20"/>
        </w:rPr>
      </w:pPr>
      <w:r w:rsidRPr="006D015D">
        <w:rPr>
          <w:rStyle w:val="A0"/>
          <w:rFonts w:ascii="Arial" w:hAnsi="Arial" w:cs="Arial"/>
          <w:sz w:val="20"/>
          <w:szCs w:val="20"/>
        </w:rPr>
        <w:t xml:space="preserve">The detection system manufacturer shall certify that its device has successfully completed environmental testing as defined in the NEMA TS 2 standard (latest edition). Vibration and shock resistance shall meet the requirements of Sections 2.1.9 and 2.1.10, respectively, </w:t>
      </w:r>
      <w:r>
        <w:rPr>
          <w:rStyle w:val="A0"/>
          <w:rFonts w:ascii="Arial" w:hAnsi="Arial" w:cs="Arial"/>
          <w:sz w:val="20"/>
          <w:szCs w:val="20"/>
        </w:rPr>
        <w:t xml:space="preserve">of </w:t>
      </w:r>
      <w:proofErr w:type="gramStart"/>
      <w:r>
        <w:rPr>
          <w:rStyle w:val="A0"/>
          <w:rFonts w:ascii="Arial" w:hAnsi="Arial" w:cs="Arial"/>
          <w:sz w:val="20"/>
          <w:szCs w:val="20"/>
        </w:rPr>
        <w:t>NEMA ,TS</w:t>
      </w:r>
      <w:proofErr w:type="gramEnd"/>
      <w:r>
        <w:rPr>
          <w:rStyle w:val="A0"/>
          <w:rFonts w:ascii="Arial" w:hAnsi="Arial" w:cs="Arial"/>
          <w:sz w:val="20"/>
          <w:szCs w:val="20"/>
        </w:rPr>
        <w:t xml:space="preserve"> 2 (latest edition).</w:t>
      </w:r>
    </w:p>
    <w:p w14:paraId="02FB3833" w14:textId="77777777" w:rsidR="006D015D" w:rsidRDefault="006D015D" w:rsidP="006D015D">
      <w:pPr>
        <w:pStyle w:val="Pa2"/>
        <w:spacing w:after="240"/>
        <w:ind w:left="360"/>
        <w:jc w:val="both"/>
        <w:rPr>
          <w:rStyle w:val="A0"/>
          <w:rFonts w:ascii="Arial" w:hAnsi="Arial" w:cs="Arial"/>
          <w:sz w:val="20"/>
          <w:szCs w:val="20"/>
        </w:rPr>
      </w:pPr>
      <w:r w:rsidRPr="006D015D">
        <w:rPr>
          <w:rStyle w:val="A0"/>
          <w:rFonts w:ascii="Arial" w:hAnsi="Arial" w:cs="Arial"/>
          <w:sz w:val="20"/>
          <w:szCs w:val="20"/>
        </w:rPr>
        <w:t>No item, component, or subassembly shall emit a noise level exceeding the peak level of 55 decibels adjusted (</w:t>
      </w:r>
      <w:proofErr w:type="spellStart"/>
      <w:r w:rsidRPr="006D015D">
        <w:rPr>
          <w:rStyle w:val="A0"/>
          <w:rFonts w:ascii="Arial" w:hAnsi="Arial" w:cs="Arial"/>
          <w:sz w:val="20"/>
          <w:szCs w:val="20"/>
        </w:rPr>
        <w:t>dBa</w:t>
      </w:r>
      <w:proofErr w:type="spellEnd"/>
      <w:r w:rsidRPr="006D015D">
        <w:rPr>
          <w:rStyle w:val="A0"/>
          <w:rFonts w:ascii="Arial" w:hAnsi="Arial" w:cs="Arial"/>
          <w:sz w:val="20"/>
          <w:szCs w:val="20"/>
        </w:rPr>
        <w:t xml:space="preserve">) when measured at a distance of </w:t>
      </w:r>
      <w:r>
        <w:rPr>
          <w:rStyle w:val="A0"/>
          <w:rFonts w:ascii="Arial" w:hAnsi="Arial" w:cs="Arial"/>
          <w:sz w:val="20"/>
          <w:szCs w:val="20"/>
        </w:rPr>
        <w:t>3.3 feet away from its surface.</w:t>
      </w:r>
    </w:p>
    <w:p w14:paraId="7AA7A450" w14:textId="77777777" w:rsidR="006D015D" w:rsidRDefault="006D015D" w:rsidP="006D015D">
      <w:pPr>
        <w:pStyle w:val="Pa2"/>
        <w:spacing w:after="240"/>
        <w:ind w:left="360"/>
        <w:jc w:val="both"/>
        <w:rPr>
          <w:rStyle w:val="A0"/>
          <w:rFonts w:ascii="Arial" w:hAnsi="Arial" w:cs="Arial"/>
          <w:sz w:val="20"/>
          <w:szCs w:val="20"/>
        </w:rPr>
      </w:pPr>
      <w:r w:rsidRPr="006D015D">
        <w:rPr>
          <w:rStyle w:val="A0"/>
          <w:rFonts w:ascii="Arial" w:hAnsi="Arial" w:cs="Arial"/>
          <w:sz w:val="20"/>
          <w:szCs w:val="20"/>
        </w:rPr>
        <w:t>System components shall comply with the environmental requirements detailed in the NEMA TS 2 standard. The Contractor shall provide third party enclosure test</w:t>
      </w:r>
      <w:r>
        <w:rPr>
          <w:rStyle w:val="A0"/>
          <w:rFonts w:ascii="Arial" w:hAnsi="Arial" w:cs="Arial"/>
          <w:sz w:val="20"/>
          <w:szCs w:val="20"/>
        </w:rPr>
        <w:t xml:space="preserve"> results for NEMA TS 2 testing.</w:t>
      </w:r>
    </w:p>
    <w:p w14:paraId="0C577C37" w14:textId="77777777" w:rsidR="006D015D" w:rsidRPr="006D015D" w:rsidRDefault="006D015D" w:rsidP="006D015D">
      <w:pPr>
        <w:pStyle w:val="Pa2"/>
        <w:numPr>
          <w:ilvl w:val="0"/>
          <w:numId w:val="17"/>
        </w:numPr>
        <w:spacing w:after="240"/>
        <w:jc w:val="both"/>
        <w:rPr>
          <w:rStyle w:val="A0"/>
          <w:rFonts w:ascii="Arial" w:hAnsi="Arial" w:cs="Arial"/>
          <w:color w:val="auto"/>
          <w:sz w:val="20"/>
          <w:szCs w:val="20"/>
        </w:rPr>
      </w:pPr>
      <w:r>
        <w:rPr>
          <w:rStyle w:val="A0"/>
          <w:rFonts w:ascii="Arial" w:hAnsi="Arial" w:cs="Arial"/>
          <w:b/>
          <w:bCs/>
          <w:sz w:val="20"/>
          <w:szCs w:val="20"/>
        </w:rPr>
        <w:t>Physical Specifications</w:t>
      </w:r>
    </w:p>
    <w:p w14:paraId="13450AA6" w14:textId="77777777" w:rsidR="006D015D" w:rsidRDefault="006D015D" w:rsidP="006D015D">
      <w:pPr>
        <w:pStyle w:val="Pa2"/>
        <w:spacing w:after="240"/>
        <w:ind w:left="360"/>
        <w:jc w:val="both"/>
        <w:rPr>
          <w:rStyle w:val="A0"/>
          <w:rFonts w:ascii="Arial" w:hAnsi="Arial" w:cs="Arial"/>
          <w:sz w:val="20"/>
          <w:szCs w:val="20"/>
        </w:rPr>
      </w:pPr>
      <w:r w:rsidRPr="006D015D">
        <w:rPr>
          <w:rStyle w:val="A0"/>
          <w:rFonts w:ascii="Arial" w:hAnsi="Arial" w:cs="Arial"/>
          <w:sz w:val="20"/>
          <w:szCs w:val="20"/>
        </w:rPr>
        <w:t>Any sensor detector assembly exposed to the elements shall be housed in an environmentally resistant and tamper-proof sensor detector enclosure. The enclosure shall be environmentally sealed upon installation and shall be</w:t>
      </w:r>
      <w:r>
        <w:rPr>
          <w:rStyle w:val="A0"/>
          <w:rFonts w:ascii="Arial" w:hAnsi="Arial" w:cs="Arial"/>
          <w:sz w:val="20"/>
          <w:szCs w:val="20"/>
        </w:rPr>
        <w:t xml:space="preserve"> light in color. The VDS shall:</w:t>
      </w:r>
    </w:p>
    <w:p w14:paraId="5AB62C6A" w14:textId="77777777" w:rsidR="006D015D" w:rsidRPr="006D015D" w:rsidRDefault="006D015D" w:rsidP="006D015D">
      <w:pPr>
        <w:pStyle w:val="Pa2"/>
        <w:numPr>
          <w:ilvl w:val="0"/>
          <w:numId w:val="18"/>
        </w:numPr>
        <w:spacing w:after="240"/>
        <w:ind w:left="720"/>
        <w:jc w:val="both"/>
        <w:rPr>
          <w:rStyle w:val="A0"/>
          <w:rFonts w:ascii="Arial" w:hAnsi="Arial" w:cs="Arial"/>
          <w:color w:val="auto"/>
          <w:sz w:val="20"/>
          <w:szCs w:val="20"/>
        </w:rPr>
      </w:pPr>
      <w:r>
        <w:rPr>
          <w:rStyle w:val="A0"/>
          <w:rFonts w:ascii="Arial" w:hAnsi="Arial" w:cs="Arial"/>
          <w:sz w:val="20"/>
          <w:szCs w:val="20"/>
        </w:rPr>
        <w:t>weigh no more than 5 pounds</w:t>
      </w:r>
    </w:p>
    <w:p w14:paraId="19D2BB7F" w14:textId="77777777" w:rsidR="006D015D" w:rsidRPr="006D015D" w:rsidRDefault="006D015D" w:rsidP="006D015D">
      <w:pPr>
        <w:pStyle w:val="Pa2"/>
        <w:numPr>
          <w:ilvl w:val="0"/>
          <w:numId w:val="18"/>
        </w:numPr>
        <w:spacing w:after="240"/>
        <w:ind w:left="720"/>
        <w:jc w:val="both"/>
        <w:rPr>
          <w:rStyle w:val="A0"/>
          <w:rFonts w:ascii="Arial" w:hAnsi="Arial" w:cs="Arial"/>
          <w:color w:val="auto"/>
          <w:sz w:val="20"/>
          <w:szCs w:val="20"/>
        </w:rPr>
      </w:pPr>
      <w:r w:rsidRPr="006D015D">
        <w:rPr>
          <w:rStyle w:val="A0"/>
          <w:rFonts w:ascii="Arial" w:hAnsi="Arial" w:cs="Arial"/>
          <w:sz w:val="20"/>
          <w:szCs w:val="20"/>
        </w:rPr>
        <w:t>be no lar</w:t>
      </w:r>
      <w:r>
        <w:rPr>
          <w:rStyle w:val="A0"/>
          <w:rFonts w:ascii="Arial" w:hAnsi="Arial" w:cs="Arial"/>
          <w:sz w:val="20"/>
          <w:szCs w:val="20"/>
        </w:rPr>
        <w:t>ger than 14” x 12” x 6” (L/W/D)</w:t>
      </w:r>
    </w:p>
    <w:p w14:paraId="446FBA92" w14:textId="77777777" w:rsidR="006D015D" w:rsidRPr="006D015D" w:rsidRDefault="006D015D" w:rsidP="006D015D">
      <w:pPr>
        <w:pStyle w:val="Pa2"/>
        <w:numPr>
          <w:ilvl w:val="0"/>
          <w:numId w:val="18"/>
        </w:numPr>
        <w:spacing w:after="240"/>
        <w:ind w:left="720"/>
        <w:jc w:val="both"/>
        <w:rPr>
          <w:rStyle w:val="A0"/>
          <w:rFonts w:ascii="Arial" w:hAnsi="Arial" w:cs="Arial"/>
          <w:color w:val="auto"/>
          <w:sz w:val="20"/>
          <w:szCs w:val="20"/>
        </w:rPr>
      </w:pPr>
      <w:proofErr w:type="gramStart"/>
      <w:r w:rsidRPr="006D015D">
        <w:rPr>
          <w:rStyle w:val="A0"/>
          <w:rFonts w:ascii="Arial" w:hAnsi="Arial" w:cs="Arial"/>
          <w:sz w:val="20"/>
          <w:szCs w:val="20"/>
        </w:rPr>
        <w:t>be</w:t>
      </w:r>
      <w:proofErr w:type="gramEnd"/>
      <w:r w:rsidRPr="006D015D">
        <w:rPr>
          <w:rStyle w:val="A0"/>
          <w:rFonts w:ascii="Arial" w:hAnsi="Arial" w:cs="Arial"/>
          <w:sz w:val="20"/>
          <w:szCs w:val="20"/>
        </w:rPr>
        <w:t xml:space="preserve"> mounted in a NEMA 4X polycarbonate box, whereby the electrical/communication connections are located on the bottom of the </w:t>
      </w:r>
      <w:r>
        <w:rPr>
          <w:rStyle w:val="A0"/>
          <w:rFonts w:ascii="Arial" w:hAnsi="Arial" w:cs="Arial"/>
          <w:sz w:val="20"/>
          <w:szCs w:val="20"/>
        </w:rPr>
        <w:t>box, unless otherwise approved.</w:t>
      </w:r>
    </w:p>
    <w:p w14:paraId="0D555F2A" w14:textId="77777777" w:rsidR="006D015D" w:rsidRDefault="006D015D" w:rsidP="006D015D">
      <w:pPr>
        <w:pStyle w:val="Pa2"/>
        <w:spacing w:after="240"/>
        <w:ind w:left="360"/>
        <w:jc w:val="both"/>
        <w:rPr>
          <w:rStyle w:val="A0"/>
          <w:rFonts w:ascii="Arial" w:hAnsi="Arial" w:cs="Arial"/>
          <w:sz w:val="20"/>
          <w:szCs w:val="20"/>
        </w:rPr>
      </w:pPr>
      <w:r w:rsidRPr="006D015D">
        <w:rPr>
          <w:rStyle w:val="A0"/>
          <w:rFonts w:ascii="Arial" w:hAnsi="Arial" w:cs="Arial"/>
          <w:sz w:val="20"/>
          <w:szCs w:val="20"/>
        </w:rPr>
        <w:t xml:space="preserve">The remote cabinet, where applicable, shall meet </w:t>
      </w:r>
      <w:r>
        <w:rPr>
          <w:rStyle w:val="A0"/>
          <w:rFonts w:ascii="Arial" w:hAnsi="Arial" w:cs="Arial"/>
          <w:sz w:val="20"/>
          <w:szCs w:val="20"/>
        </w:rPr>
        <w:t>or exceed NEMA 3X requirements.</w:t>
      </w:r>
    </w:p>
    <w:p w14:paraId="1F3085DB" w14:textId="25550906" w:rsidR="006D015D" w:rsidRDefault="006D015D" w:rsidP="006D015D">
      <w:pPr>
        <w:pStyle w:val="Pa2"/>
        <w:spacing w:after="240"/>
        <w:ind w:left="360"/>
        <w:jc w:val="both"/>
        <w:rPr>
          <w:rStyle w:val="A0"/>
          <w:rFonts w:ascii="Arial" w:hAnsi="Arial" w:cs="Arial"/>
          <w:sz w:val="20"/>
          <w:szCs w:val="20"/>
        </w:rPr>
      </w:pPr>
      <w:r w:rsidRPr="006D015D">
        <w:rPr>
          <w:rStyle w:val="A0"/>
          <w:rFonts w:ascii="Arial" w:hAnsi="Arial" w:cs="Arial"/>
          <w:sz w:val="20"/>
          <w:szCs w:val="20"/>
        </w:rPr>
        <w:t xml:space="preserve">The VDS, associated mounting hardware, and horizontal extension arms shall be designed in accordance with the edition of </w:t>
      </w:r>
      <w:r w:rsidRPr="006D015D">
        <w:rPr>
          <w:rStyle w:val="A0"/>
          <w:rFonts w:ascii="Arial" w:hAnsi="Arial" w:cs="Arial"/>
          <w:i/>
          <w:iCs/>
          <w:sz w:val="20"/>
          <w:szCs w:val="20"/>
        </w:rPr>
        <w:t xml:space="preserve">AASHTO’s Standard Specifications for Structural Supports for Highway Signs, Luminaries, and Traffic Signals </w:t>
      </w:r>
      <w:r w:rsidRPr="006D015D">
        <w:rPr>
          <w:rStyle w:val="A0"/>
          <w:rFonts w:ascii="Arial" w:hAnsi="Arial" w:cs="Arial"/>
          <w:sz w:val="20"/>
          <w:szCs w:val="20"/>
        </w:rPr>
        <w:t>specified in the VDOT Structure &amp; Bridge Division’s S&amp;B-IIM-90 Memorandum (VDOT Modifications to AASHTO’s Standard Specifications) in effect at the</w:t>
      </w:r>
      <w:r>
        <w:rPr>
          <w:rStyle w:val="A0"/>
          <w:rFonts w:ascii="Arial" w:hAnsi="Arial" w:cs="Arial"/>
          <w:sz w:val="20"/>
          <w:szCs w:val="20"/>
        </w:rPr>
        <w:t xml:space="preserve"> time of project advertisement.</w:t>
      </w:r>
    </w:p>
    <w:p w14:paraId="238BF3DC" w14:textId="77777777" w:rsidR="006D015D" w:rsidRPr="006D015D" w:rsidRDefault="006D015D" w:rsidP="006D015D">
      <w:pPr>
        <w:pStyle w:val="Pa2"/>
        <w:numPr>
          <w:ilvl w:val="0"/>
          <w:numId w:val="17"/>
        </w:numPr>
        <w:spacing w:after="240"/>
        <w:jc w:val="both"/>
        <w:rPr>
          <w:rStyle w:val="A0"/>
          <w:rFonts w:ascii="Arial" w:hAnsi="Arial" w:cs="Arial"/>
          <w:color w:val="auto"/>
          <w:sz w:val="20"/>
          <w:szCs w:val="20"/>
        </w:rPr>
      </w:pPr>
      <w:r>
        <w:rPr>
          <w:rStyle w:val="A0"/>
          <w:rFonts w:ascii="Arial" w:hAnsi="Arial" w:cs="Arial"/>
          <w:b/>
          <w:bCs/>
          <w:sz w:val="20"/>
          <w:szCs w:val="20"/>
        </w:rPr>
        <w:t>Communication Standards</w:t>
      </w:r>
    </w:p>
    <w:p w14:paraId="4B16F578" w14:textId="4A47F0CA" w:rsidR="006D015D" w:rsidRDefault="006D015D" w:rsidP="006D015D">
      <w:pPr>
        <w:pStyle w:val="Pa2"/>
        <w:spacing w:after="240"/>
        <w:ind w:left="360"/>
        <w:jc w:val="both"/>
        <w:rPr>
          <w:rStyle w:val="A0"/>
          <w:rFonts w:ascii="Arial" w:hAnsi="Arial" w:cs="Arial"/>
          <w:sz w:val="20"/>
          <w:szCs w:val="20"/>
        </w:rPr>
      </w:pPr>
      <w:r w:rsidRPr="006D015D">
        <w:rPr>
          <w:rStyle w:val="A0"/>
          <w:rFonts w:ascii="Arial" w:hAnsi="Arial" w:cs="Arial"/>
          <w:sz w:val="20"/>
          <w:szCs w:val="20"/>
        </w:rPr>
        <w:t xml:space="preserve">The VDS field hardware shall meet the requirements in the FCC’s 2005 Code of Federal Regulations (CFR), Title 47, </w:t>
      </w:r>
      <w:proofErr w:type="gramStart"/>
      <w:r w:rsidRPr="006D015D">
        <w:rPr>
          <w:rStyle w:val="A0"/>
          <w:rFonts w:ascii="Arial" w:hAnsi="Arial" w:cs="Arial"/>
          <w:sz w:val="20"/>
          <w:szCs w:val="20"/>
        </w:rPr>
        <w:t>Part</w:t>
      </w:r>
      <w:proofErr w:type="gramEnd"/>
      <w:r w:rsidRPr="006D015D">
        <w:rPr>
          <w:rStyle w:val="A0"/>
          <w:rFonts w:ascii="Arial" w:hAnsi="Arial" w:cs="Arial"/>
          <w:sz w:val="20"/>
          <w:szCs w:val="20"/>
        </w:rPr>
        <w:t xml:space="preserve"> 15. The detector shall not interfere with any known equipment. The detector shall be FCC certified and the FCC’s identification number shall be displayed on an external label. The detector shall transmit within a frequency band of 24 - 24.25 gigahertz, or anot</w:t>
      </w:r>
      <w:r>
        <w:rPr>
          <w:rStyle w:val="A0"/>
          <w:rFonts w:ascii="Arial" w:hAnsi="Arial" w:cs="Arial"/>
          <w:sz w:val="20"/>
          <w:szCs w:val="20"/>
        </w:rPr>
        <w:t>her FCC approved spectral band.</w:t>
      </w:r>
    </w:p>
    <w:p w14:paraId="4AD3DF6D" w14:textId="44ED4568" w:rsidR="006D015D" w:rsidRDefault="006D015D" w:rsidP="006D015D">
      <w:pPr>
        <w:pStyle w:val="Pa2"/>
        <w:spacing w:after="240"/>
        <w:ind w:left="360"/>
        <w:jc w:val="both"/>
        <w:rPr>
          <w:rStyle w:val="A0"/>
          <w:rFonts w:ascii="Arial" w:hAnsi="Arial" w:cs="Arial"/>
          <w:sz w:val="20"/>
          <w:szCs w:val="20"/>
        </w:rPr>
      </w:pPr>
      <w:r w:rsidRPr="006D015D">
        <w:rPr>
          <w:rStyle w:val="A0"/>
          <w:rFonts w:ascii="Arial" w:hAnsi="Arial" w:cs="Arial"/>
          <w:sz w:val="20"/>
          <w:szCs w:val="20"/>
        </w:rPr>
        <w:t>The vehicle detection system shall generate and transmit traffic data in serial format using an Electronic Industries Alliance (EIA) standard EIA-232 communication port and an Ethernet Internet Protocol (IP) interface. The Contractor shall verify that the detection system is IP addressable. All device communication addresses shall be user programmable. The communications interface in the cabinet shall provide EIA-232 and TCP/IP Ethernet connections. The serial interface shall be equipped with an EIA-232 DB-9 communication port for calibration and maintenance laptop connection. An Ethernet communication port shall be provided. All devices for converting the data communications protocol to Ethernet format shall be p</w:t>
      </w:r>
      <w:r>
        <w:rPr>
          <w:rStyle w:val="A0"/>
          <w:rFonts w:ascii="Arial" w:hAnsi="Arial" w:cs="Arial"/>
          <w:sz w:val="20"/>
          <w:szCs w:val="20"/>
        </w:rPr>
        <w:t>rovided with each VDS detector.</w:t>
      </w:r>
    </w:p>
    <w:p w14:paraId="3D2F227A" w14:textId="5D8C8052" w:rsidR="006D015D" w:rsidRDefault="006D015D" w:rsidP="006D015D">
      <w:pPr>
        <w:pStyle w:val="Pa2"/>
        <w:spacing w:after="240"/>
        <w:ind w:left="360"/>
        <w:jc w:val="both"/>
        <w:rPr>
          <w:rStyle w:val="A0"/>
          <w:rFonts w:ascii="Arial" w:hAnsi="Arial" w:cs="Arial"/>
          <w:sz w:val="20"/>
          <w:szCs w:val="20"/>
        </w:rPr>
      </w:pPr>
      <w:r w:rsidRPr="006D015D">
        <w:rPr>
          <w:rStyle w:val="A0"/>
          <w:rFonts w:ascii="Arial" w:hAnsi="Arial" w:cs="Arial"/>
          <w:sz w:val="20"/>
          <w:szCs w:val="20"/>
        </w:rPr>
        <w:lastRenderedPageBreak/>
        <w:t>The interface ports shall support the following baud rates: 9600, 19200, 38400, 57600, and 115200. The EIA-232 port shall be full duplex and shall support true RTS/CTS hardware handshaking for interfacing to various communications devices. The serial port’s data format shall be standard binary non-return to zero (NRZ) modulation with 8-bit data, a 1-stop bit, and no parity. The detection system shall support Point-to-Point Protocol (PPP), Point to Multi-Point Protocol (PMPP) (i.e., polled protocols), and Ethernet protocols. The setup program shall assign an IP address to the detection unit. The vehicle detection system shall respond to a polling request from the VDOT TOC for traffic data. The Contractor shall verify that the detection unit responds with the accumulated traffic parameter measurements from the period since the l</w:t>
      </w:r>
      <w:r>
        <w:rPr>
          <w:rStyle w:val="A0"/>
          <w:rFonts w:ascii="Arial" w:hAnsi="Arial" w:cs="Arial"/>
          <w:sz w:val="20"/>
          <w:szCs w:val="20"/>
        </w:rPr>
        <w:t>ast polling request was issued.</w:t>
      </w:r>
    </w:p>
    <w:p w14:paraId="544A7FE8" w14:textId="77777777" w:rsidR="006D015D" w:rsidRPr="006D015D" w:rsidRDefault="006D015D" w:rsidP="006D015D">
      <w:pPr>
        <w:pStyle w:val="Pa2"/>
        <w:numPr>
          <w:ilvl w:val="0"/>
          <w:numId w:val="17"/>
        </w:numPr>
        <w:spacing w:after="240"/>
        <w:jc w:val="both"/>
        <w:rPr>
          <w:rStyle w:val="A0"/>
          <w:rFonts w:ascii="Arial" w:hAnsi="Arial" w:cs="Arial"/>
          <w:color w:val="auto"/>
          <w:sz w:val="20"/>
          <w:szCs w:val="20"/>
        </w:rPr>
      </w:pPr>
      <w:r>
        <w:rPr>
          <w:rStyle w:val="A0"/>
          <w:rFonts w:ascii="Arial" w:hAnsi="Arial" w:cs="Arial"/>
          <w:b/>
          <w:bCs/>
          <w:sz w:val="20"/>
          <w:szCs w:val="20"/>
        </w:rPr>
        <w:t>Management Capability</w:t>
      </w:r>
    </w:p>
    <w:p w14:paraId="4919BC1A" w14:textId="38A8CBE7" w:rsidR="006D015D" w:rsidRDefault="006D015D" w:rsidP="006D015D">
      <w:pPr>
        <w:pStyle w:val="Pa2"/>
        <w:spacing w:after="240"/>
        <w:ind w:left="360"/>
        <w:jc w:val="both"/>
        <w:rPr>
          <w:rStyle w:val="A0"/>
          <w:rFonts w:ascii="Arial" w:hAnsi="Arial" w:cs="Arial"/>
          <w:sz w:val="20"/>
          <w:szCs w:val="20"/>
        </w:rPr>
      </w:pPr>
      <w:r w:rsidRPr="006D015D">
        <w:rPr>
          <w:rStyle w:val="A0"/>
          <w:rFonts w:ascii="Arial" w:hAnsi="Arial" w:cs="Arial"/>
          <w:sz w:val="20"/>
          <w:szCs w:val="20"/>
        </w:rPr>
        <w:t xml:space="preserve">The vehicle detection system shall include computer software that allows an operator to program, operate, and read </w:t>
      </w:r>
      <w:proofErr w:type="gramStart"/>
      <w:r w:rsidRPr="006D015D">
        <w:rPr>
          <w:rStyle w:val="A0"/>
          <w:rFonts w:ascii="Arial" w:hAnsi="Arial" w:cs="Arial"/>
          <w:sz w:val="20"/>
          <w:szCs w:val="20"/>
        </w:rPr>
        <w:t>current status</w:t>
      </w:r>
      <w:proofErr w:type="gramEnd"/>
      <w:r w:rsidRPr="006D015D">
        <w:rPr>
          <w:rStyle w:val="A0"/>
          <w:rFonts w:ascii="Arial" w:hAnsi="Arial" w:cs="Arial"/>
          <w:sz w:val="20"/>
          <w:szCs w:val="20"/>
        </w:rPr>
        <w:t xml:space="preserve"> of all system features and functions using a laptop computer or remote TOC workstation. The vehicle detection system shall use protocols and device drivers compatible with VDOT TOC software for querying/polling the field devices. Any software-based applications shall not interfere with TOC software when the two are installed and used together on a shared hardware platform. The software application shall provide PC desktop display of the detection zones and control of any vehicle det</w:t>
      </w:r>
      <w:r>
        <w:rPr>
          <w:rStyle w:val="A0"/>
          <w:rFonts w:ascii="Arial" w:hAnsi="Arial" w:cs="Arial"/>
          <w:sz w:val="20"/>
          <w:szCs w:val="20"/>
        </w:rPr>
        <w:t>ector connected to the network.</w:t>
      </w:r>
    </w:p>
    <w:p w14:paraId="7B51FC98" w14:textId="77777777" w:rsidR="006D015D" w:rsidRDefault="006D015D" w:rsidP="006D015D">
      <w:pPr>
        <w:pStyle w:val="Pa2"/>
        <w:spacing w:after="240"/>
        <w:ind w:left="360"/>
        <w:jc w:val="both"/>
        <w:rPr>
          <w:rStyle w:val="A0"/>
          <w:rFonts w:ascii="Arial" w:hAnsi="Arial" w:cs="Arial"/>
          <w:sz w:val="20"/>
          <w:szCs w:val="20"/>
        </w:rPr>
      </w:pPr>
      <w:r w:rsidRPr="006D015D">
        <w:rPr>
          <w:rStyle w:val="A0"/>
          <w:rFonts w:ascii="Arial" w:hAnsi="Arial" w:cs="Arial"/>
          <w:sz w:val="20"/>
          <w:szCs w:val="20"/>
        </w:rPr>
        <w:t xml:space="preserve">Any software licenses that may be needed for communication with the Department’s TOC central system software and for field communications shall be provided. The detection system software shall offer an open API and software development kit available </w:t>
      </w:r>
      <w:proofErr w:type="gramStart"/>
      <w:r w:rsidRPr="006D015D">
        <w:rPr>
          <w:rStyle w:val="A0"/>
          <w:rFonts w:ascii="Arial" w:hAnsi="Arial" w:cs="Arial"/>
          <w:sz w:val="20"/>
          <w:szCs w:val="20"/>
        </w:rPr>
        <w:t>to the Department at no cost for integration with th</w:t>
      </w:r>
      <w:r>
        <w:rPr>
          <w:rStyle w:val="A0"/>
          <w:rFonts w:ascii="Arial" w:hAnsi="Arial" w:cs="Arial"/>
          <w:sz w:val="20"/>
          <w:szCs w:val="20"/>
        </w:rPr>
        <w:t>ird party software and systems</w:t>
      </w:r>
      <w:proofErr w:type="gramEnd"/>
      <w:r>
        <w:rPr>
          <w:rStyle w:val="A0"/>
          <w:rFonts w:ascii="Arial" w:hAnsi="Arial" w:cs="Arial"/>
          <w:sz w:val="20"/>
          <w:szCs w:val="20"/>
        </w:rPr>
        <w:t>.</w:t>
      </w:r>
    </w:p>
    <w:p w14:paraId="13545A8B" w14:textId="77777777" w:rsidR="006D015D" w:rsidRDefault="006D015D" w:rsidP="006D015D">
      <w:pPr>
        <w:pStyle w:val="Pa2"/>
        <w:spacing w:after="240"/>
        <w:ind w:left="360"/>
        <w:jc w:val="both"/>
        <w:rPr>
          <w:rStyle w:val="A0"/>
          <w:rFonts w:ascii="Arial" w:hAnsi="Arial" w:cs="Arial"/>
          <w:sz w:val="20"/>
          <w:szCs w:val="20"/>
        </w:rPr>
      </w:pPr>
      <w:r w:rsidRPr="006D015D">
        <w:rPr>
          <w:rStyle w:val="A0"/>
          <w:rFonts w:ascii="Arial" w:hAnsi="Arial" w:cs="Arial"/>
          <w:sz w:val="20"/>
          <w:szCs w:val="20"/>
        </w:rPr>
        <w:t xml:space="preserve">An operator using a locally connected laptop computer shall be able to conduct system setup, calibration, diagnosis, and data retrieval operations. The detection system shall be capable of having its configuration data saved to a laptop computer or TOC operator workstation, which can later transfer the data back to the </w:t>
      </w:r>
      <w:r>
        <w:rPr>
          <w:rStyle w:val="A0"/>
          <w:rFonts w:ascii="Arial" w:hAnsi="Arial" w:cs="Arial"/>
          <w:sz w:val="20"/>
          <w:szCs w:val="20"/>
        </w:rPr>
        <w:t>detection system for reloading.</w:t>
      </w:r>
    </w:p>
    <w:p w14:paraId="26223B9F" w14:textId="77777777" w:rsidR="006D015D" w:rsidRDefault="006D015D" w:rsidP="006D015D">
      <w:pPr>
        <w:pStyle w:val="Pa2"/>
        <w:spacing w:after="240"/>
        <w:ind w:left="360"/>
        <w:jc w:val="both"/>
        <w:rPr>
          <w:rStyle w:val="A0"/>
          <w:rFonts w:ascii="Arial" w:hAnsi="Arial" w:cs="Arial"/>
          <w:sz w:val="20"/>
          <w:szCs w:val="20"/>
        </w:rPr>
      </w:pPr>
      <w:r w:rsidRPr="006D015D">
        <w:rPr>
          <w:rStyle w:val="A0"/>
          <w:rFonts w:ascii="Arial" w:hAnsi="Arial" w:cs="Arial"/>
          <w:sz w:val="20"/>
          <w:szCs w:val="20"/>
        </w:rPr>
        <w:t>The detection system operator shall be able to use a laptop computer or TOC workstation to edit previously defined detection configurations to permit adjustments to the detection zone’s size, placement, and sensitivity, and to repro</w:t>
      </w:r>
      <w:r>
        <w:rPr>
          <w:rStyle w:val="A0"/>
          <w:rFonts w:ascii="Arial" w:hAnsi="Arial" w:cs="Arial"/>
          <w:sz w:val="20"/>
          <w:szCs w:val="20"/>
        </w:rPr>
        <w:t>gram the detector’s parameters.</w:t>
      </w:r>
    </w:p>
    <w:p w14:paraId="0A56144A" w14:textId="77777777" w:rsidR="006D015D" w:rsidRDefault="006D015D" w:rsidP="006D015D">
      <w:pPr>
        <w:pStyle w:val="Pa2"/>
        <w:spacing w:after="240"/>
        <w:ind w:left="360"/>
        <w:jc w:val="both"/>
        <w:rPr>
          <w:rStyle w:val="A0"/>
          <w:rFonts w:ascii="Arial" w:hAnsi="Arial" w:cs="Arial"/>
          <w:sz w:val="20"/>
          <w:szCs w:val="20"/>
        </w:rPr>
      </w:pPr>
      <w:r w:rsidRPr="006D015D">
        <w:rPr>
          <w:rStyle w:val="A0"/>
          <w:rFonts w:ascii="Arial" w:hAnsi="Arial" w:cs="Arial"/>
          <w:sz w:val="20"/>
          <w:szCs w:val="20"/>
        </w:rPr>
        <w:t xml:space="preserve">The VDS shall support the configuring of lanes or detection zones </w:t>
      </w:r>
      <w:r>
        <w:rPr>
          <w:rStyle w:val="A0"/>
          <w:rFonts w:ascii="Arial" w:hAnsi="Arial" w:cs="Arial"/>
          <w:sz w:val="20"/>
          <w:szCs w:val="20"/>
        </w:rPr>
        <w:t xml:space="preserve">in </w:t>
      </w:r>
      <w:proofErr w:type="gramStart"/>
      <w:r>
        <w:rPr>
          <w:rStyle w:val="A0"/>
          <w:rFonts w:ascii="Arial" w:hAnsi="Arial" w:cs="Arial"/>
          <w:sz w:val="20"/>
          <w:szCs w:val="20"/>
        </w:rPr>
        <w:t>1 foot</w:t>
      </w:r>
      <w:proofErr w:type="gramEnd"/>
      <w:r>
        <w:rPr>
          <w:rStyle w:val="A0"/>
          <w:rFonts w:ascii="Arial" w:hAnsi="Arial" w:cs="Arial"/>
          <w:sz w:val="20"/>
          <w:szCs w:val="20"/>
        </w:rPr>
        <w:t xml:space="preserve"> increments or better.</w:t>
      </w:r>
    </w:p>
    <w:p w14:paraId="2354FFF9" w14:textId="77777777" w:rsidR="006D015D" w:rsidRDefault="006D015D" w:rsidP="006D015D">
      <w:pPr>
        <w:pStyle w:val="Pa2"/>
        <w:spacing w:after="240"/>
        <w:ind w:left="360"/>
        <w:jc w:val="both"/>
        <w:rPr>
          <w:rStyle w:val="A0"/>
          <w:rFonts w:ascii="Arial" w:hAnsi="Arial" w:cs="Arial"/>
          <w:sz w:val="20"/>
          <w:szCs w:val="20"/>
        </w:rPr>
      </w:pPr>
      <w:r w:rsidRPr="006D015D">
        <w:rPr>
          <w:rStyle w:val="A0"/>
          <w:rFonts w:ascii="Arial" w:hAnsi="Arial" w:cs="Arial"/>
          <w:sz w:val="20"/>
          <w:szCs w:val="20"/>
        </w:rPr>
        <w:t xml:space="preserve">The laptop computer and the detection system shall have the capacity to communicate when connected directly by an EIA-232 cable. The laptop computer and detection system shall be able to communicate across the ITS system’s communication network. The software shall support communication between multiple users and multiple field devices concurrently across </w:t>
      </w:r>
      <w:r>
        <w:rPr>
          <w:rStyle w:val="A0"/>
          <w:rFonts w:ascii="Arial" w:hAnsi="Arial" w:cs="Arial"/>
          <w:sz w:val="20"/>
          <w:szCs w:val="20"/>
        </w:rPr>
        <w:t>the same communication network.</w:t>
      </w:r>
    </w:p>
    <w:p w14:paraId="0EECC9ED" w14:textId="77777777" w:rsidR="006D015D" w:rsidRDefault="006D015D" w:rsidP="006D015D">
      <w:pPr>
        <w:pStyle w:val="Pa2"/>
        <w:spacing w:after="240"/>
        <w:ind w:left="360"/>
        <w:jc w:val="both"/>
        <w:rPr>
          <w:rStyle w:val="A0"/>
          <w:rFonts w:ascii="Arial" w:hAnsi="Arial" w:cs="Arial"/>
          <w:sz w:val="20"/>
          <w:szCs w:val="20"/>
        </w:rPr>
      </w:pPr>
      <w:r w:rsidRPr="006D015D">
        <w:rPr>
          <w:rStyle w:val="A0"/>
          <w:rFonts w:ascii="Arial" w:hAnsi="Arial" w:cs="Arial"/>
          <w:sz w:val="20"/>
          <w:szCs w:val="20"/>
        </w:rPr>
        <w:t xml:space="preserve">The vehicle detection system’s time clock shall be synchronized </w:t>
      </w:r>
      <w:r>
        <w:rPr>
          <w:rStyle w:val="A0"/>
          <w:rFonts w:ascii="Arial" w:hAnsi="Arial" w:cs="Arial"/>
          <w:sz w:val="20"/>
          <w:szCs w:val="20"/>
        </w:rPr>
        <w:t>each time the device is polled.</w:t>
      </w:r>
    </w:p>
    <w:p w14:paraId="2D0B541A" w14:textId="77777777" w:rsidR="006D015D" w:rsidRDefault="006D015D" w:rsidP="006D015D">
      <w:pPr>
        <w:pStyle w:val="Pa2"/>
        <w:spacing w:after="240"/>
        <w:ind w:left="360"/>
        <w:jc w:val="both"/>
        <w:rPr>
          <w:rStyle w:val="A0"/>
          <w:rFonts w:ascii="Arial" w:hAnsi="Arial" w:cs="Arial"/>
          <w:sz w:val="20"/>
          <w:szCs w:val="20"/>
        </w:rPr>
      </w:pPr>
      <w:r w:rsidRPr="006D015D">
        <w:rPr>
          <w:rStyle w:val="A0"/>
          <w:rFonts w:ascii="Arial" w:hAnsi="Arial" w:cs="Arial"/>
          <w:sz w:val="20"/>
          <w:szCs w:val="20"/>
        </w:rPr>
        <w:t>Once programmed, no periodic adjustments shall be required to the detection zones unless physical roadway conditions change, s</w:t>
      </w:r>
      <w:r>
        <w:rPr>
          <w:rStyle w:val="A0"/>
          <w:rFonts w:ascii="Arial" w:hAnsi="Arial" w:cs="Arial"/>
          <w:sz w:val="20"/>
          <w:szCs w:val="20"/>
        </w:rPr>
        <w:t>uch as lane shifts or closures.</w:t>
      </w:r>
    </w:p>
    <w:p w14:paraId="26A63C78" w14:textId="77777777" w:rsidR="006D015D" w:rsidRPr="006D015D" w:rsidRDefault="006D015D" w:rsidP="006D015D">
      <w:pPr>
        <w:pStyle w:val="Pa2"/>
        <w:numPr>
          <w:ilvl w:val="0"/>
          <w:numId w:val="17"/>
        </w:numPr>
        <w:spacing w:after="240"/>
        <w:jc w:val="both"/>
        <w:rPr>
          <w:rStyle w:val="A0"/>
          <w:rFonts w:ascii="Arial" w:hAnsi="Arial" w:cs="Arial"/>
          <w:color w:val="auto"/>
          <w:sz w:val="20"/>
          <w:szCs w:val="20"/>
        </w:rPr>
      </w:pPr>
      <w:r>
        <w:rPr>
          <w:rStyle w:val="A0"/>
          <w:rFonts w:ascii="Arial" w:hAnsi="Arial" w:cs="Arial"/>
          <w:b/>
          <w:bCs/>
          <w:sz w:val="20"/>
          <w:szCs w:val="20"/>
        </w:rPr>
        <w:t>Performance</w:t>
      </w:r>
    </w:p>
    <w:p w14:paraId="526A84F6" w14:textId="77777777" w:rsidR="006D015D" w:rsidRPr="006D015D" w:rsidRDefault="006D015D" w:rsidP="006D015D">
      <w:pPr>
        <w:pStyle w:val="Pa2"/>
        <w:numPr>
          <w:ilvl w:val="1"/>
          <w:numId w:val="17"/>
        </w:numPr>
        <w:spacing w:after="240"/>
        <w:jc w:val="both"/>
        <w:rPr>
          <w:rStyle w:val="A0"/>
          <w:rFonts w:ascii="Arial" w:hAnsi="Arial" w:cs="Arial"/>
          <w:color w:val="auto"/>
          <w:sz w:val="20"/>
          <w:szCs w:val="20"/>
        </w:rPr>
      </w:pPr>
      <w:r>
        <w:rPr>
          <w:rStyle w:val="A0"/>
          <w:rFonts w:ascii="Arial" w:hAnsi="Arial" w:cs="Arial"/>
          <w:b/>
          <w:bCs/>
          <w:sz w:val="20"/>
          <w:szCs w:val="20"/>
        </w:rPr>
        <w:t>Detection Accuracy</w:t>
      </w:r>
    </w:p>
    <w:p w14:paraId="5B7BA223" w14:textId="3EA32A78" w:rsidR="006D015D" w:rsidRDefault="006D015D" w:rsidP="006D015D">
      <w:pPr>
        <w:pStyle w:val="Pa2"/>
        <w:spacing w:after="240"/>
        <w:ind w:left="720"/>
        <w:jc w:val="both"/>
        <w:rPr>
          <w:rStyle w:val="A0"/>
          <w:rFonts w:ascii="Arial" w:hAnsi="Arial" w:cs="Arial"/>
          <w:sz w:val="20"/>
          <w:szCs w:val="20"/>
        </w:rPr>
      </w:pPr>
      <w:r w:rsidRPr="006D015D">
        <w:rPr>
          <w:rStyle w:val="A0"/>
          <w:rFonts w:ascii="Arial" w:hAnsi="Arial" w:cs="Arial"/>
          <w:sz w:val="20"/>
          <w:szCs w:val="20"/>
        </w:rPr>
        <w:t xml:space="preserve">The vehicle detection system shall meet minimum total </w:t>
      </w:r>
      <w:proofErr w:type="gramStart"/>
      <w:r w:rsidRPr="006D015D">
        <w:rPr>
          <w:rStyle w:val="A0"/>
          <w:rFonts w:ascii="Arial" w:hAnsi="Arial" w:cs="Arial"/>
          <w:sz w:val="20"/>
          <w:szCs w:val="20"/>
        </w:rPr>
        <w:t>roadway segment accuracy levels</w:t>
      </w:r>
      <w:proofErr w:type="gramEnd"/>
      <w:r w:rsidRPr="006D015D">
        <w:rPr>
          <w:rStyle w:val="A0"/>
          <w:rFonts w:ascii="Arial" w:hAnsi="Arial" w:cs="Arial"/>
          <w:sz w:val="20"/>
          <w:szCs w:val="20"/>
        </w:rPr>
        <w:t xml:space="preserve"> of 95% for volume, 90% for occupancy, and 90% for speed for all lanes, up to the maximum number of lanes that the device can monitor as specified by the manufacturer. The Contractor shall conduct </w:t>
      </w:r>
      <w:r w:rsidRPr="006D015D">
        <w:rPr>
          <w:rStyle w:val="A0"/>
          <w:rFonts w:ascii="Arial" w:hAnsi="Arial" w:cs="Arial"/>
          <w:sz w:val="20"/>
          <w:szCs w:val="20"/>
        </w:rPr>
        <w:lastRenderedPageBreak/>
        <w:t>performance validation on a sampling of 10% (rounded up to the nearest integer) of the p</w:t>
      </w:r>
      <w:r>
        <w:rPr>
          <w:rStyle w:val="A0"/>
          <w:rFonts w:ascii="Arial" w:hAnsi="Arial" w:cs="Arial"/>
          <w:sz w:val="20"/>
          <w:szCs w:val="20"/>
        </w:rPr>
        <w:t>roject quantities on the Plans.</w:t>
      </w:r>
    </w:p>
    <w:p w14:paraId="31081193" w14:textId="77777777" w:rsidR="006D015D" w:rsidRPr="006D015D" w:rsidRDefault="006D015D" w:rsidP="006D015D">
      <w:pPr>
        <w:pStyle w:val="Pa2"/>
        <w:numPr>
          <w:ilvl w:val="1"/>
          <w:numId w:val="17"/>
        </w:numPr>
        <w:spacing w:after="240"/>
        <w:jc w:val="both"/>
        <w:rPr>
          <w:rStyle w:val="A0"/>
          <w:rFonts w:ascii="Arial" w:hAnsi="Arial" w:cs="Arial"/>
          <w:color w:val="auto"/>
          <w:sz w:val="20"/>
          <w:szCs w:val="20"/>
        </w:rPr>
      </w:pPr>
      <w:r w:rsidRPr="006D015D">
        <w:rPr>
          <w:rStyle w:val="A0"/>
          <w:rFonts w:ascii="Arial" w:hAnsi="Arial" w:cs="Arial"/>
          <w:b/>
          <w:bCs/>
          <w:sz w:val="20"/>
          <w:szCs w:val="20"/>
        </w:rPr>
        <w:t>Calculation of Volume</w:t>
      </w:r>
      <w:r>
        <w:rPr>
          <w:rStyle w:val="A0"/>
          <w:rFonts w:ascii="Arial" w:hAnsi="Arial" w:cs="Arial"/>
          <w:b/>
          <w:bCs/>
          <w:sz w:val="20"/>
          <w:szCs w:val="20"/>
        </w:rPr>
        <w:t>, Occupancy, and Speed Accuracy</w:t>
      </w:r>
    </w:p>
    <w:p w14:paraId="1D970DB8" w14:textId="14A1175C" w:rsidR="006D015D" w:rsidRDefault="006D015D" w:rsidP="006D015D">
      <w:pPr>
        <w:pStyle w:val="Pa2"/>
        <w:spacing w:after="240"/>
        <w:ind w:left="720"/>
        <w:jc w:val="both"/>
        <w:rPr>
          <w:rStyle w:val="A0"/>
          <w:rFonts w:ascii="Arial" w:hAnsi="Arial" w:cs="Arial"/>
          <w:sz w:val="20"/>
          <w:szCs w:val="20"/>
        </w:rPr>
      </w:pPr>
      <w:r w:rsidRPr="006D015D">
        <w:rPr>
          <w:rStyle w:val="A0"/>
          <w:rFonts w:ascii="Arial" w:hAnsi="Arial" w:cs="Arial"/>
          <w:sz w:val="20"/>
          <w:szCs w:val="20"/>
        </w:rPr>
        <w:t xml:space="preserve">Perform evaluations by comparing sample data collected from the vehicle detection system with ground truth data collected during the same time by human observation or by another method approved by the Engineer to verify conformance with the accuracy requirements in this section. Base the vehicle detection system’s performance evaluation on sample data taken over several </w:t>
      </w:r>
      <w:proofErr w:type="gramStart"/>
      <w:r w:rsidRPr="006D015D">
        <w:rPr>
          <w:rStyle w:val="A0"/>
          <w:rFonts w:ascii="Arial" w:hAnsi="Arial" w:cs="Arial"/>
          <w:sz w:val="20"/>
          <w:szCs w:val="20"/>
        </w:rPr>
        <w:t>time periods</w:t>
      </w:r>
      <w:proofErr w:type="gramEnd"/>
      <w:r w:rsidRPr="006D015D">
        <w:rPr>
          <w:rStyle w:val="A0"/>
          <w:rFonts w:ascii="Arial" w:hAnsi="Arial" w:cs="Arial"/>
          <w:sz w:val="20"/>
          <w:szCs w:val="20"/>
        </w:rPr>
        <w:t xml:space="preserve"> under a variety of traffic conditions. Weight each data sample to represent the predominant conditions over the course of a 24-hour period. Samples will consist of 15- and </w:t>
      </w:r>
      <w:proofErr w:type="gramStart"/>
      <w:r w:rsidRPr="006D015D">
        <w:rPr>
          <w:rStyle w:val="A0"/>
          <w:rFonts w:ascii="Arial" w:hAnsi="Arial" w:cs="Arial"/>
          <w:sz w:val="20"/>
          <w:szCs w:val="20"/>
        </w:rPr>
        <w:t>30 minute</w:t>
      </w:r>
      <w:proofErr w:type="gramEnd"/>
      <w:r w:rsidRPr="006D015D">
        <w:rPr>
          <w:rStyle w:val="A0"/>
          <w:rFonts w:ascii="Arial" w:hAnsi="Arial" w:cs="Arial"/>
          <w:sz w:val="20"/>
          <w:szCs w:val="20"/>
        </w:rPr>
        <w:t xml:space="preserve"> data sets collected at various times of the day. Representative data periods and their assigned weight</w:t>
      </w:r>
      <w:r>
        <w:rPr>
          <w:rStyle w:val="A0"/>
          <w:rFonts w:ascii="Arial" w:hAnsi="Arial" w:cs="Arial"/>
          <w:sz w:val="20"/>
          <w:szCs w:val="20"/>
        </w:rPr>
        <w:t>s are provided in Table VIII-7.</w:t>
      </w:r>
    </w:p>
    <w:tbl>
      <w:tblPr>
        <w:tblW w:w="0" w:type="auto"/>
        <w:tblInd w:w="918" w:type="dxa"/>
        <w:tblLook w:val="04A0" w:firstRow="1" w:lastRow="0" w:firstColumn="1" w:lastColumn="0" w:noHBand="0" w:noVBand="1"/>
      </w:tblPr>
      <w:tblGrid>
        <w:gridCol w:w="2794"/>
        <w:gridCol w:w="2370"/>
        <w:gridCol w:w="1677"/>
        <w:gridCol w:w="1601"/>
      </w:tblGrid>
      <w:tr w:rsidR="00EB49F8" w14:paraId="7B44C163" w14:textId="77777777" w:rsidTr="007421DA">
        <w:tc>
          <w:tcPr>
            <w:tcW w:w="8658" w:type="dxa"/>
            <w:gridSpan w:val="4"/>
            <w:tcBorders>
              <w:bottom w:val="single" w:sz="4" w:space="0" w:color="auto"/>
            </w:tcBorders>
            <w:shd w:val="clear" w:color="auto" w:fill="auto"/>
          </w:tcPr>
          <w:p w14:paraId="46F6131A" w14:textId="77777777" w:rsidR="00EB49F8" w:rsidRPr="007421DA" w:rsidRDefault="00EB49F8" w:rsidP="007421DA">
            <w:pPr>
              <w:pStyle w:val="Default"/>
              <w:jc w:val="center"/>
              <w:rPr>
                <w:rStyle w:val="A0"/>
                <w:rFonts w:ascii="Arial" w:hAnsi="Arial" w:cs="Arial"/>
                <w:b/>
                <w:bCs/>
                <w:color w:val="auto"/>
                <w:sz w:val="20"/>
                <w:szCs w:val="20"/>
              </w:rPr>
            </w:pPr>
            <w:r w:rsidRPr="007421DA">
              <w:rPr>
                <w:rStyle w:val="A0"/>
                <w:rFonts w:ascii="Arial" w:hAnsi="Arial" w:cs="Arial"/>
                <w:b/>
                <w:bCs/>
                <w:color w:val="auto"/>
                <w:sz w:val="20"/>
                <w:szCs w:val="20"/>
              </w:rPr>
              <w:t>TABLE VIII-7</w:t>
            </w:r>
          </w:p>
          <w:p w14:paraId="69479C51" w14:textId="77777777" w:rsidR="00EB49F8" w:rsidRDefault="00EB49F8" w:rsidP="007421DA">
            <w:pPr>
              <w:pStyle w:val="Default"/>
              <w:jc w:val="center"/>
            </w:pPr>
            <w:r w:rsidRPr="007421DA">
              <w:rPr>
                <w:rStyle w:val="A0"/>
                <w:rFonts w:ascii="Arial" w:hAnsi="Arial" w:cs="Arial"/>
                <w:b/>
                <w:bCs/>
                <w:color w:val="auto"/>
                <w:sz w:val="20"/>
                <w:szCs w:val="20"/>
              </w:rPr>
              <w:t>Data Collection Periods</w:t>
            </w:r>
          </w:p>
        </w:tc>
      </w:tr>
      <w:tr w:rsidR="00EB49F8" w14:paraId="4912C0D5" w14:textId="77777777" w:rsidTr="007421DA">
        <w:tc>
          <w:tcPr>
            <w:tcW w:w="2880" w:type="dxa"/>
            <w:tcBorders>
              <w:top w:val="single" w:sz="4" w:space="0" w:color="auto"/>
              <w:bottom w:val="single" w:sz="4" w:space="0" w:color="auto"/>
            </w:tcBorders>
            <w:shd w:val="clear" w:color="auto" w:fill="auto"/>
          </w:tcPr>
          <w:p w14:paraId="17BBFDBC" w14:textId="77777777" w:rsidR="00EB49F8" w:rsidRDefault="00EB49F8" w:rsidP="007421DA">
            <w:pPr>
              <w:pStyle w:val="Default"/>
              <w:jc w:val="center"/>
            </w:pPr>
            <w:r w:rsidRPr="007421DA">
              <w:rPr>
                <w:rStyle w:val="A0"/>
                <w:rFonts w:ascii="Arial" w:hAnsi="Arial" w:cs="Arial"/>
                <w:b/>
                <w:bCs/>
                <w:color w:val="auto"/>
                <w:sz w:val="20"/>
                <w:szCs w:val="20"/>
              </w:rPr>
              <w:t>Period</w:t>
            </w:r>
          </w:p>
        </w:tc>
        <w:tc>
          <w:tcPr>
            <w:tcW w:w="2430" w:type="dxa"/>
            <w:tcBorders>
              <w:top w:val="single" w:sz="4" w:space="0" w:color="auto"/>
              <w:bottom w:val="single" w:sz="4" w:space="0" w:color="auto"/>
            </w:tcBorders>
            <w:shd w:val="clear" w:color="auto" w:fill="auto"/>
          </w:tcPr>
          <w:p w14:paraId="2201D80F" w14:textId="77777777" w:rsidR="00EB49F8" w:rsidRDefault="00EB49F8" w:rsidP="007421DA">
            <w:pPr>
              <w:pStyle w:val="Default"/>
              <w:jc w:val="center"/>
            </w:pPr>
            <w:r w:rsidRPr="007421DA">
              <w:rPr>
                <w:rStyle w:val="A0"/>
                <w:rFonts w:ascii="Arial" w:hAnsi="Arial" w:cs="Arial"/>
                <w:b/>
                <w:bCs/>
                <w:color w:val="auto"/>
                <w:sz w:val="20"/>
                <w:szCs w:val="20"/>
              </w:rPr>
              <w:t>Intended To Represent</w:t>
            </w:r>
          </w:p>
        </w:tc>
        <w:tc>
          <w:tcPr>
            <w:tcW w:w="1710" w:type="dxa"/>
            <w:tcBorders>
              <w:top w:val="single" w:sz="4" w:space="0" w:color="auto"/>
              <w:bottom w:val="single" w:sz="4" w:space="0" w:color="auto"/>
            </w:tcBorders>
            <w:shd w:val="clear" w:color="auto" w:fill="auto"/>
          </w:tcPr>
          <w:p w14:paraId="3BCA8B38" w14:textId="77777777" w:rsidR="00EB49F8" w:rsidRDefault="00EB49F8" w:rsidP="007421DA">
            <w:pPr>
              <w:pStyle w:val="Default"/>
              <w:jc w:val="center"/>
            </w:pPr>
            <w:r w:rsidRPr="007421DA">
              <w:rPr>
                <w:rStyle w:val="A0"/>
                <w:rFonts w:ascii="Arial" w:hAnsi="Arial" w:cs="Arial"/>
                <w:b/>
                <w:bCs/>
                <w:color w:val="auto"/>
                <w:sz w:val="20"/>
                <w:szCs w:val="20"/>
              </w:rPr>
              <w:t>Duration</w:t>
            </w:r>
          </w:p>
        </w:tc>
        <w:tc>
          <w:tcPr>
            <w:tcW w:w="1638" w:type="dxa"/>
            <w:tcBorders>
              <w:top w:val="single" w:sz="4" w:space="0" w:color="auto"/>
              <w:bottom w:val="single" w:sz="4" w:space="0" w:color="auto"/>
            </w:tcBorders>
            <w:shd w:val="clear" w:color="auto" w:fill="auto"/>
          </w:tcPr>
          <w:p w14:paraId="644BC007" w14:textId="77777777" w:rsidR="00EB49F8" w:rsidRDefault="00EB49F8" w:rsidP="007421DA">
            <w:pPr>
              <w:pStyle w:val="Default"/>
              <w:jc w:val="center"/>
            </w:pPr>
            <w:r w:rsidRPr="007421DA">
              <w:rPr>
                <w:rStyle w:val="A0"/>
                <w:rFonts w:ascii="Arial" w:hAnsi="Arial" w:cs="Arial"/>
                <w:b/>
                <w:bCs/>
                <w:color w:val="auto"/>
                <w:sz w:val="20"/>
                <w:szCs w:val="20"/>
              </w:rPr>
              <w:t>Weight</w:t>
            </w:r>
          </w:p>
        </w:tc>
      </w:tr>
      <w:tr w:rsidR="00EB49F8" w14:paraId="036E37B5" w14:textId="77777777" w:rsidTr="007421DA">
        <w:tc>
          <w:tcPr>
            <w:tcW w:w="2880" w:type="dxa"/>
            <w:tcBorders>
              <w:top w:val="single" w:sz="4" w:space="0" w:color="auto"/>
            </w:tcBorders>
            <w:shd w:val="clear" w:color="auto" w:fill="auto"/>
          </w:tcPr>
          <w:p w14:paraId="6F7C819E" w14:textId="77777777" w:rsidR="00EB49F8" w:rsidRDefault="00EB49F8" w:rsidP="007421DA">
            <w:pPr>
              <w:pStyle w:val="Default"/>
              <w:jc w:val="center"/>
            </w:pPr>
            <w:r w:rsidRPr="007421DA">
              <w:rPr>
                <w:rStyle w:val="A0"/>
                <w:rFonts w:ascii="Arial" w:hAnsi="Arial" w:cs="Arial"/>
                <w:color w:val="auto"/>
                <w:sz w:val="20"/>
                <w:szCs w:val="20"/>
              </w:rPr>
              <w:t>Early morning (predawn) [EM]</w:t>
            </w:r>
          </w:p>
        </w:tc>
        <w:tc>
          <w:tcPr>
            <w:tcW w:w="2430" w:type="dxa"/>
            <w:tcBorders>
              <w:top w:val="single" w:sz="4" w:space="0" w:color="auto"/>
            </w:tcBorders>
            <w:shd w:val="clear" w:color="auto" w:fill="auto"/>
          </w:tcPr>
          <w:p w14:paraId="16858D3A" w14:textId="77777777" w:rsidR="00EB49F8" w:rsidRDefault="00EB49F8" w:rsidP="007421DA">
            <w:pPr>
              <w:pStyle w:val="Default"/>
              <w:jc w:val="center"/>
            </w:pPr>
            <w:r w:rsidRPr="007421DA">
              <w:rPr>
                <w:rStyle w:val="A0"/>
                <w:rFonts w:ascii="Arial" w:hAnsi="Arial" w:cs="Arial"/>
                <w:color w:val="auto"/>
                <w:sz w:val="20"/>
                <w:szCs w:val="20"/>
              </w:rPr>
              <w:t>12:30 AM – 6:30 AM</w:t>
            </w:r>
          </w:p>
        </w:tc>
        <w:tc>
          <w:tcPr>
            <w:tcW w:w="1710" w:type="dxa"/>
            <w:tcBorders>
              <w:top w:val="single" w:sz="4" w:space="0" w:color="auto"/>
            </w:tcBorders>
            <w:shd w:val="clear" w:color="auto" w:fill="auto"/>
          </w:tcPr>
          <w:p w14:paraId="1C87A318" w14:textId="77777777" w:rsidR="00EB49F8" w:rsidRDefault="00EB49F8" w:rsidP="007421DA">
            <w:pPr>
              <w:pStyle w:val="Default"/>
              <w:jc w:val="center"/>
            </w:pPr>
            <w:r w:rsidRPr="007421DA">
              <w:rPr>
                <w:rStyle w:val="A0"/>
                <w:rFonts w:ascii="Arial" w:hAnsi="Arial" w:cs="Arial"/>
                <w:color w:val="auto"/>
                <w:sz w:val="20"/>
                <w:szCs w:val="20"/>
              </w:rPr>
              <w:t>15 minutes</w:t>
            </w:r>
          </w:p>
        </w:tc>
        <w:tc>
          <w:tcPr>
            <w:tcW w:w="1638" w:type="dxa"/>
            <w:tcBorders>
              <w:top w:val="single" w:sz="4" w:space="0" w:color="auto"/>
            </w:tcBorders>
            <w:shd w:val="clear" w:color="auto" w:fill="auto"/>
          </w:tcPr>
          <w:p w14:paraId="1A888BF7" w14:textId="77777777" w:rsidR="00EB49F8" w:rsidRDefault="00EB49F8" w:rsidP="007421DA">
            <w:pPr>
              <w:pStyle w:val="Default"/>
              <w:jc w:val="center"/>
            </w:pPr>
            <w:r w:rsidRPr="007421DA">
              <w:rPr>
                <w:rStyle w:val="A0"/>
                <w:rFonts w:ascii="Arial" w:hAnsi="Arial" w:cs="Arial"/>
                <w:color w:val="auto"/>
                <w:sz w:val="20"/>
                <w:szCs w:val="20"/>
              </w:rPr>
              <w:t>24</w:t>
            </w:r>
          </w:p>
        </w:tc>
      </w:tr>
      <w:tr w:rsidR="00EB49F8" w14:paraId="6F364A46" w14:textId="77777777" w:rsidTr="007421DA">
        <w:tc>
          <w:tcPr>
            <w:tcW w:w="2880" w:type="dxa"/>
            <w:shd w:val="clear" w:color="auto" w:fill="auto"/>
          </w:tcPr>
          <w:p w14:paraId="365BDE57" w14:textId="77777777" w:rsidR="00EB49F8" w:rsidRPr="007421DA" w:rsidRDefault="00EB49F8" w:rsidP="007421DA">
            <w:pPr>
              <w:pStyle w:val="Default"/>
              <w:jc w:val="center"/>
              <w:rPr>
                <w:rStyle w:val="A0"/>
                <w:rFonts w:ascii="Arial" w:hAnsi="Arial" w:cs="Arial"/>
                <w:color w:val="auto"/>
                <w:sz w:val="20"/>
                <w:szCs w:val="20"/>
              </w:rPr>
            </w:pPr>
            <w:r w:rsidRPr="007421DA">
              <w:rPr>
                <w:rStyle w:val="A0"/>
                <w:rFonts w:ascii="Arial" w:hAnsi="Arial" w:cs="Arial"/>
                <w:color w:val="auto"/>
                <w:sz w:val="20"/>
                <w:szCs w:val="20"/>
              </w:rPr>
              <w:t>Dawn [DA]</w:t>
            </w:r>
          </w:p>
        </w:tc>
        <w:tc>
          <w:tcPr>
            <w:tcW w:w="2430" w:type="dxa"/>
            <w:shd w:val="clear" w:color="auto" w:fill="auto"/>
          </w:tcPr>
          <w:p w14:paraId="7D6D834C" w14:textId="77777777" w:rsidR="00EB49F8" w:rsidRPr="007421DA" w:rsidRDefault="00EB49F8" w:rsidP="007421DA">
            <w:pPr>
              <w:pStyle w:val="Default"/>
              <w:jc w:val="center"/>
              <w:rPr>
                <w:rStyle w:val="A0"/>
                <w:rFonts w:ascii="Arial" w:hAnsi="Arial" w:cs="Arial"/>
                <w:color w:val="auto"/>
                <w:sz w:val="20"/>
                <w:szCs w:val="20"/>
              </w:rPr>
            </w:pPr>
            <w:r w:rsidRPr="007421DA">
              <w:rPr>
                <w:rStyle w:val="A0"/>
                <w:rFonts w:ascii="Arial" w:hAnsi="Arial" w:cs="Arial"/>
                <w:color w:val="auto"/>
                <w:sz w:val="20"/>
                <w:szCs w:val="20"/>
              </w:rPr>
              <w:t>6:30 AM – 7:00 AM</w:t>
            </w:r>
          </w:p>
        </w:tc>
        <w:tc>
          <w:tcPr>
            <w:tcW w:w="1710" w:type="dxa"/>
            <w:shd w:val="clear" w:color="auto" w:fill="auto"/>
          </w:tcPr>
          <w:p w14:paraId="6D52F6B0" w14:textId="77777777" w:rsidR="00EB49F8" w:rsidRPr="007421DA" w:rsidRDefault="00EB49F8" w:rsidP="007421DA">
            <w:pPr>
              <w:pStyle w:val="Default"/>
              <w:jc w:val="center"/>
              <w:rPr>
                <w:rStyle w:val="A0"/>
                <w:rFonts w:ascii="Arial" w:hAnsi="Arial" w:cs="Arial"/>
                <w:color w:val="auto"/>
                <w:sz w:val="20"/>
                <w:szCs w:val="20"/>
              </w:rPr>
            </w:pPr>
            <w:r w:rsidRPr="007421DA">
              <w:rPr>
                <w:rStyle w:val="A0"/>
                <w:rFonts w:ascii="Arial" w:hAnsi="Arial" w:cs="Arial"/>
                <w:color w:val="auto"/>
                <w:sz w:val="20"/>
                <w:szCs w:val="20"/>
              </w:rPr>
              <w:t>30 minutes</w:t>
            </w:r>
          </w:p>
        </w:tc>
        <w:tc>
          <w:tcPr>
            <w:tcW w:w="1638" w:type="dxa"/>
            <w:shd w:val="clear" w:color="auto" w:fill="auto"/>
          </w:tcPr>
          <w:p w14:paraId="22CEB659" w14:textId="77777777" w:rsidR="00EB49F8" w:rsidRPr="007421DA" w:rsidRDefault="00EB49F8" w:rsidP="007421DA">
            <w:pPr>
              <w:pStyle w:val="Default"/>
              <w:jc w:val="center"/>
              <w:rPr>
                <w:rStyle w:val="A0"/>
                <w:rFonts w:ascii="Arial" w:hAnsi="Arial" w:cs="Arial"/>
                <w:color w:val="auto"/>
                <w:sz w:val="20"/>
                <w:szCs w:val="20"/>
              </w:rPr>
            </w:pPr>
            <w:r w:rsidRPr="007421DA">
              <w:rPr>
                <w:rStyle w:val="A0"/>
                <w:rFonts w:ascii="Arial" w:hAnsi="Arial" w:cs="Arial"/>
                <w:color w:val="auto"/>
                <w:sz w:val="20"/>
                <w:szCs w:val="20"/>
              </w:rPr>
              <w:t>2</w:t>
            </w:r>
          </w:p>
        </w:tc>
      </w:tr>
      <w:tr w:rsidR="00EB49F8" w14:paraId="4D2D0C9B" w14:textId="77777777" w:rsidTr="007421DA">
        <w:tc>
          <w:tcPr>
            <w:tcW w:w="2880" w:type="dxa"/>
            <w:shd w:val="clear" w:color="auto" w:fill="auto"/>
          </w:tcPr>
          <w:p w14:paraId="10CC4662" w14:textId="77777777" w:rsidR="00EB49F8" w:rsidRPr="007421DA" w:rsidRDefault="00EB49F8" w:rsidP="007421DA">
            <w:pPr>
              <w:pStyle w:val="Default"/>
              <w:jc w:val="center"/>
              <w:rPr>
                <w:rStyle w:val="A0"/>
                <w:rFonts w:ascii="Arial" w:hAnsi="Arial" w:cs="Arial"/>
                <w:color w:val="auto"/>
                <w:sz w:val="20"/>
                <w:szCs w:val="20"/>
              </w:rPr>
            </w:pPr>
            <w:r w:rsidRPr="007421DA">
              <w:rPr>
                <w:rStyle w:val="A0"/>
                <w:rFonts w:ascii="Arial" w:hAnsi="Arial" w:cs="Arial"/>
                <w:color w:val="auto"/>
                <w:sz w:val="20"/>
                <w:szCs w:val="20"/>
              </w:rPr>
              <w:t>AM Peak [AMP]</w:t>
            </w:r>
          </w:p>
        </w:tc>
        <w:tc>
          <w:tcPr>
            <w:tcW w:w="2430" w:type="dxa"/>
            <w:shd w:val="clear" w:color="auto" w:fill="auto"/>
          </w:tcPr>
          <w:p w14:paraId="07B4E71C" w14:textId="77777777" w:rsidR="00EB49F8" w:rsidRPr="007421DA" w:rsidRDefault="00EB49F8" w:rsidP="007421DA">
            <w:pPr>
              <w:pStyle w:val="Default"/>
              <w:jc w:val="center"/>
              <w:rPr>
                <w:rStyle w:val="A0"/>
                <w:rFonts w:ascii="Arial" w:hAnsi="Arial" w:cs="Arial"/>
                <w:color w:val="auto"/>
                <w:sz w:val="20"/>
                <w:szCs w:val="20"/>
              </w:rPr>
            </w:pPr>
            <w:r w:rsidRPr="007421DA">
              <w:rPr>
                <w:rStyle w:val="A0"/>
                <w:rFonts w:ascii="Arial" w:hAnsi="Arial" w:cs="Arial"/>
                <w:color w:val="auto"/>
                <w:sz w:val="20"/>
                <w:szCs w:val="20"/>
              </w:rPr>
              <w:t>7:00 AM – 8:00 AM</w:t>
            </w:r>
          </w:p>
        </w:tc>
        <w:tc>
          <w:tcPr>
            <w:tcW w:w="1710" w:type="dxa"/>
            <w:shd w:val="clear" w:color="auto" w:fill="auto"/>
          </w:tcPr>
          <w:p w14:paraId="4212D7EA" w14:textId="77777777" w:rsidR="00EB49F8" w:rsidRPr="007421DA" w:rsidRDefault="00EB49F8" w:rsidP="007421DA">
            <w:pPr>
              <w:pStyle w:val="Default"/>
              <w:jc w:val="center"/>
              <w:rPr>
                <w:rStyle w:val="A0"/>
                <w:rFonts w:ascii="Arial" w:hAnsi="Arial" w:cs="Arial"/>
                <w:color w:val="auto"/>
                <w:sz w:val="20"/>
                <w:szCs w:val="20"/>
              </w:rPr>
            </w:pPr>
            <w:r w:rsidRPr="007421DA">
              <w:rPr>
                <w:rStyle w:val="A0"/>
                <w:rFonts w:ascii="Arial" w:hAnsi="Arial" w:cs="Arial"/>
                <w:color w:val="auto"/>
                <w:sz w:val="20"/>
                <w:szCs w:val="20"/>
              </w:rPr>
              <w:t>15 minutes</w:t>
            </w:r>
          </w:p>
        </w:tc>
        <w:tc>
          <w:tcPr>
            <w:tcW w:w="1638" w:type="dxa"/>
            <w:shd w:val="clear" w:color="auto" w:fill="auto"/>
          </w:tcPr>
          <w:p w14:paraId="67F2156E" w14:textId="77777777" w:rsidR="00EB49F8" w:rsidRPr="007421DA" w:rsidRDefault="00EB49F8" w:rsidP="007421DA">
            <w:pPr>
              <w:pStyle w:val="Default"/>
              <w:jc w:val="center"/>
              <w:rPr>
                <w:rStyle w:val="A0"/>
                <w:rFonts w:ascii="Arial" w:hAnsi="Arial" w:cs="Arial"/>
                <w:color w:val="auto"/>
                <w:sz w:val="20"/>
                <w:szCs w:val="20"/>
              </w:rPr>
            </w:pPr>
            <w:r w:rsidRPr="007421DA">
              <w:rPr>
                <w:rStyle w:val="A0"/>
                <w:rFonts w:ascii="Arial" w:hAnsi="Arial" w:cs="Arial"/>
                <w:color w:val="auto"/>
                <w:sz w:val="20"/>
                <w:szCs w:val="20"/>
              </w:rPr>
              <w:t>4</w:t>
            </w:r>
          </w:p>
        </w:tc>
      </w:tr>
      <w:tr w:rsidR="00EB49F8" w14:paraId="6DCF0A90" w14:textId="77777777" w:rsidTr="007421DA">
        <w:tc>
          <w:tcPr>
            <w:tcW w:w="2880" w:type="dxa"/>
            <w:shd w:val="clear" w:color="auto" w:fill="auto"/>
          </w:tcPr>
          <w:p w14:paraId="54496282" w14:textId="77777777" w:rsidR="00EB49F8" w:rsidRPr="007421DA" w:rsidRDefault="00EB49F8" w:rsidP="007421DA">
            <w:pPr>
              <w:pStyle w:val="Default"/>
              <w:jc w:val="center"/>
              <w:rPr>
                <w:rStyle w:val="A0"/>
                <w:rFonts w:ascii="Arial" w:hAnsi="Arial" w:cs="Arial"/>
                <w:color w:val="auto"/>
                <w:sz w:val="20"/>
                <w:szCs w:val="20"/>
              </w:rPr>
            </w:pPr>
            <w:r w:rsidRPr="007421DA">
              <w:rPr>
                <w:rStyle w:val="A0"/>
                <w:rFonts w:ascii="Arial" w:hAnsi="Arial" w:cs="Arial"/>
                <w:color w:val="auto"/>
                <w:sz w:val="20"/>
                <w:szCs w:val="20"/>
              </w:rPr>
              <w:t>Late AM Off-Peak [LAOP]</w:t>
            </w:r>
          </w:p>
        </w:tc>
        <w:tc>
          <w:tcPr>
            <w:tcW w:w="2430" w:type="dxa"/>
            <w:shd w:val="clear" w:color="auto" w:fill="auto"/>
          </w:tcPr>
          <w:p w14:paraId="1E550B04" w14:textId="77777777" w:rsidR="00EB49F8" w:rsidRPr="007421DA" w:rsidRDefault="00EB49F8" w:rsidP="007421DA">
            <w:pPr>
              <w:pStyle w:val="Default"/>
              <w:jc w:val="center"/>
              <w:rPr>
                <w:rStyle w:val="A0"/>
                <w:rFonts w:ascii="Arial" w:hAnsi="Arial" w:cs="Arial"/>
                <w:color w:val="auto"/>
                <w:sz w:val="20"/>
                <w:szCs w:val="20"/>
              </w:rPr>
            </w:pPr>
            <w:r w:rsidRPr="007421DA">
              <w:rPr>
                <w:rStyle w:val="A0"/>
                <w:rFonts w:ascii="Arial" w:hAnsi="Arial" w:cs="Arial"/>
                <w:color w:val="auto"/>
                <w:sz w:val="20"/>
                <w:szCs w:val="20"/>
              </w:rPr>
              <w:t>8:00 AM – Noon</w:t>
            </w:r>
          </w:p>
        </w:tc>
        <w:tc>
          <w:tcPr>
            <w:tcW w:w="1710" w:type="dxa"/>
            <w:shd w:val="clear" w:color="auto" w:fill="auto"/>
          </w:tcPr>
          <w:p w14:paraId="3F94609C" w14:textId="77777777" w:rsidR="00EB49F8" w:rsidRPr="007421DA" w:rsidRDefault="00EB49F8" w:rsidP="007421DA">
            <w:pPr>
              <w:pStyle w:val="Default"/>
              <w:jc w:val="center"/>
              <w:rPr>
                <w:rStyle w:val="A0"/>
                <w:rFonts w:ascii="Arial" w:hAnsi="Arial" w:cs="Arial"/>
                <w:color w:val="auto"/>
                <w:sz w:val="20"/>
                <w:szCs w:val="20"/>
              </w:rPr>
            </w:pPr>
            <w:r w:rsidRPr="007421DA">
              <w:rPr>
                <w:rStyle w:val="A0"/>
                <w:rFonts w:ascii="Arial" w:hAnsi="Arial" w:cs="Arial"/>
                <w:color w:val="auto"/>
                <w:sz w:val="20"/>
                <w:szCs w:val="20"/>
              </w:rPr>
              <w:t>15 minutes</w:t>
            </w:r>
          </w:p>
        </w:tc>
        <w:tc>
          <w:tcPr>
            <w:tcW w:w="1638" w:type="dxa"/>
            <w:shd w:val="clear" w:color="auto" w:fill="auto"/>
          </w:tcPr>
          <w:p w14:paraId="3A4B1771" w14:textId="77777777" w:rsidR="00EB49F8" w:rsidRPr="007421DA" w:rsidRDefault="00EB49F8" w:rsidP="007421DA">
            <w:pPr>
              <w:pStyle w:val="Default"/>
              <w:jc w:val="center"/>
              <w:rPr>
                <w:rStyle w:val="A0"/>
                <w:rFonts w:ascii="Arial" w:hAnsi="Arial" w:cs="Arial"/>
                <w:color w:val="auto"/>
                <w:sz w:val="20"/>
                <w:szCs w:val="20"/>
              </w:rPr>
            </w:pPr>
            <w:r w:rsidRPr="007421DA">
              <w:rPr>
                <w:rStyle w:val="A0"/>
                <w:rFonts w:ascii="Arial" w:hAnsi="Arial" w:cs="Arial"/>
                <w:color w:val="auto"/>
                <w:sz w:val="20"/>
                <w:szCs w:val="20"/>
              </w:rPr>
              <w:t>16</w:t>
            </w:r>
          </w:p>
        </w:tc>
      </w:tr>
      <w:tr w:rsidR="00EB49F8" w14:paraId="566F48B4" w14:textId="77777777" w:rsidTr="007421DA">
        <w:tc>
          <w:tcPr>
            <w:tcW w:w="2880" w:type="dxa"/>
            <w:shd w:val="clear" w:color="auto" w:fill="auto"/>
          </w:tcPr>
          <w:p w14:paraId="3AD51F36" w14:textId="77777777" w:rsidR="00EB49F8" w:rsidRPr="007421DA" w:rsidRDefault="00EB49F8" w:rsidP="007421DA">
            <w:pPr>
              <w:pStyle w:val="Default"/>
              <w:jc w:val="center"/>
              <w:rPr>
                <w:rStyle w:val="A0"/>
                <w:rFonts w:ascii="Arial" w:hAnsi="Arial" w:cs="Arial"/>
                <w:color w:val="auto"/>
                <w:sz w:val="20"/>
                <w:szCs w:val="20"/>
              </w:rPr>
            </w:pPr>
            <w:r w:rsidRPr="007421DA">
              <w:rPr>
                <w:rStyle w:val="A0"/>
                <w:rFonts w:ascii="Arial" w:hAnsi="Arial" w:cs="Arial"/>
                <w:color w:val="auto"/>
                <w:sz w:val="20"/>
                <w:szCs w:val="20"/>
              </w:rPr>
              <w:t>Noon [NO]</w:t>
            </w:r>
          </w:p>
        </w:tc>
        <w:tc>
          <w:tcPr>
            <w:tcW w:w="2430" w:type="dxa"/>
            <w:shd w:val="clear" w:color="auto" w:fill="auto"/>
          </w:tcPr>
          <w:p w14:paraId="1D1B3FD9" w14:textId="77777777" w:rsidR="00EB49F8" w:rsidRPr="007421DA" w:rsidRDefault="00EB49F8" w:rsidP="007421DA">
            <w:pPr>
              <w:pStyle w:val="Default"/>
              <w:jc w:val="center"/>
              <w:rPr>
                <w:rStyle w:val="A0"/>
                <w:rFonts w:ascii="Arial" w:hAnsi="Arial" w:cs="Arial"/>
                <w:color w:val="auto"/>
                <w:sz w:val="20"/>
                <w:szCs w:val="20"/>
              </w:rPr>
            </w:pPr>
            <w:r w:rsidRPr="007421DA">
              <w:rPr>
                <w:rStyle w:val="A0"/>
                <w:rFonts w:ascii="Arial" w:hAnsi="Arial" w:cs="Arial"/>
                <w:color w:val="auto"/>
                <w:sz w:val="20"/>
                <w:szCs w:val="20"/>
              </w:rPr>
              <w:t>Noon – 1:00 PM</w:t>
            </w:r>
          </w:p>
        </w:tc>
        <w:tc>
          <w:tcPr>
            <w:tcW w:w="1710" w:type="dxa"/>
            <w:shd w:val="clear" w:color="auto" w:fill="auto"/>
          </w:tcPr>
          <w:p w14:paraId="396D2A85" w14:textId="77777777" w:rsidR="00EB49F8" w:rsidRPr="007421DA" w:rsidRDefault="00EB49F8" w:rsidP="007421DA">
            <w:pPr>
              <w:pStyle w:val="Default"/>
              <w:jc w:val="center"/>
              <w:rPr>
                <w:rStyle w:val="A0"/>
                <w:rFonts w:ascii="Arial" w:hAnsi="Arial" w:cs="Arial"/>
                <w:color w:val="auto"/>
                <w:sz w:val="20"/>
                <w:szCs w:val="20"/>
              </w:rPr>
            </w:pPr>
            <w:r w:rsidRPr="007421DA">
              <w:rPr>
                <w:rStyle w:val="A0"/>
                <w:rFonts w:ascii="Arial" w:hAnsi="Arial" w:cs="Arial"/>
                <w:color w:val="auto"/>
                <w:sz w:val="20"/>
                <w:szCs w:val="20"/>
              </w:rPr>
              <w:t>15 minutes</w:t>
            </w:r>
          </w:p>
        </w:tc>
        <w:tc>
          <w:tcPr>
            <w:tcW w:w="1638" w:type="dxa"/>
            <w:shd w:val="clear" w:color="auto" w:fill="auto"/>
          </w:tcPr>
          <w:p w14:paraId="2C04FD1F" w14:textId="77777777" w:rsidR="00EB49F8" w:rsidRPr="007421DA" w:rsidRDefault="00EB49F8" w:rsidP="007421DA">
            <w:pPr>
              <w:pStyle w:val="Default"/>
              <w:jc w:val="center"/>
              <w:rPr>
                <w:rStyle w:val="A0"/>
                <w:rFonts w:ascii="Arial" w:hAnsi="Arial" w:cs="Arial"/>
                <w:color w:val="auto"/>
                <w:sz w:val="20"/>
                <w:szCs w:val="20"/>
              </w:rPr>
            </w:pPr>
            <w:r w:rsidRPr="007421DA">
              <w:rPr>
                <w:rStyle w:val="A0"/>
                <w:rFonts w:ascii="Arial" w:hAnsi="Arial" w:cs="Arial"/>
                <w:color w:val="auto"/>
                <w:sz w:val="20"/>
                <w:szCs w:val="20"/>
              </w:rPr>
              <w:t>4</w:t>
            </w:r>
          </w:p>
        </w:tc>
      </w:tr>
      <w:tr w:rsidR="00EB49F8" w14:paraId="0F3EEB48" w14:textId="77777777" w:rsidTr="007421DA">
        <w:tc>
          <w:tcPr>
            <w:tcW w:w="2880" w:type="dxa"/>
            <w:shd w:val="clear" w:color="auto" w:fill="auto"/>
          </w:tcPr>
          <w:p w14:paraId="0645154F" w14:textId="77777777" w:rsidR="00EB49F8" w:rsidRPr="007421DA" w:rsidRDefault="00EB49F8" w:rsidP="007421DA">
            <w:pPr>
              <w:pStyle w:val="Default"/>
              <w:jc w:val="center"/>
              <w:rPr>
                <w:rStyle w:val="A0"/>
                <w:rFonts w:ascii="Arial" w:hAnsi="Arial" w:cs="Arial"/>
                <w:color w:val="auto"/>
                <w:sz w:val="20"/>
                <w:szCs w:val="20"/>
              </w:rPr>
            </w:pPr>
            <w:r w:rsidRPr="007421DA">
              <w:rPr>
                <w:rStyle w:val="A0"/>
                <w:rFonts w:ascii="Arial" w:hAnsi="Arial" w:cs="Arial"/>
                <w:color w:val="auto"/>
                <w:sz w:val="20"/>
                <w:szCs w:val="20"/>
              </w:rPr>
              <w:t>Afternoon Off Peak [AOP]</w:t>
            </w:r>
          </w:p>
        </w:tc>
        <w:tc>
          <w:tcPr>
            <w:tcW w:w="2430" w:type="dxa"/>
            <w:shd w:val="clear" w:color="auto" w:fill="auto"/>
          </w:tcPr>
          <w:p w14:paraId="234F2B1A" w14:textId="77777777" w:rsidR="00EB49F8" w:rsidRPr="007421DA" w:rsidRDefault="00EB49F8" w:rsidP="007421DA">
            <w:pPr>
              <w:pStyle w:val="Default"/>
              <w:jc w:val="center"/>
              <w:rPr>
                <w:rStyle w:val="A0"/>
                <w:rFonts w:ascii="Arial" w:hAnsi="Arial" w:cs="Arial"/>
                <w:color w:val="auto"/>
                <w:sz w:val="20"/>
                <w:szCs w:val="20"/>
              </w:rPr>
            </w:pPr>
            <w:r w:rsidRPr="007421DA">
              <w:rPr>
                <w:rStyle w:val="A0"/>
                <w:rFonts w:ascii="Arial" w:hAnsi="Arial" w:cs="Arial"/>
                <w:color w:val="auto"/>
                <w:sz w:val="20"/>
                <w:szCs w:val="20"/>
              </w:rPr>
              <w:t>1:00 PM – 5:00 PM</w:t>
            </w:r>
          </w:p>
        </w:tc>
        <w:tc>
          <w:tcPr>
            <w:tcW w:w="1710" w:type="dxa"/>
            <w:shd w:val="clear" w:color="auto" w:fill="auto"/>
          </w:tcPr>
          <w:p w14:paraId="2F354F26" w14:textId="77777777" w:rsidR="00EB49F8" w:rsidRPr="007421DA" w:rsidRDefault="00EB49F8" w:rsidP="007421DA">
            <w:pPr>
              <w:pStyle w:val="Default"/>
              <w:jc w:val="center"/>
              <w:rPr>
                <w:rStyle w:val="A0"/>
                <w:rFonts w:ascii="Arial" w:hAnsi="Arial" w:cs="Arial"/>
                <w:color w:val="auto"/>
                <w:sz w:val="20"/>
                <w:szCs w:val="20"/>
              </w:rPr>
            </w:pPr>
            <w:r w:rsidRPr="007421DA">
              <w:rPr>
                <w:rStyle w:val="A0"/>
                <w:rFonts w:ascii="Arial" w:hAnsi="Arial" w:cs="Arial"/>
                <w:color w:val="auto"/>
                <w:sz w:val="20"/>
                <w:szCs w:val="20"/>
              </w:rPr>
              <w:t>15 minutes</w:t>
            </w:r>
          </w:p>
        </w:tc>
        <w:tc>
          <w:tcPr>
            <w:tcW w:w="1638" w:type="dxa"/>
            <w:shd w:val="clear" w:color="auto" w:fill="auto"/>
          </w:tcPr>
          <w:p w14:paraId="2B2A4251" w14:textId="77777777" w:rsidR="00EB49F8" w:rsidRPr="007421DA" w:rsidRDefault="00EB49F8" w:rsidP="007421DA">
            <w:pPr>
              <w:pStyle w:val="Default"/>
              <w:jc w:val="center"/>
              <w:rPr>
                <w:rStyle w:val="A0"/>
                <w:rFonts w:ascii="Arial" w:hAnsi="Arial" w:cs="Arial"/>
                <w:color w:val="auto"/>
                <w:sz w:val="20"/>
                <w:szCs w:val="20"/>
              </w:rPr>
            </w:pPr>
            <w:r w:rsidRPr="007421DA">
              <w:rPr>
                <w:rStyle w:val="A0"/>
                <w:rFonts w:ascii="Arial" w:hAnsi="Arial" w:cs="Arial"/>
                <w:color w:val="auto"/>
                <w:sz w:val="20"/>
                <w:szCs w:val="20"/>
              </w:rPr>
              <w:t>16</w:t>
            </w:r>
          </w:p>
        </w:tc>
      </w:tr>
      <w:tr w:rsidR="00EB49F8" w14:paraId="3AD167D2" w14:textId="77777777" w:rsidTr="007421DA">
        <w:tc>
          <w:tcPr>
            <w:tcW w:w="2880" w:type="dxa"/>
            <w:shd w:val="clear" w:color="auto" w:fill="auto"/>
          </w:tcPr>
          <w:p w14:paraId="7BD4D210" w14:textId="77777777" w:rsidR="00EB49F8" w:rsidRPr="007421DA" w:rsidRDefault="00EB49F8" w:rsidP="007421DA">
            <w:pPr>
              <w:pStyle w:val="Default"/>
              <w:jc w:val="center"/>
              <w:rPr>
                <w:rStyle w:val="A0"/>
                <w:rFonts w:ascii="Arial" w:hAnsi="Arial" w:cs="Arial"/>
                <w:color w:val="auto"/>
                <w:sz w:val="20"/>
                <w:szCs w:val="20"/>
              </w:rPr>
            </w:pPr>
            <w:r w:rsidRPr="007421DA">
              <w:rPr>
                <w:rStyle w:val="A0"/>
                <w:rFonts w:ascii="Arial" w:hAnsi="Arial" w:cs="Arial"/>
                <w:color w:val="auto"/>
                <w:sz w:val="20"/>
                <w:szCs w:val="20"/>
              </w:rPr>
              <w:t>PM Peak [PMP]</w:t>
            </w:r>
          </w:p>
        </w:tc>
        <w:tc>
          <w:tcPr>
            <w:tcW w:w="2430" w:type="dxa"/>
            <w:shd w:val="clear" w:color="auto" w:fill="auto"/>
          </w:tcPr>
          <w:p w14:paraId="2E8BB6C2" w14:textId="77777777" w:rsidR="00EB49F8" w:rsidRPr="007421DA" w:rsidRDefault="00EB49F8" w:rsidP="007421DA">
            <w:pPr>
              <w:pStyle w:val="Default"/>
              <w:jc w:val="center"/>
              <w:rPr>
                <w:rStyle w:val="A0"/>
                <w:rFonts w:ascii="Arial" w:hAnsi="Arial" w:cs="Arial"/>
                <w:color w:val="auto"/>
                <w:sz w:val="20"/>
                <w:szCs w:val="20"/>
              </w:rPr>
            </w:pPr>
            <w:r w:rsidRPr="007421DA">
              <w:rPr>
                <w:rStyle w:val="A0"/>
                <w:rFonts w:ascii="Arial" w:hAnsi="Arial" w:cs="Arial"/>
                <w:color w:val="auto"/>
                <w:sz w:val="20"/>
                <w:szCs w:val="20"/>
              </w:rPr>
              <w:t>5:00 PM – 6:00 PM</w:t>
            </w:r>
          </w:p>
        </w:tc>
        <w:tc>
          <w:tcPr>
            <w:tcW w:w="1710" w:type="dxa"/>
            <w:shd w:val="clear" w:color="auto" w:fill="auto"/>
          </w:tcPr>
          <w:p w14:paraId="40EF0F90" w14:textId="77777777" w:rsidR="00EB49F8" w:rsidRPr="007421DA" w:rsidRDefault="00EB49F8" w:rsidP="007421DA">
            <w:pPr>
              <w:pStyle w:val="Default"/>
              <w:jc w:val="center"/>
              <w:rPr>
                <w:rStyle w:val="A0"/>
                <w:rFonts w:ascii="Arial" w:hAnsi="Arial" w:cs="Arial"/>
                <w:color w:val="auto"/>
                <w:sz w:val="20"/>
                <w:szCs w:val="20"/>
              </w:rPr>
            </w:pPr>
            <w:r w:rsidRPr="007421DA">
              <w:rPr>
                <w:rStyle w:val="A0"/>
                <w:rFonts w:ascii="Arial" w:hAnsi="Arial" w:cs="Arial"/>
                <w:color w:val="auto"/>
                <w:sz w:val="20"/>
                <w:szCs w:val="20"/>
              </w:rPr>
              <w:t>15 minutes</w:t>
            </w:r>
          </w:p>
        </w:tc>
        <w:tc>
          <w:tcPr>
            <w:tcW w:w="1638" w:type="dxa"/>
            <w:shd w:val="clear" w:color="auto" w:fill="auto"/>
          </w:tcPr>
          <w:p w14:paraId="2E34CE0C" w14:textId="77777777" w:rsidR="00EB49F8" w:rsidRPr="007421DA" w:rsidRDefault="00EB49F8" w:rsidP="007421DA">
            <w:pPr>
              <w:pStyle w:val="Default"/>
              <w:jc w:val="center"/>
              <w:rPr>
                <w:rStyle w:val="A0"/>
                <w:rFonts w:ascii="Arial" w:hAnsi="Arial" w:cs="Arial"/>
                <w:color w:val="auto"/>
                <w:sz w:val="20"/>
                <w:szCs w:val="20"/>
              </w:rPr>
            </w:pPr>
            <w:r w:rsidRPr="007421DA">
              <w:rPr>
                <w:rStyle w:val="A0"/>
                <w:rFonts w:ascii="Arial" w:hAnsi="Arial" w:cs="Arial"/>
                <w:color w:val="auto"/>
                <w:sz w:val="20"/>
                <w:szCs w:val="20"/>
              </w:rPr>
              <w:t>4</w:t>
            </w:r>
          </w:p>
        </w:tc>
      </w:tr>
      <w:tr w:rsidR="00EB49F8" w14:paraId="19844DAC" w14:textId="77777777" w:rsidTr="007421DA">
        <w:tc>
          <w:tcPr>
            <w:tcW w:w="2880" w:type="dxa"/>
            <w:shd w:val="clear" w:color="auto" w:fill="auto"/>
          </w:tcPr>
          <w:p w14:paraId="0E88A561" w14:textId="77777777" w:rsidR="00EB49F8" w:rsidRPr="007421DA" w:rsidRDefault="00EB49F8" w:rsidP="007421DA">
            <w:pPr>
              <w:pStyle w:val="Default"/>
              <w:jc w:val="center"/>
              <w:rPr>
                <w:rStyle w:val="A0"/>
                <w:rFonts w:ascii="Arial" w:hAnsi="Arial" w:cs="Arial"/>
                <w:color w:val="auto"/>
                <w:sz w:val="20"/>
                <w:szCs w:val="20"/>
              </w:rPr>
            </w:pPr>
            <w:r w:rsidRPr="007421DA">
              <w:rPr>
                <w:rStyle w:val="A0"/>
                <w:rFonts w:ascii="Arial" w:hAnsi="Arial" w:cs="Arial"/>
                <w:color w:val="auto"/>
                <w:sz w:val="20"/>
                <w:szCs w:val="20"/>
              </w:rPr>
              <w:t>Dusk [DU]</w:t>
            </w:r>
          </w:p>
        </w:tc>
        <w:tc>
          <w:tcPr>
            <w:tcW w:w="2430" w:type="dxa"/>
            <w:shd w:val="clear" w:color="auto" w:fill="auto"/>
          </w:tcPr>
          <w:p w14:paraId="2B3D35A8" w14:textId="77777777" w:rsidR="00EB49F8" w:rsidRPr="007421DA" w:rsidRDefault="00EB49F8" w:rsidP="007421DA">
            <w:pPr>
              <w:pStyle w:val="Default"/>
              <w:jc w:val="center"/>
              <w:rPr>
                <w:rStyle w:val="A0"/>
                <w:rFonts w:ascii="Arial" w:hAnsi="Arial" w:cs="Arial"/>
                <w:color w:val="auto"/>
                <w:sz w:val="20"/>
                <w:szCs w:val="20"/>
              </w:rPr>
            </w:pPr>
            <w:r w:rsidRPr="007421DA">
              <w:rPr>
                <w:rStyle w:val="A0"/>
                <w:rFonts w:ascii="Arial" w:hAnsi="Arial" w:cs="Arial"/>
                <w:color w:val="auto"/>
                <w:sz w:val="20"/>
                <w:szCs w:val="20"/>
              </w:rPr>
              <w:t>6:00 PM - 6:30 PM</w:t>
            </w:r>
          </w:p>
        </w:tc>
        <w:tc>
          <w:tcPr>
            <w:tcW w:w="1710" w:type="dxa"/>
            <w:shd w:val="clear" w:color="auto" w:fill="auto"/>
          </w:tcPr>
          <w:p w14:paraId="66404971" w14:textId="77777777" w:rsidR="00EB49F8" w:rsidRPr="007421DA" w:rsidRDefault="00EB49F8" w:rsidP="007421DA">
            <w:pPr>
              <w:pStyle w:val="Default"/>
              <w:jc w:val="center"/>
              <w:rPr>
                <w:rStyle w:val="A0"/>
                <w:rFonts w:ascii="Arial" w:hAnsi="Arial" w:cs="Arial"/>
                <w:color w:val="auto"/>
                <w:sz w:val="20"/>
                <w:szCs w:val="20"/>
              </w:rPr>
            </w:pPr>
            <w:r w:rsidRPr="007421DA">
              <w:rPr>
                <w:rStyle w:val="A0"/>
                <w:rFonts w:ascii="Arial" w:hAnsi="Arial" w:cs="Arial"/>
                <w:color w:val="auto"/>
                <w:sz w:val="20"/>
                <w:szCs w:val="20"/>
              </w:rPr>
              <w:t>30 minutes</w:t>
            </w:r>
          </w:p>
        </w:tc>
        <w:tc>
          <w:tcPr>
            <w:tcW w:w="1638" w:type="dxa"/>
            <w:shd w:val="clear" w:color="auto" w:fill="auto"/>
          </w:tcPr>
          <w:p w14:paraId="4B4E64F8" w14:textId="77777777" w:rsidR="00EB49F8" w:rsidRPr="007421DA" w:rsidRDefault="00EB49F8" w:rsidP="007421DA">
            <w:pPr>
              <w:pStyle w:val="Default"/>
              <w:jc w:val="center"/>
              <w:rPr>
                <w:rStyle w:val="A0"/>
                <w:rFonts w:ascii="Arial" w:hAnsi="Arial" w:cs="Arial"/>
                <w:color w:val="auto"/>
                <w:sz w:val="20"/>
                <w:szCs w:val="20"/>
              </w:rPr>
            </w:pPr>
            <w:r w:rsidRPr="007421DA">
              <w:rPr>
                <w:rStyle w:val="A0"/>
                <w:rFonts w:ascii="Arial" w:hAnsi="Arial" w:cs="Arial"/>
                <w:color w:val="auto"/>
                <w:sz w:val="20"/>
                <w:szCs w:val="20"/>
              </w:rPr>
              <w:t>2</w:t>
            </w:r>
          </w:p>
        </w:tc>
      </w:tr>
      <w:tr w:rsidR="00EB49F8" w14:paraId="622D1315" w14:textId="77777777" w:rsidTr="007421DA">
        <w:tc>
          <w:tcPr>
            <w:tcW w:w="2880" w:type="dxa"/>
            <w:tcBorders>
              <w:bottom w:val="single" w:sz="4" w:space="0" w:color="auto"/>
            </w:tcBorders>
            <w:shd w:val="clear" w:color="auto" w:fill="auto"/>
          </w:tcPr>
          <w:p w14:paraId="03A46F38" w14:textId="77777777" w:rsidR="00EB49F8" w:rsidRPr="007421DA" w:rsidRDefault="00EB49F8" w:rsidP="007421DA">
            <w:pPr>
              <w:pStyle w:val="Default"/>
              <w:jc w:val="center"/>
              <w:rPr>
                <w:rStyle w:val="A0"/>
                <w:rFonts w:ascii="Arial" w:hAnsi="Arial" w:cs="Arial"/>
                <w:color w:val="auto"/>
                <w:sz w:val="20"/>
                <w:szCs w:val="20"/>
              </w:rPr>
            </w:pPr>
            <w:r w:rsidRPr="007421DA">
              <w:rPr>
                <w:rStyle w:val="A0"/>
                <w:rFonts w:ascii="Arial" w:hAnsi="Arial" w:cs="Arial"/>
                <w:color w:val="auto"/>
                <w:sz w:val="20"/>
                <w:szCs w:val="20"/>
              </w:rPr>
              <w:t>Night [NI]</w:t>
            </w:r>
          </w:p>
        </w:tc>
        <w:tc>
          <w:tcPr>
            <w:tcW w:w="2430" w:type="dxa"/>
            <w:tcBorders>
              <w:bottom w:val="single" w:sz="4" w:space="0" w:color="auto"/>
            </w:tcBorders>
            <w:shd w:val="clear" w:color="auto" w:fill="auto"/>
          </w:tcPr>
          <w:p w14:paraId="564B5F81" w14:textId="77777777" w:rsidR="00EB49F8" w:rsidRPr="007421DA" w:rsidRDefault="00EB49F8" w:rsidP="007421DA">
            <w:pPr>
              <w:pStyle w:val="Default"/>
              <w:jc w:val="center"/>
              <w:rPr>
                <w:rStyle w:val="A0"/>
                <w:rFonts w:ascii="Arial" w:hAnsi="Arial" w:cs="Arial"/>
                <w:color w:val="auto"/>
                <w:sz w:val="20"/>
                <w:szCs w:val="20"/>
              </w:rPr>
            </w:pPr>
            <w:r w:rsidRPr="007421DA">
              <w:rPr>
                <w:rStyle w:val="A0"/>
                <w:rFonts w:ascii="Arial" w:hAnsi="Arial" w:cs="Arial"/>
                <w:color w:val="auto"/>
                <w:sz w:val="20"/>
                <w:szCs w:val="20"/>
              </w:rPr>
              <w:t>6:30 PM - 12:30 AM</w:t>
            </w:r>
          </w:p>
        </w:tc>
        <w:tc>
          <w:tcPr>
            <w:tcW w:w="1710" w:type="dxa"/>
            <w:tcBorders>
              <w:bottom w:val="single" w:sz="4" w:space="0" w:color="auto"/>
            </w:tcBorders>
            <w:shd w:val="clear" w:color="auto" w:fill="auto"/>
          </w:tcPr>
          <w:p w14:paraId="249BBF7E" w14:textId="77777777" w:rsidR="00EB49F8" w:rsidRPr="007421DA" w:rsidRDefault="00EB49F8" w:rsidP="007421DA">
            <w:pPr>
              <w:pStyle w:val="Default"/>
              <w:jc w:val="center"/>
              <w:rPr>
                <w:rStyle w:val="A0"/>
                <w:rFonts w:ascii="Arial" w:hAnsi="Arial" w:cs="Arial"/>
                <w:color w:val="auto"/>
                <w:sz w:val="20"/>
                <w:szCs w:val="20"/>
              </w:rPr>
            </w:pPr>
            <w:r w:rsidRPr="007421DA">
              <w:rPr>
                <w:rStyle w:val="A0"/>
                <w:rFonts w:ascii="Arial" w:hAnsi="Arial" w:cs="Arial"/>
                <w:color w:val="auto"/>
                <w:sz w:val="20"/>
                <w:szCs w:val="20"/>
              </w:rPr>
              <w:t>15 minutes</w:t>
            </w:r>
          </w:p>
        </w:tc>
        <w:tc>
          <w:tcPr>
            <w:tcW w:w="1638" w:type="dxa"/>
            <w:tcBorders>
              <w:bottom w:val="single" w:sz="4" w:space="0" w:color="auto"/>
            </w:tcBorders>
            <w:shd w:val="clear" w:color="auto" w:fill="auto"/>
          </w:tcPr>
          <w:p w14:paraId="060E0045" w14:textId="77777777" w:rsidR="00EB49F8" w:rsidRPr="007421DA" w:rsidRDefault="00EB49F8" w:rsidP="007421DA">
            <w:pPr>
              <w:pStyle w:val="Default"/>
              <w:jc w:val="center"/>
              <w:rPr>
                <w:rStyle w:val="A0"/>
                <w:rFonts w:ascii="Arial" w:hAnsi="Arial" w:cs="Arial"/>
                <w:color w:val="auto"/>
                <w:sz w:val="20"/>
                <w:szCs w:val="20"/>
              </w:rPr>
            </w:pPr>
            <w:r w:rsidRPr="007421DA">
              <w:rPr>
                <w:rStyle w:val="A0"/>
                <w:rFonts w:ascii="Arial" w:hAnsi="Arial" w:cs="Arial"/>
                <w:color w:val="auto"/>
                <w:sz w:val="20"/>
                <w:szCs w:val="20"/>
              </w:rPr>
              <w:t>24</w:t>
            </w:r>
          </w:p>
        </w:tc>
      </w:tr>
      <w:tr w:rsidR="00EB49F8" w14:paraId="1DD7BF82" w14:textId="77777777" w:rsidTr="007421DA">
        <w:tc>
          <w:tcPr>
            <w:tcW w:w="7020" w:type="dxa"/>
            <w:gridSpan w:val="3"/>
            <w:tcBorders>
              <w:top w:val="single" w:sz="4" w:space="0" w:color="auto"/>
            </w:tcBorders>
            <w:shd w:val="clear" w:color="auto" w:fill="auto"/>
          </w:tcPr>
          <w:p w14:paraId="7641F96C" w14:textId="77777777" w:rsidR="00EB49F8" w:rsidRPr="007421DA" w:rsidRDefault="00EB49F8" w:rsidP="007421DA">
            <w:pPr>
              <w:pStyle w:val="Default"/>
              <w:jc w:val="right"/>
              <w:rPr>
                <w:rStyle w:val="A0"/>
                <w:rFonts w:ascii="Arial" w:hAnsi="Arial" w:cs="Arial"/>
                <w:color w:val="auto"/>
                <w:sz w:val="20"/>
                <w:szCs w:val="20"/>
              </w:rPr>
            </w:pPr>
            <w:r w:rsidRPr="007421DA">
              <w:rPr>
                <w:rStyle w:val="A0"/>
                <w:rFonts w:ascii="Arial" w:hAnsi="Arial" w:cs="Arial"/>
                <w:color w:val="auto"/>
                <w:sz w:val="20"/>
                <w:szCs w:val="20"/>
              </w:rPr>
              <w:t>Total Sum of Weights</w:t>
            </w:r>
          </w:p>
        </w:tc>
        <w:tc>
          <w:tcPr>
            <w:tcW w:w="1638" w:type="dxa"/>
            <w:tcBorders>
              <w:top w:val="single" w:sz="4" w:space="0" w:color="auto"/>
            </w:tcBorders>
            <w:shd w:val="clear" w:color="auto" w:fill="auto"/>
          </w:tcPr>
          <w:p w14:paraId="5C0A9A8B" w14:textId="77777777" w:rsidR="00EB49F8" w:rsidRPr="007421DA" w:rsidRDefault="00EB49F8" w:rsidP="007421DA">
            <w:pPr>
              <w:pStyle w:val="Default"/>
              <w:jc w:val="center"/>
              <w:rPr>
                <w:rStyle w:val="A0"/>
                <w:rFonts w:ascii="Arial" w:hAnsi="Arial" w:cs="Arial"/>
                <w:color w:val="auto"/>
                <w:sz w:val="20"/>
                <w:szCs w:val="20"/>
              </w:rPr>
            </w:pPr>
            <w:r w:rsidRPr="007421DA">
              <w:rPr>
                <w:rStyle w:val="A0"/>
                <w:rFonts w:ascii="Arial" w:hAnsi="Arial" w:cs="Arial"/>
                <w:color w:val="auto"/>
                <w:sz w:val="20"/>
                <w:szCs w:val="20"/>
              </w:rPr>
              <w:t>96</w:t>
            </w:r>
          </w:p>
        </w:tc>
      </w:tr>
    </w:tbl>
    <w:p w14:paraId="78DA9F1C" w14:textId="77777777" w:rsidR="00EB49F8" w:rsidRPr="00EB49F8" w:rsidRDefault="00EB49F8" w:rsidP="00EB49F8">
      <w:pPr>
        <w:pStyle w:val="Default"/>
      </w:pPr>
    </w:p>
    <w:p w14:paraId="761700E9" w14:textId="2F277C23" w:rsidR="006D015D" w:rsidRDefault="006D015D" w:rsidP="006D015D">
      <w:pPr>
        <w:pStyle w:val="Pa2"/>
        <w:spacing w:after="240"/>
        <w:ind w:left="720"/>
        <w:jc w:val="both"/>
        <w:rPr>
          <w:rStyle w:val="A0"/>
          <w:rFonts w:ascii="Arial" w:hAnsi="Arial" w:cs="Arial"/>
          <w:sz w:val="20"/>
          <w:szCs w:val="20"/>
        </w:rPr>
      </w:pPr>
      <w:r w:rsidRPr="006D015D">
        <w:rPr>
          <w:rStyle w:val="A0"/>
          <w:rFonts w:ascii="Arial" w:hAnsi="Arial" w:cs="Arial"/>
          <w:sz w:val="20"/>
          <w:szCs w:val="20"/>
        </w:rPr>
        <w:t xml:space="preserve">For instance, the sample gathered for the Late AM Off-Peak period is intended to represent typical traffic conditions between 8:00 AM and noon. Since the sample period’s duration is 15 minutes and the actual </w:t>
      </w:r>
      <w:proofErr w:type="gramStart"/>
      <w:r w:rsidRPr="006D015D">
        <w:rPr>
          <w:rStyle w:val="A0"/>
          <w:rFonts w:ascii="Arial" w:hAnsi="Arial" w:cs="Arial"/>
          <w:sz w:val="20"/>
          <w:szCs w:val="20"/>
        </w:rPr>
        <w:t>period of time</w:t>
      </w:r>
      <w:proofErr w:type="gramEnd"/>
      <w:r w:rsidRPr="006D015D">
        <w:rPr>
          <w:rStyle w:val="A0"/>
          <w:rFonts w:ascii="Arial" w:hAnsi="Arial" w:cs="Arial"/>
          <w:sz w:val="20"/>
          <w:szCs w:val="20"/>
        </w:rPr>
        <w:t xml:space="preserve"> represented is 4 hours, the multiplication factor or weight assigned is 16, the number of 15 minut</w:t>
      </w:r>
      <w:r>
        <w:rPr>
          <w:rStyle w:val="A0"/>
          <w:rFonts w:ascii="Arial" w:hAnsi="Arial" w:cs="Arial"/>
          <w:sz w:val="20"/>
          <w:szCs w:val="20"/>
        </w:rPr>
        <w:t>e intervals in a 4 hour period.</w:t>
      </w:r>
    </w:p>
    <w:p w14:paraId="6B8AE1B4" w14:textId="77777777" w:rsidR="006D015D" w:rsidRDefault="006D015D" w:rsidP="006D015D">
      <w:pPr>
        <w:pStyle w:val="Pa2"/>
        <w:numPr>
          <w:ilvl w:val="1"/>
          <w:numId w:val="17"/>
        </w:numPr>
        <w:spacing w:after="240"/>
        <w:jc w:val="both"/>
        <w:rPr>
          <w:rStyle w:val="A0"/>
          <w:rFonts w:ascii="Arial" w:hAnsi="Arial" w:cs="Arial"/>
          <w:b/>
          <w:bCs/>
          <w:sz w:val="20"/>
          <w:szCs w:val="20"/>
        </w:rPr>
      </w:pPr>
      <w:r>
        <w:rPr>
          <w:rStyle w:val="A0"/>
          <w:rFonts w:ascii="Arial" w:hAnsi="Arial" w:cs="Arial"/>
          <w:b/>
          <w:bCs/>
          <w:sz w:val="20"/>
          <w:szCs w:val="20"/>
        </w:rPr>
        <w:t>Calculation of Volume Accuracy</w:t>
      </w:r>
    </w:p>
    <w:p w14:paraId="4A01A85B" w14:textId="77777777" w:rsidR="006D015D" w:rsidRDefault="006D015D" w:rsidP="006D015D">
      <w:pPr>
        <w:pStyle w:val="Pa2"/>
        <w:spacing w:after="240"/>
        <w:ind w:left="720"/>
        <w:jc w:val="both"/>
        <w:rPr>
          <w:rStyle w:val="A0"/>
          <w:rFonts w:ascii="Arial" w:hAnsi="Arial" w:cs="Arial"/>
          <w:sz w:val="20"/>
          <w:szCs w:val="20"/>
        </w:rPr>
      </w:pPr>
      <w:r w:rsidRPr="006D015D">
        <w:rPr>
          <w:rStyle w:val="A0"/>
          <w:rFonts w:ascii="Arial" w:hAnsi="Arial" w:cs="Arial"/>
          <w:sz w:val="20"/>
          <w:szCs w:val="20"/>
        </w:rPr>
        <w:t>The Contractor shall compute volume accuracy a</w:t>
      </w:r>
      <w:r>
        <w:rPr>
          <w:rStyle w:val="A0"/>
          <w:rFonts w:ascii="Arial" w:hAnsi="Arial" w:cs="Arial"/>
          <w:sz w:val="20"/>
          <w:szCs w:val="20"/>
        </w:rPr>
        <w:t>s described in this subsection.</w:t>
      </w:r>
    </w:p>
    <w:p w14:paraId="3CA48F8A" w14:textId="77777777" w:rsidR="006D015D" w:rsidRDefault="006D015D" w:rsidP="006D015D">
      <w:pPr>
        <w:pStyle w:val="Pa2"/>
        <w:spacing w:after="240"/>
        <w:ind w:left="720"/>
        <w:jc w:val="both"/>
        <w:rPr>
          <w:rStyle w:val="A0"/>
          <w:rFonts w:ascii="Arial" w:hAnsi="Arial" w:cs="Arial"/>
          <w:sz w:val="20"/>
          <w:szCs w:val="20"/>
        </w:rPr>
      </w:pPr>
      <w:r w:rsidRPr="006D015D">
        <w:rPr>
          <w:rStyle w:val="A0"/>
          <w:rFonts w:ascii="Arial" w:hAnsi="Arial" w:cs="Arial"/>
          <w:sz w:val="20"/>
          <w:szCs w:val="20"/>
        </w:rPr>
        <w:t xml:space="preserve">Determine individual lane volume accuracy per period by calculating the percentage of absolute difference of the total volume measured by the detection system and the true volume computed, divided by the true volume for </w:t>
      </w:r>
      <w:r>
        <w:rPr>
          <w:rStyle w:val="A0"/>
          <w:rFonts w:ascii="Arial" w:hAnsi="Arial" w:cs="Arial"/>
          <w:sz w:val="20"/>
          <w:szCs w:val="20"/>
        </w:rPr>
        <w:t>the period under consideration.</w:t>
      </w:r>
    </w:p>
    <w:p w14:paraId="10236ADE" w14:textId="77777777" w:rsidR="006D015D" w:rsidRDefault="006D015D" w:rsidP="006D015D">
      <w:pPr>
        <w:pStyle w:val="Pa2"/>
        <w:spacing w:after="240"/>
        <w:ind w:left="720"/>
        <w:jc w:val="both"/>
        <w:rPr>
          <w:rStyle w:val="A0"/>
          <w:rFonts w:ascii="Arial" w:hAnsi="Arial" w:cs="Arial"/>
          <w:sz w:val="20"/>
          <w:szCs w:val="20"/>
        </w:rPr>
      </w:pPr>
      <w:r w:rsidRPr="006D015D">
        <w:rPr>
          <w:rStyle w:val="A0"/>
          <w:rFonts w:ascii="Arial" w:hAnsi="Arial" w:cs="Arial"/>
          <w:sz w:val="20"/>
          <w:szCs w:val="20"/>
        </w:rPr>
        <w:t xml:space="preserve">In Equation 1, EM represents the early morning period. The variable </w:t>
      </w:r>
      <w:proofErr w:type="spellStart"/>
      <w:r w:rsidRPr="006D015D">
        <w:rPr>
          <w:rStyle w:val="A0"/>
          <w:rFonts w:ascii="Arial" w:hAnsi="Arial" w:cs="Arial"/>
          <w:sz w:val="20"/>
          <w:szCs w:val="20"/>
        </w:rPr>
        <w:t>i</w:t>
      </w:r>
      <w:proofErr w:type="spellEnd"/>
      <w:r w:rsidRPr="006D015D">
        <w:rPr>
          <w:rStyle w:val="A0"/>
          <w:rFonts w:ascii="Arial" w:hAnsi="Arial" w:cs="Arial"/>
          <w:sz w:val="20"/>
          <w:szCs w:val="20"/>
        </w:rPr>
        <w:t xml:space="preserve"> represents a lane in a roadway and could vary from 1</w:t>
      </w:r>
      <w:proofErr w:type="gramStart"/>
      <w:r w:rsidRPr="006D015D">
        <w:rPr>
          <w:rStyle w:val="A0"/>
          <w:rFonts w:ascii="Arial" w:hAnsi="Arial" w:cs="Arial"/>
          <w:sz w:val="20"/>
          <w:szCs w:val="20"/>
        </w:rPr>
        <w:t>,…,</w:t>
      </w:r>
      <w:proofErr w:type="gramEnd"/>
      <w:r w:rsidRPr="006D015D">
        <w:rPr>
          <w:rStyle w:val="A0"/>
          <w:rFonts w:ascii="Arial" w:hAnsi="Arial" w:cs="Arial"/>
          <w:sz w:val="20"/>
          <w:szCs w:val="20"/>
        </w:rPr>
        <w:t xml:space="preserve"> N, where N is the maximum number of lanes on the roadway segment. Substitute other lane numbers and periods as necessary to determine the accuracy for each lane during each period (i.e., dawn, AM</w:t>
      </w:r>
      <w:r>
        <w:rPr>
          <w:rStyle w:val="A0"/>
          <w:rFonts w:ascii="Arial" w:hAnsi="Arial" w:cs="Arial"/>
          <w:sz w:val="20"/>
          <w:szCs w:val="20"/>
        </w:rPr>
        <w:t xml:space="preserve"> peak, late AM off peak, etc.).</w:t>
      </w:r>
    </w:p>
    <w:p w14:paraId="39C76FEF" w14:textId="77777777" w:rsidR="006D015D" w:rsidRDefault="006D015D" w:rsidP="006D015D">
      <w:pPr>
        <w:pStyle w:val="Pa2"/>
        <w:spacing w:after="240"/>
        <w:ind w:left="720"/>
        <w:jc w:val="both"/>
        <w:rPr>
          <w:rStyle w:val="A0"/>
          <w:rFonts w:ascii="Arial" w:hAnsi="Arial" w:cs="Arial"/>
          <w:sz w:val="20"/>
          <w:szCs w:val="20"/>
        </w:rPr>
      </w:pPr>
      <w:r w:rsidRPr="006D015D">
        <w:rPr>
          <w:rStyle w:val="A0"/>
          <w:rFonts w:ascii="Arial" w:hAnsi="Arial" w:cs="Arial"/>
          <w:sz w:val="20"/>
          <w:szCs w:val="20"/>
        </w:rPr>
        <w:t xml:space="preserve">Variables used in the following calculations are </w:t>
      </w:r>
      <w:r>
        <w:rPr>
          <w:rStyle w:val="A0"/>
          <w:rFonts w:ascii="Arial" w:hAnsi="Arial" w:cs="Arial"/>
          <w:sz w:val="20"/>
          <w:szCs w:val="20"/>
        </w:rPr>
        <w:t>identified as follows:</w:t>
      </w:r>
    </w:p>
    <w:p w14:paraId="331E00E3" w14:textId="77777777" w:rsidR="006D015D" w:rsidRDefault="006D015D" w:rsidP="006D015D">
      <w:pPr>
        <w:pStyle w:val="Pa2"/>
        <w:spacing w:after="240"/>
        <w:ind w:left="1080"/>
        <w:jc w:val="both"/>
        <w:rPr>
          <w:rStyle w:val="A0"/>
          <w:rFonts w:ascii="Arial" w:hAnsi="Arial" w:cs="Arial"/>
          <w:sz w:val="20"/>
          <w:szCs w:val="20"/>
        </w:rPr>
      </w:pPr>
      <w:r>
        <w:rPr>
          <w:rStyle w:val="A0"/>
          <w:rFonts w:ascii="Arial" w:hAnsi="Arial" w:cs="Arial"/>
          <w:sz w:val="20"/>
          <w:szCs w:val="20"/>
        </w:rPr>
        <w:t>VT = Total volume</w:t>
      </w:r>
    </w:p>
    <w:p w14:paraId="2114CEDF" w14:textId="77777777" w:rsidR="006D015D" w:rsidRDefault="006D015D" w:rsidP="006D015D">
      <w:pPr>
        <w:pStyle w:val="Pa2"/>
        <w:spacing w:after="240"/>
        <w:ind w:left="1080"/>
        <w:jc w:val="both"/>
        <w:rPr>
          <w:rStyle w:val="A0"/>
          <w:rFonts w:ascii="Arial" w:hAnsi="Arial" w:cs="Arial"/>
          <w:sz w:val="20"/>
          <w:szCs w:val="20"/>
        </w:rPr>
      </w:pPr>
      <w:r w:rsidRPr="006D015D">
        <w:rPr>
          <w:rStyle w:val="A0"/>
          <w:rFonts w:ascii="Arial" w:hAnsi="Arial" w:cs="Arial"/>
          <w:sz w:val="20"/>
          <w:szCs w:val="20"/>
        </w:rPr>
        <w:t xml:space="preserve">VD = Vehicle detection </w:t>
      </w:r>
      <w:r>
        <w:rPr>
          <w:rStyle w:val="A0"/>
          <w:rFonts w:ascii="Arial" w:hAnsi="Arial" w:cs="Arial"/>
          <w:sz w:val="20"/>
          <w:szCs w:val="20"/>
        </w:rPr>
        <w:t>data (in this case, count data)</w:t>
      </w:r>
    </w:p>
    <w:p w14:paraId="365102A6" w14:textId="77777777" w:rsidR="00EB49F8" w:rsidRDefault="006D015D" w:rsidP="00EB49F8">
      <w:pPr>
        <w:pStyle w:val="Pa2"/>
        <w:spacing w:after="240"/>
        <w:ind w:left="1080"/>
        <w:jc w:val="both"/>
        <w:rPr>
          <w:rStyle w:val="A0"/>
          <w:rFonts w:ascii="Arial" w:hAnsi="Arial" w:cs="Arial"/>
          <w:sz w:val="20"/>
          <w:szCs w:val="20"/>
        </w:rPr>
      </w:pPr>
      <w:r w:rsidRPr="006D015D">
        <w:rPr>
          <w:rStyle w:val="A0"/>
          <w:rFonts w:ascii="Arial" w:hAnsi="Arial" w:cs="Arial"/>
          <w:sz w:val="20"/>
          <w:szCs w:val="20"/>
        </w:rPr>
        <w:lastRenderedPageBreak/>
        <w:t xml:space="preserve">GT = Ground truth measurement utilizing a reliable method approved by the </w:t>
      </w:r>
      <w:r w:rsidR="00EB49F8">
        <w:rPr>
          <w:rStyle w:val="A0"/>
          <w:rFonts w:ascii="Arial" w:hAnsi="Arial" w:cs="Arial"/>
          <w:sz w:val="20"/>
          <w:szCs w:val="20"/>
        </w:rPr>
        <w:t>Engineer</w:t>
      </w:r>
    </w:p>
    <w:p w14:paraId="5CDF78A3" w14:textId="77777777" w:rsidR="00EB49F8" w:rsidRDefault="006D015D" w:rsidP="00EB49F8">
      <w:pPr>
        <w:pStyle w:val="Pa2"/>
        <w:spacing w:after="240"/>
        <w:ind w:left="1080"/>
        <w:jc w:val="both"/>
        <w:rPr>
          <w:rStyle w:val="A0"/>
          <w:rFonts w:ascii="Arial" w:hAnsi="Arial" w:cs="Arial"/>
          <w:sz w:val="20"/>
          <w:szCs w:val="20"/>
        </w:rPr>
      </w:pPr>
      <w:r w:rsidRPr="006D015D">
        <w:rPr>
          <w:rStyle w:val="A0"/>
          <w:rFonts w:ascii="Arial" w:hAnsi="Arial" w:cs="Arial"/>
          <w:sz w:val="20"/>
          <w:szCs w:val="20"/>
        </w:rPr>
        <w:t>VA = Volu</w:t>
      </w:r>
      <w:r w:rsidR="00EB49F8">
        <w:rPr>
          <w:rStyle w:val="A0"/>
          <w:rFonts w:ascii="Arial" w:hAnsi="Arial" w:cs="Arial"/>
          <w:sz w:val="20"/>
          <w:szCs w:val="20"/>
        </w:rPr>
        <w:t>me accuracy</w:t>
      </w:r>
    </w:p>
    <w:p w14:paraId="0423F95C" w14:textId="77777777" w:rsidR="006D015D" w:rsidRDefault="006D015D" w:rsidP="00EB49F8">
      <w:pPr>
        <w:pStyle w:val="Pa2"/>
        <w:numPr>
          <w:ilvl w:val="2"/>
          <w:numId w:val="17"/>
        </w:numPr>
        <w:spacing w:after="240"/>
        <w:jc w:val="both"/>
        <w:rPr>
          <w:rStyle w:val="A0"/>
          <w:rFonts w:ascii="Arial" w:hAnsi="Arial" w:cs="Arial"/>
          <w:color w:val="auto"/>
          <w:sz w:val="20"/>
          <w:szCs w:val="20"/>
        </w:rPr>
      </w:pPr>
      <w:r w:rsidRPr="006D015D">
        <w:rPr>
          <w:rStyle w:val="A0"/>
          <w:rFonts w:ascii="Arial" w:hAnsi="Arial" w:cs="Arial"/>
          <w:b/>
          <w:bCs/>
          <w:sz w:val="20"/>
          <w:szCs w:val="20"/>
        </w:rPr>
        <w:t>Equation 1 – Early Morning Lane Volume Accuracy Expressed In Percentage</w:t>
      </w:r>
    </w:p>
    <w:p w14:paraId="6D696122" w14:textId="4D3E9335" w:rsidR="00EB49F8" w:rsidRPr="00A65774" w:rsidRDefault="007A5B3F" w:rsidP="00016E68">
      <w:pPr>
        <w:pStyle w:val="Default"/>
        <w:spacing w:after="240"/>
        <w:ind w:left="1440"/>
      </w:pPr>
      <m:oMathPara>
        <m:oMath>
          <m:sSub>
            <m:sSubPr>
              <m:ctrlPr>
                <w:rPr>
                  <w:rFonts w:ascii="Cambria Math" w:hAnsi="Cambria Math" w:cs="Times New Roman"/>
                  <w:i/>
                  <w:sz w:val="22"/>
                  <w:szCs w:val="22"/>
                </w:rPr>
              </m:ctrlPr>
            </m:sSubPr>
            <m:e>
              <m:r>
                <w:rPr>
                  <w:rFonts w:ascii="Cambria Math" w:hAnsi="Cambria Math"/>
                </w:rPr>
                <m:t>VA</m:t>
              </m:r>
            </m:e>
            <m:sub>
              <m:sSub>
                <m:sSubPr>
                  <m:ctrlPr>
                    <w:rPr>
                      <w:rFonts w:ascii="Cambria Math" w:hAnsi="Cambria Math" w:cs="Times New Roman"/>
                      <w:i/>
                      <w:sz w:val="22"/>
                      <w:szCs w:val="22"/>
                    </w:rPr>
                  </m:ctrlPr>
                </m:sSubPr>
                <m:e>
                  <m:r>
                    <w:rPr>
                      <w:rFonts w:ascii="Cambria Math" w:hAnsi="Cambria Math"/>
                    </w:rPr>
                    <m:t>EM,ln</m:t>
                  </m:r>
                </m:e>
                <m:sub>
                  <m:r>
                    <w:rPr>
                      <w:rFonts w:ascii="Cambria Math" w:hAnsi="Cambria Math"/>
                    </w:rPr>
                    <m:t>i</m:t>
                  </m:r>
                </m:sub>
              </m:sSub>
            </m:sub>
          </m:sSub>
          <m:r>
            <w:rPr>
              <w:rFonts w:ascii="Cambria Math" w:hAnsi="Cambria Math"/>
            </w:rPr>
            <m:t>=100-</m:t>
          </m:r>
          <m:f>
            <m:fPr>
              <m:ctrlPr>
                <w:rPr>
                  <w:rFonts w:ascii="Cambria Math" w:hAnsi="Cambria Math" w:cs="Times New Roman"/>
                  <w:i/>
                  <w:sz w:val="22"/>
                  <w:szCs w:val="22"/>
                </w:rPr>
              </m:ctrlPr>
            </m:fPr>
            <m:num>
              <m:d>
                <m:dPr>
                  <m:begChr m:val="|"/>
                  <m:endChr m:val="|"/>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rPr>
                        <m:t>VT</m:t>
                      </m:r>
                    </m:e>
                    <m:sub>
                      <m:sSub>
                        <m:sSubPr>
                          <m:ctrlPr>
                            <w:rPr>
                              <w:rFonts w:ascii="Cambria Math" w:hAnsi="Cambria Math" w:cs="Times New Roman"/>
                              <w:i/>
                              <w:sz w:val="22"/>
                              <w:szCs w:val="22"/>
                            </w:rPr>
                          </m:ctrlPr>
                        </m:sSubPr>
                        <m:e>
                          <m:r>
                            <w:rPr>
                              <w:rFonts w:ascii="Cambria Math" w:hAnsi="Cambria Math"/>
                            </w:rPr>
                            <m:t>EM,VD,ln</m:t>
                          </m:r>
                        </m:e>
                        <m:sub>
                          <m:r>
                            <w:rPr>
                              <w:rFonts w:ascii="Cambria Math" w:hAnsi="Cambria Math"/>
                            </w:rPr>
                            <m:t>i</m:t>
                          </m:r>
                        </m:sub>
                      </m:sSub>
                    </m:sub>
                  </m:sSub>
                  <m:r>
                    <w:rPr>
                      <w:rFonts w:ascii="Cambria Math" w:hAnsi="Cambria Math"/>
                    </w:rPr>
                    <m:t>-</m:t>
                  </m:r>
                  <m:sSub>
                    <m:sSubPr>
                      <m:ctrlPr>
                        <w:rPr>
                          <w:rFonts w:ascii="Cambria Math" w:hAnsi="Cambria Math" w:cs="Times New Roman"/>
                          <w:i/>
                          <w:sz w:val="22"/>
                          <w:szCs w:val="22"/>
                        </w:rPr>
                      </m:ctrlPr>
                    </m:sSubPr>
                    <m:e>
                      <m:r>
                        <w:rPr>
                          <w:rFonts w:ascii="Cambria Math" w:hAnsi="Cambria Math"/>
                        </w:rPr>
                        <m:t>VT</m:t>
                      </m:r>
                    </m:e>
                    <m:sub>
                      <m:sSub>
                        <m:sSubPr>
                          <m:ctrlPr>
                            <w:rPr>
                              <w:rFonts w:ascii="Cambria Math" w:hAnsi="Cambria Math" w:cs="Times New Roman"/>
                              <w:i/>
                              <w:sz w:val="22"/>
                              <w:szCs w:val="22"/>
                            </w:rPr>
                          </m:ctrlPr>
                        </m:sSubPr>
                        <m:e>
                          <m:r>
                            <w:rPr>
                              <w:rFonts w:ascii="Cambria Math" w:hAnsi="Cambria Math"/>
                            </w:rPr>
                            <m:t>EM,GT,ln</m:t>
                          </m:r>
                        </m:e>
                        <m:sub>
                          <m:r>
                            <w:rPr>
                              <w:rFonts w:ascii="Cambria Math" w:hAnsi="Cambria Math"/>
                            </w:rPr>
                            <m:t>i</m:t>
                          </m:r>
                        </m:sub>
                      </m:sSub>
                    </m:sub>
                  </m:sSub>
                </m:e>
              </m:d>
            </m:num>
            <m:den>
              <m:sSub>
                <m:sSubPr>
                  <m:ctrlPr>
                    <w:rPr>
                      <w:rFonts w:ascii="Cambria Math" w:hAnsi="Cambria Math" w:cs="Times New Roman"/>
                      <w:i/>
                      <w:sz w:val="22"/>
                      <w:szCs w:val="22"/>
                    </w:rPr>
                  </m:ctrlPr>
                </m:sSubPr>
                <m:e>
                  <m:r>
                    <w:rPr>
                      <w:rFonts w:ascii="Cambria Math" w:hAnsi="Cambria Math"/>
                    </w:rPr>
                    <m:t>VT</m:t>
                  </m:r>
                </m:e>
                <m:sub>
                  <m:sSub>
                    <m:sSubPr>
                      <m:ctrlPr>
                        <w:rPr>
                          <w:rFonts w:ascii="Cambria Math" w:hAnsi="Cambria Math" w:cs="Times New Roman"/>
                          <w:i/>
                          <w:sz w:val="22"/>
                          <w:szCs w:val="22"/>
                        </w:rPr>
                      </m:ctrlPr>
                    </m:sSubPr>
                    <m:e>
                      <m:r>
                        <w:rPr>
                          <w:rFonts w:ascii="Cambria Math" w:hAnsi="Cambria Math"/>
                        </w:rPr>
                        <m:t>EM,GT,ln</m:t>
                      </m:r>
                    </m:e>
                    <m:sub>
                      <m:r>
                        <w:rPr>
                          <w:rFonts w:ascii="Cambria Math" w:hAnsi="Cambria Math"/>
                        </w:rPr>
                        <m:t>i</m:t>
                      </m:r>
                    </m:sub>
                  </m:sSub>
                </m:sub>
              </m:sSub>
            </m:den>
          </m:f>
          <m:r>
            <w:rPr>
              <w:rFonts w:ascii="Cambria Math" w:hAnsi="Cambria Math"/>
            </w:rPr>
            <m:t>×100</m:t>
          </m:r>
        </m:oMath>
      </m:oMathPara>
    </w:p>
    <w:p w14:paraId="75A9347C" w14:textId="77777777" w:rsidR="00016E68" w:rsidRDefault="00016E68" w:rsidP="00016E68">
      <w:pPr>
        <w:pStyle w:val="Pa6"/>
        <w:spacing w:after="240"/>
        <w:ind w:left="1080"/>
        <w:rPr>
          <w:rStyle w:val="A0"/>
          <w:rFonts w:ascii="Arial" w:hAnsi="Arial" w:cs="Arial"/>
          <w:sz w:val="20"/>
          <w:szCs w:val="20"/>
        </w:rPr>
      </w:pPr>
      <w:proofErr w:type="gramStart"/>
      <w:r>
        <w:rPr>
          <w:rStyle w:val="A0"/>
          <w:rFonts w:ascii="Arial" w:hAnsi="Arial" w:cs="Arial"/>
          <w:sz w:val="20"/>
          <w:szCs w:val="20"/>
        </w:rPr>
        <w:t>where</w:t>
      </w:r>
      <w:proofErr w:type="gramEnd"/>
      <w:r>
        <w:rPr>
          <w:rStyle w:val="A0"/>
          <w:rFonts w:ascii="Arial" w:hAnsi="Arial" w:cs="Arial"/>
          <w:sz w:val="20"/>
          <w:szCs w:val="20"/>
        </w:rPr>
        <w:t>:</w:t>
      </w:r>
    </w:p>
    <w:p w14:paraId="774F7E0B" w14:textId="1B326029" w:rsidR="00016E68" w:rsidRDefault="007A5B3F" w:rsidP="00016E68">
      <w:pPr>
        <w:pStyle w:val="Pa6"/>
        <w:spacing w:after="240"/>
        <w:ind w:left="1440"/>
        <w:rPr>
          <w:rStyle w:val="A0"/>
          <w:rFonts w:ascii="Arial" w:hAnsi="Arial" w:cs="Arial"/>
          <w:sz w:val="20"/>
          <w:szCs w:val="20"/>
        </w:rPr>
      </w:pPr>
      <m:oMath>
        <m:sSub>
          <m:sSubPr>
            <m:ctrlPr>
              <w:rPr>
                <w:rStyle w:val="A0"/>
                <w:rFonts w:ascii="Cambria Math" w:hAnsi="Cambria Math" w:cs="Arial"/>
                <w:i/>
                <w:iCs/>
                <w:sz w:val="20"/>
                <w:szCs w:val="20"/>
              </w:rPr>
            </m:ctrlPr>
          </m:sSubPr>
          <m:e>
            <m:r>
              <w:rPr>
                <w:rStyle w:val="A0"/>
                <w:rFonts w:ascii="Cambria Math" w:hAnsi="Cambria Math" w:cs="Arial"/>
                <w:sz w:val="20"/>
                <w:szCs w:val="20"/>
              </w:rPr>
              <m:t>VA</m:t>
            </m:r>
          </m:e>
          <m:sub>
            <m:sSub>
              <m:sSubPr>
                <m:ctrlPr>
                  <w:rPr>
                    <w:rStyle w:val="A0"/>
                    <w:rFonts w:ascii="Cambria Math" w:hAnsi="Cambria Math" w:cs="Arial"/>
                    <w:i/>
                    <w:iCs/>
                    <w:sz w:val="20"/>
                    <w:szCs w:val="20"/>
                  </w:rPr>
                </m:ctrlPr>
              </m:sSubPr>
              <m:e>
                <m:r>
                  <w:rPr>
                    <w:rStyle w:val="A0"/>
                    <w:rFonts w:ascii="Cambria Math" w:hAnsi="Cambria Math" w:cs="Arial"/>
                    <w:sz w:val="20"/>
                    <w:szCs w:val="20"/>
                  </w:rPr>
                  <m:t>EM,ln</m:t>
                </m:r>
              </m:e>
              <m:sub>
                <m:r>
                  <w:rPr>
                    <w:rStyle w:val="A0"/>
                    <w:rFonts w:ascii="Cambria Math" w:hAnsi="Cambria Math" w:cs="Arial"/>
                    <w:sz w:val="20"/>
                    <w:szCs w:val="20"/>
                  </w:rPr>
                  <m:t>i</m:t>
                </m:r>
              </m:sub>
            </m:sSub>
          </m:sub>
        </m:sSub>
      </m:oMath>
      <w:r w:rsidR="006D015D" w:rsidRPr="00016E68">
        <w:rPr>
          <w:rStyle w:val="A12"/>
          <w:rFonts w:ascii="Arial" w:hAnsi="Arial" w:cs="Arial"/>
          <w:sz w:val="20"/>
          <w:szCs w:val="20"/>
          <w:vertAlign w:val="subscript"/>
        </w:rPr>
        <w:t xml:space="preserve"> </w:t>
      </w:r>
      <w:r w:rsidR="006D015D" w:rsidRPr="006D015D">
        <w:rPr>
          <w:rStyle w:val="A0"/>
          <w:rFonts w:ascii="Arial" w:hAnsi="Arial" w:cs="Arial"/>
          <w:i/>
          <w:iCs/>
          <w:sz w:val="20"/>
          <w:szCs w:val="20"/>
        </w:rPr>
        <w:t xml:space="preserve">= </w:t>
      </w:r>
      <w:r w:rsidR="006D015D" w:rsidRPr="006D015D">
        <w:rPr>
          <w:rStyle w:val="A0"/>
          <w:rFonts w:ascii="Arial" w:hAnsi="Arial" w:cs="Arial"/>
          <w:sz w:val="20"/>
          <w:szCs w:val="20"/>
        </w:rPr>
        <w:t xml:space="preserve">Volume accuracy for early morning traffic conditions in the </w:t>
      </w:r>
      <w:proofErr w:type="spellStart"/>
      <w:r w:rsidR="006D015D" w:rsidRPr="006D015D">
        <w:rPr>
          <w:rStyle w:val="A0"/>
          <w:rFonts w:ascii="Arial" w:hAnsi="Arial" w:cs="Arial"/>
          <w:sz w:val="20"/>
          <w:szCs w:val="20"/>
        </w:rPr>
        <w:t>i</w:t>
      </w:r>
      <w:r w:rsidR="006D015D" w:rsidRPr="006F00A0">
        <w:rPr>
          <w:rStyle w:val="A14"/>
          <w:rFonts w:ascii="Arial" w:hAnsi="Arial" w:cs="Arial"/>
          <w:sz w:val="20"/>
          <w:szCs w:val="20"/>
          <w:vertAlign w:val="superscript"/>
        </w:rPr>
        <w:t>th</w:t>
      </w:r>
      <w:proofErr w:type="spellEnd"/>
      <w:r w:rsidR="006D015D" w:rsidRPr="006D015D">
        <w:rPr>
          <w:rStyle w:val="A14"/>
          <w:rFonts w:ascii="Arial" w:hAnsi="Arial" w:cs="Arial"/>
          <w:sz w:val="20"/>
          <w:szCs w:val="20"/>
        </w:rPr>
        <w:t xml:space="preserve"> </w:t>
      </w:r>
      <w:r w:rsidR="00016E68">
        <w:rPr>
          <w:rStyle w:val="A0"/>
          <w:rFonts w:ascii="Arial" w:hAnsi="Arial" w:cs="Arial"/>
          <w:sz w:val="20"/>
          <w:szCs w:val="20"/>
        </w:rPr>
        <w:t>lane.</w:t>
      </w:r>
    </w:p>
    <w:p w14:paraId="3FA355B8" w14:textId="443C89DE" w:rsidR="00016E68" w:rsidRDefault="007A5B3F" w:rsidP="00016E68">
      <w:pPr>
        <w:pStyle w:val="Pa6"/>
        <w:spacing w:after="240"/>
        <w:ind w:left="1440"/>
        <w:rPr>
          <w:rStyle w:val="A0"/>
          <w:rFonts w:ascii="Arial" w:hAnsi="Arial" w:cs="Arial"/>
          <w:sz w:val="20"/>
          <w:szCs w:val="20"/>
        </w:rPr>
      </w:pPr>
      <m:oMath>
        <m:sSub>
          <m:sSubPr>
            <m:ctrlPr>
              <w:rPr>
                <w:rStyle w:val="A0"/>
                <w:rFonts w:ascii="Cambria Math" w:hAnsi="Cambria Math" w:cs="Arial"/>
                <w:i/>
                <w:iCs/>
                <w:sz w:val="20"/>
                <w:szCs w:val="20"/>
              </w:rPr>
            </m:ctrlPr>
          </m:sSubPr>
          <m:e>
            <m:r>
              <w:rPr>
                <w:rStyle w:val="A0"/>
                <w:rFonts w:ascii="Cambria Math" w:hAnsi="Cambria Math" w:cs="Arial"/>
                <w:sz w:val="20"/>
                <w:szCs w:val="20"/>
              </w:rPr>
              <m:t>VT</m:t>
            </m:r>
          </m:e>
          <m:sub>
            <m:sSub>
              <m:sSubPr>
                <m:ctrlPr>
                  <w:rPr>
                    <w:rStyle w:val="A0"/>
                    <w:rFonts w:ascii="Cambria Math" w:hAnsi="Cambria Math" w:cs="Arial"/>
                    <w:i/>
                    <w:iCs/>
                    <w:sz w:val="20"/>
                    <w:szCs w:val="20"/>
                  </w:rPr>
                </m:ctrlPr>
              </m:sSubPr>
              <m:e>
                <m:r>
                  <w:rPr>
                    <w:rStyle w:val="A0"/>
                    <w:rFonts w:ascii="Cambria Math" w:hAnsi="Cambria Math" w:cs="Arial"/>
                    <w:sz w:val="20"/>
                    <w:szCs w:val="20"/>
                  </w:rPr>
                  <m:t>EM,VD,ln</m:t>
                </m:r>
              </m:e>
              <m:sub>
                <m:r>
                  <w:rPr>
                    <w:rStyle w:val="A0"/>
                    <w:rFonts w:ascii="Cambria Math" w:hAnsi="Cambria Math" w:cs="Arial"/>
                    <w:sz w:val="20"/>
                    <w:szCs w:val="20"/>
                  </w:rPr>
                  <m:t>i</m:t>
                </m:r>
              </m:sub>
            </m:sSub>
          </m:sub>
        </m:sSub>
      </m:oMath>
      <w:r w:rsidR="006D015D" w:rsidRPr="00016E68">
        <w:rPr>
          <w:rStyle w:val="A12"/>
          <w:rFonts w:ascii="Arial" w:hAnsi="Arial" w:cs="Arial"/>
          <w:sz w:val="20"/>
          <w:szCs w:val="20"/>
          <w:vertAlign w:val="subscript"/>
        </w:rPr>
        <w:t xml:space="preserve"> </w:t>
      </w:r>
      <w:r w:rsidR="006D015D" w:rsidRPr="006D015D">
        <w:rPr>
          <w:rStyle w:val="A0"/>
          <w:rFonts w:ascii="Arial" w:hAnsi="Arial" w:cs="Arial"/>
          <w:i/>
          <w:iCs/>
          <w:sz w:val="20"/>
          <w:szCs w:val="20"/>
        </w:rPr>
        <w:t xml:space="preserve">= </w:t>
      </w:r>
      <w:r w:rsidR="006D015D" w:rsidRPr="006D015D">
        <w:rPr>
          <w:rStyle w:val="A0"/>
          <w:rFonts w:ascii="Arial" w:hAnsi="Arial" w:cs="Arial"/>
          <w:sz w:val="20"/>
          <w:szCs w:val="20"/>
        </w:rPr>
        <w:t xml:space="preserve">Total volume for the 15-minute early morning period using the vehicle detector in the </w:t>
      </w:r>
      <w:proofErr w:type="spellStart"/>
      <w:r w:rsidR="006D015D" w:rsidRPr="006D015D">
        <w:rPr>
          <w:rStyle w:val="A0"/>
          <w:rFonts w:ascii="Arial" w:hAnsi="Arial" w:cs="Arial"/>
          <w:sz w:val="20"/>
          <w:szCs w:val="20"/>
        </w:rPr>
        <w:t>i</w:t>
      </w:r>
      <w:r w:rsidR="006D015D" w:rsidRPr="006F00A0">
        <w:rPr>
          <w:rStyle w:val="A14"/>
          <w:rFonts w:ascii="Arial" w:hAnsi="Arial" w:cs="Arial"/>
          <w:sz w:val="20"/>
          <w:szCs w:val="20"/>
          <w:vertAlign w:val="superscript"/>
        </w:rPr>
        <w:t>th</w:t>
      </w:r>
      <w:proofErr w:type="spellEnd"/>
      <w:r w:rsidR="006D015D" w:rsidRPr="006D015D">
        <w:rPr>
          <w:rStyle w:val="A14"/>
          <w:rFonts w:ascii="Arial" w:hAnsi="Arial" w:cs="Arial"/>
          <w:sz w:val="20"/>
          <w:szCs w:val="20"/>
        </w:rPr>
        <w:t xml:space="preserve"> </w:t>
      </w:r>
      <w:r w:rsidR="00016E68">
        <w:rPr>
          <w:rStyle w:val="A0"/>
          <w:rFonts w:ascii="Arial" w:hAnsi="Arial" w:cs="Arial"/>
          <w:sz w:val="20"/>
          <w:szCs w:val="20"/>
        </w:rPr>
        <w:t>lane.</w:t>
      </w:r>
    </w:p>
    <w:p w14:paraId="781C5912" w14:textId="10BEF1E1" w:rsidR="00016E68" w:rsidRDefault="007A5B3F" w:rsidP="00016E68">
      <w:pPr>
        <w:pStyle w:val="Pa6"/>
        <w:spacing w:after="240"/>
        <w:ind w:left="1440"/>
        <w:rPr>
          <w:rStyle w:val="A0"/>
          <w:rFonts w:ascii="Arial" w:hAnsi="Arial" w:cs="Arial"/>
          <w:sz w:val="20"/>
          <w:szCs w:val="20"/>
        </w:rPr>
      </w:pPr>
      <m:oMath>
        <m:sSub>
          <m:sSubPr>
            <m:ctrlPr>
              <w:rPr>
                <w:rStyle w:val="A0"/>
                <w:rFonts w:ascii="Cambria Math" w:hAnsi="Cambria Math" w:cs="Arial"/>
                <w:i/>
                <w:iCs/>
                <w:sz w:val="20"/>
                <w:szCs w:val="20"/>
              </w:rPr>
            </m:ctrlPr>
          </m:sSubPr>
          <m:e>
            <m:r>
              <w:rPr>
                <w:rStyle w:val="A0"/>
                <w:rFonts w:ascii="Cambria Math" w:hAnsi="Cambria Math" w:cs="Arial"/>
                <w:sz w:val="20"/>
                <w:szCs w:val="20"/>
              </w:rPr>
              <m:t>VT</m:t>
            </m:r>
          </m:e>
          <m:sub>
            <m:sSub>
              <m:sSubPr>
                <m:ctrlPr>
                  <w:rPr>
                    <w:rStyle w:val="A0"/>
                    <w:rFonts w:ascii="Cambria Math" w:hAnsi="Cambria Math" w:cs="Arial"/>
                    <w:i/>
                    <w:iCs/>
                    <w:sz w:val="20"/>
                    <w:szCs w:val="20"/>
                  </w:rPr>
                </m:ctrlPr>
              </m:sSubPr>
              <m:e>
                <m:r>
                  <w:rPr>
                    <w:rStyle w:val="A0"/>
                    <w:rFonts w:ascii="Cambria Math" w:hAnsi="Cambria Math" w:cs="Arial"/>
                    <w:sz w:val="20"/>
                    <w:szCs w:val="20"/>
                  </w:rPr>
                  <m:t>EM,GT,ln</m:t>
                </m:r>
              </m:e>
              <m:sub>
                <m:r>
                  <w:rPr>
                    <w:rStyle w:val="A0"/>
                    <w:rFonts w:ascii="Cambria Math" w:hAnsi="Cambria Math" w:cs="Arial"/>
                    <w:sz w:val="20"/>
                    <w:szCs w:val="20"/>
                  </w:rPr>
                  <m:t>i</m:t>
                </m:r>
              </m:sub>
            </m:sSub>
          </m:sub>
        </m:sSub>
      </m:oMath>
      <w:r w:rsidR="006D015D" w:rsidRPr="00016E68">
        <w:rPr>
          <w:rStyle w:val="A12"/>
          <w:rFonts w:ascii="Arial" w:hAnsi="Arial" w:cs="Arial"/>
          <w:sz w:val="20"/>
          <w:szCs w:val="20"/>
          <w:vertAlign w:val="subscript"/>
        </w:rPr>
        <w:t xml:space="preserve"> </w:t>
      </w:r>
      <w:r w:rsidR="006D015D" w:rsidRPr="006D015D">
        <w:rPr>
          <w:rStyle w:val="A0"/>
          <w:rFonts w:ascii="Arial" w:hAnsi="Arial" w:cs="Arial"/>
          <w:i/>
          <w:iCs/>
          <w:sz w:val="20"/>
          <w:szCs w:val="20"/>
        </w:rPr>
        <w:t xml:space="preserve">= </w:t>
      </w:r>
      <w:r w:rsidR="006D015D" w:rsidRPr="006D015D">
        <w:rPr>
          <w:rStyle w:val="A0"/>
          <w:rFonts w:ascii="Arial" w:hAnsi="Arial" w:cs="Arial"/>
          <w:sz w:val="20"/>
          <w:szCs w:val="20"/>
        </w:rPr>
        <w:t xml:space="preserve">Total volume for the 15-minute early morning period in the </w:t>
      </w:r>
      <w:proofErr w:type="spellStart"/>
      <w:r w:rsidR="006D015D" w:rsidRPr="006D015D">
        <w:rPr>
          <w:rStyle w:val="A0"/>
          <w:rFonts w:ascii="Arial" w:hAnsi="Arial" w:cs="Arial"/>
          <w:sz w:val="20"/>
          <w:szCs w:val="20"/>
        </w:rPr>
        <w:t>i</w:t>
      </w:r>
      <w:r w:rsidR="006D015D" w:rsidRPr="006F00A0">
        <w:rPr>
          <w:rStyle w:val="A14"/>
          <w:rFonts w:ascii="Arial" w:hAnsi="Arial" w:cs="Arial"/>
          <w:sz w:val="20"/>
          <w:szCs w:val="20"/>
          <w:vertAlign w:val="superscript"/>
        </w:rPr>
        <w:t>th</w:t>
      </w:r>
      <w:proofErr w:type="spellEnd"/>
      <w:r w:rsidR="006D015D" w:rsidRPr="006D015D">
        <w:rPr>
          <w:rStyle w:val="A14"/>
          <w:rFonts w:ascii="Arial" w:hAnsi="Arial" w:cs="Arial"/>
          <w:sz w:val="20"/>
          <w:szCs w:val="20"/>
        </w:rPr>
        <w:t xml:space="preserve"> </w:t>
      </w:r>
      <w:r w:rsidR="006D015D" w:rsidRPr="006D015D">
        <w:rPr>
          <w:rStyle w:val="A0"/>
          <w:rFonts w:ascii="Arial" w:hAnsi="Arial" w:cs="Arial"/>
          <w:sz w:val="20"/>
          <w:szCs w:val="20"/>
        </w:rPr>
        <w:t>lane using human observation or another m</w:t>
      </w:r>
      <w:r w:rsidR="00016E68">
        <w:rPr>
          <w:rStyle w:val="A0"/>
          <w:rFonts w:ascii="Arial" w:hAnsi="Arial" w:cs="Arial"/>
          <w:sz w:val="20"/>
          <w:szCs w:val="20"/>
        </w:rPr>
        <w:t>ethod approved by the Engineer.</w:t>
      </w:r>
    </w:p>
    <w:p w14:paraId="7291F096" w14:textId="77777777" w:rsidR="00016E68" w:rsidRDefault="006D015D" w:rsidP="00016E68">
      <w:pPr>
        <w:pStyle w:val="Pa6"/>
        <w:spacing w:after="240"/>
        <w:ind w:left="1080"/>
        <w:rPr>
          <w:rStyle w:val="A0"/>
          <w:rFonts w:ascii="Arial" w:hAnsi="Arial" w:cs="Arial"/>
          <w:sz w:val="20"/>
          <w:szCs w:val="20"/>
        </w:rPr>
      </w:pPr>
      <w:r w:rsidRPr="006D015D">
        <w:rPr>
          <w:rStyle w:val="A0"/>
          <w:rFonts w:ascii="Arial" w:hAnsi="Arial" w:cs="Arial"/>
          <w:sz w:val="20"/>
          <w:szCs w:val="20"/>
        </w:rPr>
        <w:t xml:space="preserve">The period volume accuracy will be the arithmetic mean of the lane volume accuracy </w:t>
      </w:r>
      <w:r w:rsidR="00016E68">
        <w:rPr>
          <w:rStyle w:val="A0"/>
          <w:rFonts w:ascii="Arial" w:hAnsi="Arial" w:cs="Arial"/>
          <w:sz w:val="20"/>
          <w:szCs w:val="20"/>
        </w:rPr>
        <w:t>over all lanes.</w:t>
      </w:r>
    </w:p>
    <w:p w14:paraId="63C79DA8" w14:textId="0851F49F" w:rsidR="00016E68" w:rsidRDefault="006D015D" w:rsidP="00016E68">
      <w:pPr>
        <w:pStyle w:val="Pa6"/>
        <w:spacing w:after="240"/>
        <w:ind w:left="1080"/>
        <w:rPr>
          <w:rStyle w:val="A0"/>
          <w:rFonts w:ascii="Arial" w:hAnsi="Arial" w:cs="Arial"/>
          <w:sz w:val="20"/>
          <w:szCs w:val="20"/>
        </w:rPr>
      </w:pPr>
      <w:r w:rsidRPr="006D015D">
        <w:rPr>
          <w:rStyle w:val="A0"/>
          <w:rFonts w:ascii="Arial" w:hAnsi="Arial" w:cs="Arial"/>
          <w:sz w:val="20"/>
          <w:szCs w:val="20"/>
        </w:rPr>
        <w:t>In Equation 2, EM represents the early morning period and N is the maximum number of lanes in the roadway segment under test. Substitute other periods as necessary to determine the accuracy for each period (</w:t>
      </w:r>
      <w:proofErr w:type="gramStart"/>
      <w:r w:rsidRPr="006D015D">
        <w:rPr>
          <w:rStyle w:val="A0"/>
          <w:rFonts w:ascii="Arial" w:hAnsi="Arial" w:cs="Arial"/>
          <w:sz w:val="20"/>
          <w:szCs w:val="20"/>
        </w:rPr>
        <w:t>i.e., dawn, AM</w:t>
      </w:r>
      <w:r w:rsidR="00016E68">
        <w:rPr>
          <w:rStyle w:val="A0"/>
          <w:rFonts w:ascii="Arial" w:hAnsi="Arial" w:cs="Arial"/>
          <w:sz w:val="20"/>
          <w:szCs w:val="20"/>
        </w:rPr>
        <w:t xml:space="preserve"> peak</w:t>
      </w:r>
      <w:proofErr w:type="gramEnd"/>
      <w:r w:rsidR="00016E68">
        <w:rPr>
          <w:rStyle w:val="A0"/>
          <w:rFonts w:ascii="Arial" w:hAnsi="Arial" w:cs="Arial"/>
          <w:sz w:val="20"/>
          <w:szCs w:val="20"/>
        </w:rPr>
        <w:t xml:space="preserve">, </w:t>
      </w:r>
      <w:proofErr w:type="gramStart"/>
      <w:r w:rsidR="00016E68">
        <w:rPr>
          <w:rStyle w:val="A0"/>
          <w:rFonts w:ascii="Arial" w:hAnsi="Arial" w:cs="Arial"/>
          <w:sz w:val="20"/>
          <w:szCs w:val="20"/>
        </w:rPr>
        <w:t>late AM off-peak, etc</w:t>
      </w:r>
      <w:proofErr w:type="gramEnd"/>
      <w:r w:rsidR="00016E68">
        <w:rPr>
          <w:rStyle w:val="A0"/>
          <w:rFonts w:ascii="Arial" w:hAnsi="Arial" w:cs="Arial"/>
          <w:sz w:val="20"/>
          <w:szCs w:val="20"/>
        </w:rPr>
        <w:t>.).</w:t>
      </w:r>
    </w:p>
    <w:p w14:paraId="7BF816E9" w14:textId="77777777" w:rsidR="006D015D" w:rsidRDefault="006D015D" w:rsidP="00016E68">
      <w:pPr>
        <w:pStyle w:val="Pa6"/>
        <w:numPr>
          <w:ilvl w:val="2"/>
          <w:numId w:val="17"/>
        </w:numPr>
        <w:spacing w:after="240"/>
        <w:rPr>
          <w:rStyle w:val="A0"/>
          <w:rFonts w:ascii="Arial" w:hAnsi="Arial" w:cs="Arial"/>
          <w:b/>
          <w:bCs/>
          <w:sz w:val="20"/>
          <w:szCs w:val="20"/>
        </w:rPr>
      </w:pPr>
      <w:r w:rsidRPr="006D015D">
        <w:rPr>
          <w:rStyle w:val="A0"/>
          <w:rFonts w:ascii="Arial" w:hAnsi="Arial" w:cs="Arial"/>
          <w:b/>
          <w:bCs/>
          <w:sz w:val="20"/>
          <w:szCs w:val="20"/>
        </w:rPr>
        <w:t>Equation 2 - Early Morning Period Volume A</w:t>
      </w:r>
      <w:r w:rsidR="00016E68">
        <w:rPr>
          <w:rStyle w:val="A0"/>
          <w:rFonts w:ascii="Arial" w:hAnsi="Arial" w:cs="Arial"/>
          <w:b/>
          <w:bCs/>
          <w:sz w:val="20"/>
          <w:szCs w:val="20"/>
        </w:rPr>
        <w:t>ccuracy Expressed in Percentage</w:t>
      </w:r>
    </w:p>
    <w:p w14:paraId="2F88A969" w14:textId="76A1B7B2" w:rsidR="00016E68" w:rsidRPr="00A65774" w:rsidRDefault="007A5B3F" w:rsidP="00016E68">
      <w:pPr>
        <w:pStyle w:val="Default"/>
        <w:spacing w:after="240"/>
        <w:ind w:left="1440"/>
      </w:pPr>
      <m:oMathPara>
        <m:oMath>
          <m:sSub>
            <m:sSubPr>
              <m:ctrlPr>
                <w:rPr>
                  <w:rFonts w:ascii="Cambria Math" w:hAnsi="Cambria Math" w:cs="Times New Roman"/>
                  <w:i/>
                  <w:sz w:val="22"/>
                  <w:szCs w:val="22"/>
                </w:rPr>
              </m:ctrlPr>
            </m:sSubPr>
            <m:e>
              <m:r>
                <w:rPr>
                  <w:rFonts w:ascii="Cambria Math" w:hAnsi="Cambria Math"/>
                </w:rPr>
                <m:t>VA</m:t>
              </m:r>
            </m:e>
            <m:sub>
              <m:r>
                <w:rPr>
                  <w:rFonts w:ascii="Cambria Math" w:hAnsi="Cambria Math"/>
                </w:rPr>
                <m:t>EM</m:t>
              </m:r>
            </m:sub>
          </m:sSub>
          <m:r>
            <w:rPr>
              <w:rFonts w:ascii="Cambria Math" w:hAnsi="Cambria Math"/>
            </w:rPr>
            <m:t>=</m:t>
          </m:r>
          <m:d>
            <m:dPr>
              <m:ctrlPr>
                <w:rPr>
                  <w:rFonts w:ascii="Cambria Math" w:hAnsi="Cambria Math" w:cs="Times New Roman"/>
                  <w:i/>
                  <w:sz w:val="22"/>
                  <w:szCs w:val="22"/>
                </w:rPr>
              </m:ctrlPr>
            </m:dPr>
            <m:e>
              <m:f>
                <m:fPr>
                  <m:ctrlPr>
                    <w:rPr>
                      <w:rFonts w:ascii="Cambria Math" w:hAnsi="Cambria Math" w:cs="Times New Roman"/>
                      <w:i/>
                      <w:sz w:val="22"/>
                      <w:szCs w:val="22"/>
                    </w:rPr>
                  </m:ctrlPr>
                </m:fPr>
                <m:num>
                  <m:nary>
                    <m:naryPr>
                      <m:chr m:val="∑"/>
                      <m:limLoc m:val="undOvr"/>
                      <m:ctrlPr>
                        <w:rPr>
                          <w:rFonts w:ascii="Cambria Math" w:hAnsi="Cambria Math" w:cs="Times New Roman"/>
                          <w:i/>
                          <w:sz w:val="22"/>
                          <w:szCs w:val="22"/>
                        </w:rPr>
                      </m:ctrlPr>
                    </m:naryPr>
                    <m:sub>
                      <m:r>
                        <w:rPr>
                          <w:rFonts w:ascii="Cambria Math" w:hAnsi="Cambria Math"/>
                        </w:rPr>
                        <m:t>i=1</m:t>
                      </m:r>
                    </m:sub>
                    <m:sup>
                      <m:r>
                        <w:rPr>
                          <w:rFonts w:ascii="Cambria Math" w:hAnsi="Cambria Math"/>
                        </w:rPr>
                        <m:t>N</m:t>
                      </m:r>
                    </m:sup>
                    <m:e>
                      <m:sSub>
                        <m:sSubPr>
                          <m:ctrlPr>
                            <w:rPr>
                              <w:rFonts w:ascii="Cambria Math" w:hAnsi="Cambria Math" w:cs="Times New Roman"/>
                              <w:i/>
                              <w:sz w:val="22"/>
                              <w:szCs w:val="22"/>
                            </w:rPr>
                          </m:ctrlPr>
                        </m:sSubPr>
                        <m:e>
                          <m:r>
                            <w:rPr>
                              <w:rFonts w:ascii="Cambria Math" w:hAnsi="Cambria Math"/>
                            </w:rPr>
                            <m:t>VA</m:t>
                          </m:r>
                        </m:e>
                        <m:sub>
                          <m:sSub>
                            <m:sSubPr>
                              <m:ctrlPr>
                                <w:rPr>
                                  <w:rFonts w:ascii="Cambria Math" w:hAnsi="Cambria Math" w:cs="Times New Roman"/>
                                  <w:i/>
                                  <w:sz w:val="22"/>
                                  <w:szCs w:val="22"/>
                                </w:rPr>
                              </m:ctrlPr>
                            </m:sSubPr>
                            <m:e>
                              <m:r>
                                <w:rPr>
                                  <w:rFonts w:ascii="Cambria Math" w:hAnsi="Cambria Math"/>
                                </w:rPr>
                                <m:t>EM,ln</m:t>
                              </m:r>
                            </m:e>
                            <m:sub>
                              <m:r>
                                <w:rPr>
                                  <w:rFonts w:ascii="Cambria Math" w:hAnsi="Cambria Math"/>
                                </w:rPr>
                                <m:t>i</m:t>
                              </m:r>
                            </m:sub>
                          </m:sSub>
                        </m:sub>
                      </m:sSub>
                    </m:e>
                  </m:nary>
                </m:num>
                <m:den>
                  <m:r>
                    <w:rPr>
                      <w:rFonts w:ascii="Cambria Math" w:hAnsi="Cambria Math"/>
                    </w:rPr>
                    <m:t>N</m:t>
                  </m:r>
                </m:den>
              </m:f>
            </m:e>
          </m:d>
        </m:oMath>
      </m:oMathPara>
    </w:p>
    <w:p w14:paraId="7F8C87AF" w14:textId="77777777" w:rsidR="00016E68" w:rsidRDefault="00016E68" w:rsidP="00016E68">
      <w:pPr>
        <w:pStyle w:val="Default"/>
        <w:spacing w:after="240"/>
        <w:ind w:left="1080"/>
        <w:rPr>
          <w:rStyle w:val="A0"/>
          <w:rFonts w:ascii="Arial" w:hAnsi="Arial" w:cs="Arial"/>
          <w:color w:val="auto"/>
          <w:sz w:val="20"/>
          <w:szCs w:val="20"/>
        </w:rPr>
      </w:pPr>
      <w:proofErr w:type="gramStart"/>
      <w:r>
        <w:rPr>
          <w:rStyle w:val="A0"/>
          <w:rFonts w:ascii="Arial" w:hAnsi="Arial" w:cs="Arial"/>
          <w:color w:val="auto"/>
          <w:sz w:val="20"/>
          <w:szCs w:val="20"/>
        </w:rPr>
        <w:t>where</w:t>
      </w:r>
      <w:proofErr w:type="gramEnd"/>
      <w:r>
        <w:rPr>
          <w:rStyle w:val="A0"/>
          <w:rFonts w:ascii="Arial" w:hAnsi="Arial" w:cs="Arial"/>
          <w:color w:val="auto"/>
          <w:sz w:val="20"/>
          <w:szCs w:val="20"/>
        </w:rPr>
        <w:t>:</w:t>
      </w:r>
    </w:p>
    <w:p w14:paraId="4D3E3617" w14:textId="77777777" w:rsidR="00016E68" w:rsidRDefault="006D015D" w:rsidP="00016E68">
      <w:pPr>
        <w:pStyle w:val="Default"/>
        <w:spacing w:after="240"/>
        <w:ind w:left="1440"/>
        <w:rPr>
          <w:rStyle w:val="A0"/>
          <w:rFonts w:ascii="Arial" w:hAnsi="Arial" w:cs="Arial"/>
          <w:color w:val="auto"/>
          <w:sz w:val="20"/>
          <w:szCs w:val="20"/>
        </w:rPr>
      </w:pPr>
      <w:r w:rsidRPr="006D015D">
        <w:rPr>
          <w:rStyle w:val="A0"/>
          <w:rFonts w:ascii="Arial" w:hAnsi="Arial" w:cs="Arial"/>
          <w:i/>
          <w:iCs/>
          <w:color w:val="auto"/>
          <w:sz w:val="20"/>
          <w:szCs w:val="20"/>
        </w:rPr>
        <w:t>VA</w:t>
      </w:r>
      <w:r w:rsidRPr="00016E68">
        <w:rPr>
          <w:rStyle w:val="A11"/>
          <w:rFonts w:ascii="Arial" w:hAnsi="Arial" w:cs="Arial"/>
          <w:color w:val="auto"/>
          <w:sz w:val="20"/>
          <w:szCs w:val="20"/>
          <w:vertAlign w:val="subscript"/>
        </w:rPr>
        <w:t>EM</w:t>
      </w:r>
      <w:r w:rsidRPr="006D015D">
        <w:rPr>
          <w:rStyle w:val="A11"/>
          <w:rFonts w:ascii="Arial" w:hAnsi="Arial" w:cs="Arial"/>
          <w:color w:val="auto"/>
          <w:sz w:val="20"/>
          <w:szCs w:val="20"/>
        </w:rPr>
        <w:t xml:space="preserve"> </w:t>
      </w:r>
      <w:r w:rsidRPr="006D015D">
        <w:rPr>
          <w:rStyle w:val="A0"/>
          <w:rFonts w:ascii="Arial" w:hAnsi="Arial" w:cs="Arial"/>
          <w:i/>
          <w:iCs/>
          <w:color w:val="auto"/>
          <w:sz w:val="20"/>
          <w:szCs w:val="20"/>
        </w:rPr>
        <w:t xml:space="preserve">= </w:t>
      </w:r>
      <w:r w:rsidRPr="006D015D">
        <w:rPr>
          <w:rStyle w:val="A0"/>
          <w:rFonts w:ascii="Arial" w:hAnsi="Arial" w:cs="Arial"/>
          <w:color w:val="auto"/>
          <w:sz w:val="20"/>
          <w:szCs w:val="20"/>
        </w:rPr>
        <w:t xml:space="preserve">Average volume accuracy for early morning traffic conditions for all </w:t>
      </w:r>
      <w:r w:rsidR="00016E68">
        <w:rPr>
          <w:rStyle w:val="A0"/>
          <w:rFonts w:ascii="Arial" w:hAnsi="Arial" w:cs="Arial"/>
          <w:color w:val="auto"/>
          <w:sz w:val="20"/>
          <w:szCs w:val="20"/>
        </w:rPr>
        <w:t>lanes on the roadway segment.</w:t>
      </w:r>
    </w:p>
    <w:p w14:paraId="66ADF163" w14:textId="14B802F2" w:rsidR="00016E68" w:rsidRDefault="007A5B3F" w:rsidP="00016E68">
      <w:pPr>
        <w:pStyle w:val="Default"/>
        <w:spacing w:after="240"/>
        <w:ind w:left="1440"/>
        <w:rPr>
          <w:rStyle w:val="A0"/>
          <w:rFonts w:ascii="Arial" w:hAnsi="Arial" w:cs="Arial"/>
          <w:color w:val="auto"/>
          <w:sz w:val="20"/>
          <w:szCs w:val="20"/>
        </w:rPr>
      </w:pPr>
      <m:oMath>
        <m:sSub>
          <m:sSubPr>
            <m:ctrlPr>
              <w:rPr>
                <w:rStyle w:val="A0"/>
                <w:rFonts w:ascii="Cambria Math" w:hAnsi="Cambria Math" w:cs="Arial"/>
                <w:i/>
                <w:iCs/>
                <w:color w:val="auto"/>
                <w:sz w:val="20"/>
                <w:szCs w:val="20"/>
              </w:rPr>
            </m:ctrlPr>
          </m:sSubPr>
          <m:e>
            <m:r>
              <w:rPr>
                <w:rStyle w:val="A0"/>
                <w:rFonts w:ascii="Cambria Math" w:hAnsi="Cambria Math" w:cs="Arial"/>
                <w:color w:val="auto"/>
                <w:sz w:val="20"/>
                <w:szCs w:val="20"/>
              </w:rPr>
              <m:t>VA</m:t>
            </m:r>
          </m:e>
          <m:sub>
            <m:sSub>
              <m:sSubPr>
                <m:ctrlPr>
                  <w:rPr>
                    <w:rStyle w:val="A0"/>
                    <w:rFonts w:ascii="Cambria Math" w:hAnsi="Cambria Math" w:cs="Arial"/>
                    <w:i/>
                    <w:iCs/>
                    <w:color w:val="auto"/>
                    <w:sz w:val="20"/>
                    <w:szCs w:val="20"/>
                  </w:rPr>
                </m:ctrlPr>
              </m:sSubPr>
              <m:e>
                <m:r>
                  <w:rPr>
                    <w:rStyle w:val="A0"/>
                    <w:rFonts w:ascii="Cambria Math" w:hAnsi="Cambria Math" w:cs="Arial"/>
                    <w:color w:val="auto"/>
                    <w:sz w:val="20"/>
                    <w:szCs w:val="20"/>
                  </w:rPr>
                  <m:t>EM,ln</m:t>
                </m:r>
              </m:e>
              <m:sub>
                <m:r>
                  <w:rPr>
                    <w:rStyle w:val="A0"/>
                    <w:rFonts w:ascii="Cambria Math" w:hAnsi="Cambria Math" w:cs="Arial"/>
                    <w:color w:val="auto"/>
                    <w:sz w:val="20"/>
                    <w:szCs w:val="20"/>
                  </w:rPr>
                  <m:t>i</m:t>
                </m:r>
              </m:sub>
            </m:sSub>
          </m:sub>
        </m:sSub>
      </m:oMath>
      <w:r w:rsidR="006D015D" w:rsidRPr="00016E68">
        <w:rPr>
          <w:rStyle w:val="A12"/>
          <w:rFonts w:ascii="Arial" w:hAnsi="Arial" w:cs="Arial"/>
          <w:color w:val="auto"/>
          <w:sz w:val="20"/>
          <w:szCs w:val="20"/>
          <w:vertAlign w:val="subscript"/>
        </w:rPr>
        <w:t xml:space="preserve"> </w:t>
      </w:r>
      <w:r w:rsidR="006D015D" w:rsidRPr="006D015D">
        <w:rPr>
          <w:rStyle w:val="A0"/>
          <w:rFonts w:ascii="Arial" w:hAnsi="Arial" w:cs="Arial"/>
          <w:i/>
          <w:iCs/>
          <w:color w:val="auto"/>
          <w:sz w:val="20"/>
          <w:szCs w:val="20"/>
        </w:rPr>
        <w:t xml:space="preserve">= </w:t>
      </w:r>
      <w:r w:rsidR="006D015D" w:rsidRPr="006D015D">
        <w:rPr>
          <w:rStyle w:val="A0"/>
          <w:rFonts w:ascii="Arial" w:hAnsi="Arial" w:cs="Arial"/>
          <w:color w:val="auto"/>
          <w:sz w:val="20"/>
          <w:szCs w:val="20"/>
        </w:rPr>
        <w:t xml:space="preserve">Volume accuracy for early morning traffic conditions in the </w:t>
      </w:r>
      <w:proofErr w:type="spellStart"/>
      <w:r w:rsidR="006D015D" w:rsidRPr="006D015D">
        <w:rPr>
          <w:rStyle w:val="A0"/>
          <w:rFonts w:ascii="Arial" w:hAnsi="Arial" w:cs="Arial"/>
          <w:color w:val="auto"/>
          <w:sz w:val="20"/>
          <w:szCs w:val="20"/>
        </w:rPr>
        <w:t>i</w:t>
      </w:r>
      <w:r w:rsidR="006D015D" w:rsidRPr="006F00A0">
        <w:rPr>
          <w:rStyle w:val="A14"/>
          <w:rFonts w:ascii="Arial" w:hAnsi="Arial" w:cs="Arial"/>
          <w:color w:val="auto"/>
          <w:sz w:val="20"/>
          <w:szCs w:val="20"/>
          <w:vertAlign w:val="superscript"/>
        </w:rPr>
        <w:t>th</w:t>
      </w:r>
      <w:proofErr w:type="spellEnd"/>
      <w:r w:rsidR="006D015D" w:rsidRPr="006D015D">
        <w:rPr>
          <w:rStyle w:val="A14"/>
          <w:rFonts w:ascii="Arial" w:hAnsi="Arial" w:cs="Arial"/>
          <w:color w:val="auto"/>
          <w:sz w:val="20"/>
          <w:szCs w:val="20"/>
        </w:rPr>
        <w:t xml:space="preserve"> </w:t>
      </w:r>
      <w:r w:rsidR="00016E68">
        <w:rPr>
          <w:rStyle w:val="A0"/>
          <w:rFonts w:ascii="Arial" w:hAnsi="Arial" w:cs="Arial"/>
          <w:color w:val="auto"/>
          <w:sz w:val="20"/>
          <w:szCs w:val="20"/>
        </w:rPr>
        <w:t>lane.</w:t>
      </w:r>
    </w:p>
    <w:p w14:paraId="3A12456C" w14:textId="77777777" w:rsidR="00016E68" w:rsidRDefault="006D015D" w:rsidP="00016E68">
      <w:pPr>
        <w:pStyle w:val="Default"/>
        <w:spacing w:after="240"/>
        <w:ind w:left="1080"/>
        <w:rPr>
          <w:rStyle w:val="A0"/>
          <w:rFonts w:ascii="Arial" w:hAnsi="Arial" w:cs="Arial"/>
          <w:color w:val="auto"/>
          <w:sz w:val="20"/>
          <w:szCs w:val="20"/>
        </w:rPr>
      </w:pPr>
      <w:r w:rsidRPr="006D015D">
        <w:rPr>
          <w:rStyle w:val="A0"/>
          <w:rFonts w:ascii="Arial" w:hAnsi="Arial" w:cs="Arial"/>
          <w:color w:val="auto"/>
          <w:sz w:val="20"/>
          <w:szCs w:val="20"/>
        </w:rPr>
        <w:t>Calculate the roadway segment accuracy over all periods using Equation 3. Calculate the volume accuracy using Equation 2 for each individual period, multiplied by its corresponding weight, as shown in Table 1. Next, add the products for all periods and divide the sum by 96 to obta</w:t>
      </w:r>
      <w:r w:rsidR="00016E68">
        <w:rPr>
          <w:rStyle w:val="A0"/>
          <w:rFonts w:ascii="Arial" w:hAnsi="Arial" w:cs="Arial"/>
          <w:color w:val="auto"/>
          <w:sz w:val="20"/>
          <w:szCs w:val="20"/>
        </w:rPr>
        <w:t>in the overall system accuracy.</w:t>
      </w:r>
    </w:p>
    <w:p w14:paraId="69FE0DA2" w14:textId="77777777" w:rsidR="006D015D" w:rsidRPr="00016E68" w:rsidRDefault="006D015D" w:rsidP="00016E68">
      <w:pPr>
        <w:pStyle w:val="Default"/>
        <w:numPr>
          <w:ilvl w:val="2"/>
          <w:numId w:val="17"/>
        </w:numPr>
        <w:spacing w:after="240"/>
        <w:rPr>
          <w:rStyle w:val="A0"/>
          <w:sz w:val="24"/>
          <w:szCs w:val="24"/>
        </w:rPr>
      </w:pPr>
      <w:r w:rsidRPr="006D015D">
        <w:rPr>
          <w:rStyle w:val="A0"/>
          <w:rFonts w:ascii="Arial" w:hAnsi="Arial" w:cs="Arial"/>
          <w:b/>
          <w:bCs/>
          <w:color w:val="auto"/>
          <w:sz w:val="20"/>
          <w:szCs w:val="20"/>
        </w:rPr>
        <w:t>Equation 3 – Total Roadway Segment Accuracy Expressed in Percentage</w:t>
      </w:r>
    </w:p>
    <w:p w14:paraId="7C971753" w14:textId="38161126" w:rsidR="00C910F2" w:rsidRPr="00A65774" w:rsidRDefault="007A5B3F" w:rsidP="00C910F2">
      <w:pPr>
        <w:pStyle w:val="Default"/>
        <w:spacing w:after="240"/>
        <w:ind w:left="1440"/>
      </w:pPr>
      <m:oMathPara>
        <m:oMath>
          <m:sSub>
            <m:sSubPr>
              <m:ctrlPr>
                <w:rPr>
                  <w:rFonts w:ascii="Cambria Math" w:hAnsi="Cambria Math" w:cs="Times New Roman"/>
                  <w:i/>
                  <w:sz w:val="14"/>
                  <w:szCs w:val="22"/>
                </w:rPr>
              </m:ctrlPr>
            </m:sSubPr>
            <m:e>
              <m:r>
                <w:rPr>
                  <w:rFonts w:ascii="Cambria Math" w:hAnsi="Cambria Math"/>
                  <w:sz w:val="14"/>
                </w:rPr>
                <m:t>VA</m:t>
              </m:r>
            </m:e>
            <m:sub>
              <m:r>
                <w:rPr>
                  <w:rFonts w:ascii="Cambria Math" w:hAnsi="Cambria Math"/>
                  <w:sz w:val="14"/>
                </w:rPr>
                <m:t>Total</m:t>
              </m:r>
            </m:sub>
          </m:sSub>
          <m:r>
            <w:rPr>
              <w:rFonts w:ascii="Cambria Math" w:hAnsi="Cambria Math"/>
              <w:sz w:val="14"/>
            </w:rPr>
            <m:t>=</m:t>
          </m:r>
          <m:f>
            <m:fPr>
              <m:ctrlPr>
                <w:rPr>
                  <w:rFonts w:ascii="Cambria Math" w:hAnsi="Cambria Math" w:cs="Times New Roman"/>
                  <w:i/>
                  <w:sz w:val="14"/>
                  <w:szCs w:val="22"/>
                </w:rPr>
              </m:ctrlPr>
            </m:fPr>
            <m:num>
              <m:d>
                <m:dPr>
                  <m:begChr m:val="["/>
                  <m:endChr m:val="]"/>
                  <m:ctrlPr>
                    <w:rPr>
                      <w:rFonts w:ascii="Cambria Math" w:hAnsi="Cambria Math" w:cs="Times New Roman"/>
                      <w:i/>
                      <w:sz w:val="14"/>
                      <w:szCs w:val="22"/>
                    </w:rPr>
                  </m:ctrlPr>
                </m:dPr>
                <m:e>
                  <m:sSub>
                    <m:sSubPr>
                      <m:ctrlPr>
                        <w:rPr>
                          <w:rFonts w:ascii="Cambria Math" w:hAnsi="Cambria Math" w:cs="Times New Roman"/>
                          <w:i/>
                          <w:sz w:val="14"/>
                          <w:szCs w:val="22"/>
                        </w:rPr>
                      </m:ctrlPr>
                    </m:sSubPr>
                    <m:e>
                      <m:r>
                        <w:rPr>
                          <w:rFonts w:ascii="Cambria Math" w:hAnsi="Cambria Math"/>
                          <w:sz w:val="14"/>
                        </w:rPr>
                        <m:t>VA</m:t>
                      </m:r>
                    </m:e>
                    <m:sub>
                      <m:r>
                        <w:rPr>
                          <w:rFonts w:ascii="Cambria Math" w:hAnsi="Cambria Math"/>
                          <w:sz w:val="14"/>
                        </w:rPr>
                        <m:t>EM</m:t>
                      </m:r>
                    </m:sub>
                  </m:sSub>
                  <m:r>
                    <w:rPr>
                      <w:rFonts w:ascii="Cambria Math" w:hAnsi="Cambria Math"/>
                      <w:sz w:val="14"/>
                    </w:rPr>
                    <m:t>×24+</m:t>
                  </m:r>
                  <m:sSub>
                    <m:sSubPr>
                      <m:ctrlPr>
                        <w:rPr>
                          <w:rFonts w:ascii="Cambria Math" w:hAnsi="Cambria Math" w:cs="Times New Roman"/>
                          <w:i/>
                          <w:sz w:val="14"/>
                          <w:szCs w:val="22"/>
                        </w:rPr>
                      </m:ctrlPr>
                    </m:sSubPr>
                    <m:e>
                      <m:r>
                        <w:rPr>
                          <w:rFonts w:ascii="Cambria Math" w:hAnsi="Cambria Math"/>
                          <w:sz w:val="14"/>
                        </w:rPr>
                        <m:t>VA</m:t>
                      </m:r>
                    </m:e>
                    <m:sub>
                      <m:r>
                        <w:rPr>
                          <w:rFonts w:ascii="Cambria Math" w:hAnsi="Cambria Math"/>
                          <w:sz w:val="14"/>
                        </w:rPr>
                        <m:t>DA</m:t>
                      </m:r>
                    </m:sub>
                  </m:sSub>
                  <m:r>
                    <w:rPr>
                      <w:rFonts w:ascii="Cambria Math" w:hAnsi="Cambria Math"/>
                      <w:sz w:val="14"/>
                    </w:rPr>
                    <m:t>×2+</m:t>
                  </m:r>
                  <m:sSub>
                    <m:sSubPr>
                      <m:ctrlPr>
                        <w:rPr>
                          <w:rFonts w:ascii="Cambria Math" w:hAnsi="Cambria Math" w:cs="Times New Roman"/>
                          <w:i/>
                          <w:sz w:val="14"/>
                          <w:szCs w:val="22"/>
                        </w:rPr>
                      </m:ctrlPr>
                    </m:sSubPr>
                    <m:e>
                      <m:r>
                        <w:rPr>
                          <w:rFonts w:ascii="Cambria Math" w:hAnsi="Cambria Math"/>
                          <w:sz w:val="14"/>
                        </w:rPr>
                        <m:t>VA</m:t>
                      </m:r>
                    </m:e>
                    <m:sub>
                      <m:r>
                        <w:rPr>
                          <w:rFonts w:ascii="Cambria Math" w:hAnsi="Cambria Math"/>
                          <w:sz w:val="14"/>
                        </w:rPr>
                        <m:t>AMP</m:t>
                      </m:r>
                    </m:sub>
                  </m:sSub>
                  <m:r>
                    <w:rPr>
                      <w:rFonts w:ascii="Cambria Math" w:hAnsi="Cambria Math"/>
                      <w:sz w:val="14"/>
                    </w:rPr>
                    <m:t>×4+</m:t>
                  </m:r>
                  <m:sSub>
                    <m:sSubPr>
                      <m:ctrlPr>
                        <w:rPr>
                          <w:rFonts w:ascii="Cambria Math" w:hAnsi="Cambria Math" w:cs="Times New Roman"/>
                          <w:i/>
                          <w:sz w:val="14"/>
                          <w:szCs w:val="22"/>
                        </w:rPr>
                      </m:ctrlPr>
                    </m:sSubPr>
                    <m:e>
                      <m:r>
                        <w:rPr>
                          <w:rFonts w:ascii="Cambria Math" w:hAnsi="Cambria Math"/>
                          <w:sz w:val="14"/>
                        </w:rPr>
                        <m:t>VA</m:t>
                      </m:r>
                    </m:e>
                    <m:sub>
                      <m:r>
                        <w:rPr>
                          <w:rFonts w:ascii="Cambria Math" w:hAnsi="Cambria Math"/>
                          <w:sz w:val="14"/>
                        </w:rPr>
                        <m:t>LAOP</m:t>
                      </m:r>
                    </m:sub>
                  </m:sSub>
                  <m:r>
                    <w:rPr>
                      <w:rFonts w:ascii="Cambria Math" w:hAnsi="Cambria Math"/>
                      <w:sz w:val="14"/>
                    </w:rPr>
                    <m:t>×16+</m:t>
                  </m:r>
                  <m:sSub>
                    <m:sSubPr>
                      <m:ctrlPr>
                        <w:rPr>
                          <w:rFonts w:ascii="Cambria Math" w:hAnsi="Cambria Math" w:cs="Times New Roman"/>
                          <w:i/>
                          <w:sz w:val="14"/>
                          <w:szCs w:val="22"/>
                        </w:rPr>
                      </m:ctrlPr>
                    </m:sSubPr>
                    <m:e>
                      <m:r>
                        <w:rPr>
                          <w:rFonts w:ascii="Cambria Math" w:hAnsi="Cambria Math"/>
                          <w:sz w:val="14"/>
                        </w:rPr>
                        <m:t>VA</m:t>
                      </m:r>
                    </m:e>
                    <m:sub>
                      <m:r>
                        <w:rPr>
                          <w:rFonts w:ascii="Cambria Math" w:hAnsi="Cambria Math"/>
                          <w:sz w:val="14"/>
                        </w:rPr>
                        <m:t>NO</m:t>
                      </m:r>
                    </m:sub>
                  </m:sSub>
                  <m:r>
                    <w:rPr>
                      <w:rFonts w:ascii="Cambria Math" w:hAnsi="Cambria Math"/>
                      <w:sz w:val="14"/>
                    </w:rPr>
                    <m:t>×4+</m:t>
                  </m:r>
                  <m:sSub>
                    <m:sSubPr>
                      <m:ctrlPr>
                        <w:rPr>
                          <w:rFonts w:ascii="Cambria Math" w:hAnsi="Cambria Math" w:cs="Times New Roman"/>
                          <w:i/>
                          <w:sz w:val="14"/>
                          <w:szCs w:val="22"/>
                        </w:rPr>
                      </m:ctrlPr>
                    </m:sSubPr>
                    <m:e>
                      <m:r>
                        <w:rPr>
                          <w:rFonts w:ascii="Cambria Math" w:hAnsi="Cambria Math"/>
                          <w:sz w:val="14"/>
                        </w:rPr>
                        <m:t>VA</m:t>
                      </m:r>
                    </m:e>
                    <m:sub>
                      <m:r>
                        <w:rPr>
                          <w:rFonts w:ascii="Cambria Math" w:hAnsi="Cambria Math"/>
                          <w:sz w:val="14"/>
                        </w:rPr>
                        <m:t>AOP</m:t>
                      </m:r>
                    </m:sub>
                  </m:sSub>
                  <m:r>
                    <w:rPr>
                      <w:rFonts w:ascii="Cambria Math" w:hAnsi="Cambria Math"/>
                      <w:sz w:val="14"/>
                    </w:rPr>
                    <m:t>×16+</m:t>
                  </m:r>
                  <m:sSub>
                    <m:sSubPr>
                      <m:ctrlPr>
                        <w:rPr>
                          <w:rFonts w:ascii="Cambria Math" w:hAnsi="Cambria Math" w:cs="Times New Roman"/>
                          <w:i/>
                          <w:sz w:val="14"/>
                          <w:szCs w:val="22"/>
                        </w:rPr>
                      </m:ctrlPr>
                    </m:sSubPr>
                    <m:e>
                      <m:r>
                        <w:rPr>
                          <w:rFonts w:ascii="Cambria Math" w:hAnsi="Cambria Math"/>
                          <w:sz w:val="14"/>
                        </w:rPr>
                        <m:t>VA</m:t>
                      </m:r>
                    </m:e>
                    <m:sub>
                      <m:r>
                        <w:rPr>
                          <w:rFonts w:ascii="Cambria Math" w:hAnsi="Cambria Math"/>
                          <w:sz w:val="14"/>
                        </w:rPr>
                        <m:t>PMP</m:t>
                      </m:r>
                    </m:sub>
                  </m:sSub>
                  <m:r>
                    <w:rPr>
                      <w:rFonts w:ascii="Cambria Math" w:hAnsi="Cambria Math"/>
                      <w:sz w:val="14"/>
                    </w:rPr>
                    <m:t>×4+</m:t>
                  </m:r>
                  <m:sSub>
                    <m:sSubPr>
                      <m:ctrlPr>
                        <w:rPr>
                          <w:rFonts w:ascii="Cambria Math" w:hAnsi="Cambria Math" w:cs="Times New Roman"/>
                          <w:i/>
                          <w:sz w:val="14"/>
                          <w:szCs w:val="22"/>
                        </w:rPr>
                      </m:ctrlPr>
                    </m:sSubPr>
                    <m:e>
                      <m:r>
                        <w:rPr>
                          <w:rFonts w:ascii="Cambria Math" w:hAnsi="Cambria Math"/>
                          <w:sz w:val="14"/>
                        </w:rPr>
                        <m:t>VA</m:t>
                      </m:r>
                    </m:e>
                    <m:sub>
                      <m:r>
                        <w:rPr>
                          <w:rFonts w:ascii="Cambria Math" w:hAnsi="Cambria Math"/>
                          <w:sz w:val="14"/>
                        </w:rPr>
                        <m:t>DU</m:t>
                      </m:r>
                    </m:sub>
                  </m:sSub>
                  <m:r>
                    <w:rPr>
                      <w:rFonts w:ascii="Cambria Math" w:hAnsi="Cambria Math"/>
                      <w:sz w:val="14"/>
                    </w:rPr>
                    <m:t>×2+</m:t>
                  </m:r>
                  <m:sSub>
                    <m:sSubPr>
                      <m:ctrlPr>
                        <w:rPr>
                          <w:rFonts w:ascii="Cambria Math" w:hAnsi="Cambria Math" w:cs="Times New Roman"/>
                          <w:i/>
                          <w:sz w:val="14"/>
                          <w:szCs w:val="22"/>
                        </w:rPr>
                      </m:ctrlPr>
                    </m:sSubPr>
                    <m:e>
                      <m:r>
                        <w:rPr>
                          <w:rFonts w:ascii="Cambria Math" w:hAnsi="Cambria Math"/>
                          <w:sz w:val="14"/>
                        </w:rPr>
                        <m:t>VA</m:t>
                      </m:r>
                    </m:e>
                    <m:sub>
                      <m:r>
                        <w:rPr>
                          <w:rFonts w:ascii="Cambria Math" w:hAnsi="Cambria Math"/>
                          <w:sz w:val="14"/>
                        </w:rPr>
                        <m:t>NI</m:t>
                      </m:r>
                    </m:sub>
                  </m:sSub>
                  <m:r>
                    <w:rPr>
                      <w:rFonts w:ascii="Cambria Math" w:hAnsi="Cambria Math"/>
                      <w:sz w:val="14"/>
                    </w:rPr>
                    <m:t>×24</m:t>
                  </m:r>
                </m:e>
              </m:d>
            </m:num>
            <m:den>
              <m:r>
                <w:rPr>
                  <w:rFonts w:ascii="Cambria Math" w:hAnsi="Cambria Math"/>
                  <w:sz w:val="14"/>
                </w:rPr>
                <m:t>96</m:t>
              </m:r>
            </m:den>
          </m:f>
        </m:oMath>
      </m:oMathPara>
    </w:p>
    <w:p w14:paraId="791B62F0" w14:textId="77777777" w:rsidR="006D015D" w:rsidRPr="00C910F2" w:rsidRDefault="006D015D" w:rsidP="00C910F2">
      <w:pPr>
        <w:pStyle w:val="Default"/>
        <w:spacing w:after="240"/>
        <w:ind w:left="1080"/>
      </w:pPr>
      <w:proofErr w:type="gramStart"/>
      <w:r w:rsidRPr="006D015D">
        <w:rPr>
          <w:rStyle w:val="A0"/>
          <w:rFonts w:ascii="Arial" w:hAnsi="Arial" w:cs="Arial"/>
          <w:color w:val="auto"/>
          <w:sz w:val="20"/>
          <w:szCs w:val="20"/>
        </w:rPr>
        <w:t>where</w:t>
      </w:r>
      <w:proofErr w:type="gramEnd"/>
      <w:r w:rsidRPr="006D015D">
        <w:rPr>
          <w:rStyle w:val="A0"/>
          <w:rFonts w:ascii="Arial" w:hAnsi="Arial" w:cs="Arial"/>
          <w:color w:val="auto"/>
          <w:sz w:val="20"/>
          <w:szCs w:val="20"/>
        </w:rPr>
        <w:t xml:space="preserve">: </w:t>
      </w:r>
    </w:p>
    <w:p w14:paraId="2AAF9450" w14:textId="77777777" w:rsidR="006D015D" w:rsidRPr="006D015D" w:rsidRDefault="006D015D" w:rsidP="00C910F2">
      <w:pPr>
        <w:pStyle w:val="Pa2"/>
        <w:tabs>
          <w:tab w:val="left" w:pos="2160"/>
        </w:tabs>
        <w:ind w:left="1440"/>
        <w:jc w:val="both"/>
        <w:rPr>
          <w:rFonts w:ascii="Arial" w:hAnsi="Arial" w:cs="Arial"/>
          <w:sz w:val="20"/>
          <w:szCs w:val="20"/>
        </w:rPr>
      </w:pPr>
      <w:proofErr w:type="spellStart"/>
      <w:r w:rsidRPr="006D015D">
        <w:rPr>
          <w:rStyle w:val="A0"/>
          <w:rFonts w:ascii="Arial" w:hAnsi="Arial" w:cs="Arial"/>
          <w:i/>
          <w:iCs/>
          <w:sz w:val="20"/>
          <w:szCs w:val="20"/>
        </w:rPr>
        <w:t>VA</w:t>
      </w:r>
      <w:r w:rsidR="00C910F2" w:rsidRPr="00C910F2">
        <w:rPr>
          <w:rStyle w:val="A11"/>
          <w:rFonts w:ascii="Arial" w:hAnsi="Arial" w:cs="Arial"/>
          <w:sz w:val="20"/>
          <w:szCs w:val="20"/>
          <w:vertAlign w:val="subscript"/>
        </w:rPr>
        <w:t>Total</w:t>
      </w:r>
      <w:proofErr w:type="spellEnd"/>
      <w:r w:rsidR="00C910F2">
        <w:rPr>
          <w:rStyle w:val="A11"/>
          <w:rFonts w:ascii="Arial" w:hAnsi="Arial" w:cs="Arial"/>
          <w:sz w:val="20"/>
          <w:szCs w:val="20"/>
        </w:rPr>
        <w:tab/>
      </w:r>
      <w:r w:rsidRPr="006D015D">
        <w:rPr>
          <w:rStyle w:val="A0"/>
          <w:rFonts w:ascii="Arial" w:hAnsi="Arial" w:cs="Arial"/>
          <w:i/>
          <w:iCs/>
          <w:sz w:val="20"/>
          <w:szCs w:val="20"/>
        </w:rPr>
        <w:t xml:space="preserve">= </w:t>
      </w:r>
      <w:r w:rsidRPr="006D015D">
        <w:rPr>
          <w:rStyle w:val="A0"/>
          <w:rFonts w:ascii="Arial" w:hAnsi="Arial" w:cs="Arial"/>
          <w:sz w:val="20"/>
          <w:szCs w:val="20"/>
        </w:rPr>
        <w:t xml:space="preserve">Volume accuracy for all lanes for all periods discussed in Table 1 </w:t>
      </w:r>
    </w:p>
    <w:p w14:paraId="2CD995F5" w14:textId="77777777" w:rsidR="006D015D" w:rsidRPr="006D015D" w:rsidRDefault="006D015D" w:rsidP="00C910F2">
      <w:pPr>
        <w:pStyle w:val="Pa2"/>
        <w:tabs>
          <w:tab w:val="left" w:pos="2160"/>
        </w:tabs>
        <w:ind w:left="1440"/>
        <w:jc w:val="both"/>
        <w:rPr>
          <w:rFonts w:ascii="Arial" w:hAnsi="Arial" w:cs="Arial"/>
          <w:sz w:val="20"/>
          <w:szCs w:val="20"/>
        </w:rPr>
      </w:pPr>
      <w:r w:rsidRPr="006D015D">
        <w:rPr>
          <w:rStyle w:val="A0"/>
          <w:rFonts w:ascii="Arial" w:hAnsi="Arial" w:cs="Arial"/>
          <w:i/>
          <w:iCs/>
          <w:sz w:val="20"/>
          <w:szCs w:val="20"/>
        </w:rPr>
        <w:t>VA</w:t>
      </w:r>
      <w:r w:rsidR="00C910F2" w:rsidRPr="00C910F2">
        <w:rPr>
          <w:rStyle w:val="A11"/>
          <w:rFonts w:ascii="Arial" w:hAnsi="Arial" w:cs="Arial"/>
          <w:sz w:val="20"/>
          <w:szCs w:val="20"/>
          <w:vertAlign w:val="subscript"/>
        </w:rPr>
        <w:t>EM</w:t>
      </w:r>
      <w:r w:rsidR="00C910F2">
        <w:rPr>
          <w:rStyle w:val="A11"/>
          <w:rFonts w:ascii="Arial" w:hAnsi="Arial" w:cs="Arial"/>
          <w:sz w:val="20"/>
          <w:szCs w:val="20"/>
        </w:rPr>
        <w:tab/>
      </w:r>
      <w:r w:rsidRPr="006D015D">
        <w:rPr>
          <w:rStyle w:val="A0"/>
          <w:rFonts w:ascii="Arial" w:hAnsi="Arial" w:cs="Arial"/>
          <w:i/>
          <w:iCs/>
          <w:sz w:val="20"/>
          <w:szCs w:val="20"/>
        </w:rPr>
        <w:t xml:space="preserve">= </w:t>
      </w:r>
      <w:r w:rsidRPr="006D015D">
        <w:rPr>
          <w:rStyle w:val="A0"/>
          <w:rFonts w:ascii="Arial" w:hAnsi="Arial" w:cs="Arial"/>
          <w:sz w:val="20"/>
          <w:szCs w:val="20"/>
        </w:rPr>
        <w:t xml:space="preserve">Volume accuracy for early morning traffic conditions </w:t>
      </w:r>
    </w:p>
    <w:p w14:paraId="325AAA20" w14:textId="77777777" w:rsidR="006D015D" w:rsidRPr="006D015D" w:rsidRDefault="006D015D" w:rsidP="00C910F2">
      <w:pPr>
        <w:pStyle w:val="Pa2"/>
        <w:tabs>
          <w:tab w:val="left" w:pos="2160"/>
        </w:tabs>
        <w:ind w:left="1440"/>
        <w:jc w:val="both"/>
        <w:rPr>
          <w:rFonts w:ascii="Arial" w:hAnsi="Arial" w:cs="Arial"/>
          <w:sz w:val="20"/>
          <w:szCs w:val="20"/>
        </w:rPr>
      </w:pPr>
      <w:r w:rsidRPr="006D015D">
        <w:rPr>
          <w:rStyle w:val="A0"/>
          <w:rFonts w:ascii="Arial" w:hAnsi="Arial" w:cs="Arial"/>
          <w:i/>
          <w:iCs/>
          <w:sz w:val="20"/>
          <w:szCs w:val="20"/>
        </w:rPr>
        <w:lastRenderedPageBreak/>
        <w:t>VA</w:t>
      </w:r>
      <w:r w:rsidR="00C910F2" w:rsidRPr="00C910F2">
        <w:rPr>
          <w:rStyle w:val="A11"/>
          <w:rFonts w:ascii="Arial" w:hAnsi="Arial" w:cs="Arial"/>
          <w:sz w:val="20"/>
          <w:szCs w:val="20"/>
          <w:vertAlign w:val="subscript"/>
        </w:rPr>
        <w:t>DA</w:t>
      </w:r>
      <w:r w:rsidR="00C910F2">
        <w:rPr>
          <w:rStyle w:val="A11"/>
          <w:rFonts w:ascii="Arial" w:hAnsi="Arial" w:cs="Arial"/>
          <w:sz w:val="20"/>
          <w:szCs w:val="20"/>
        </w:rPr>
        <w:tab/>
      </w:r>
      <w:r w:rsidRPr="006D015D">
        <w:rPr>
          <w:rStyle w:val="A0"/>
          <w:rFonts w:ascii="Arial" w:hAnsi="Arial" w:cs="Arial"/>
          <w:i/>
          <w:iCs/>
          <w:sz w:val="20"/>
          <w:szCs w:val="20"/>
        </w:rPr>
        <w:t xml:space="preserve">= </w:t>
      </w:r>
      <w:r w:rsidRPr="006D015D">
        <w:rPr>
          <w:rStyle w:val="A0"/>
          <w:rFonts w:ascii="Arial" w:hAnsi="Arial" w:cs="Arial"/>
          <w:sz w:val="20"/>
          <w:szCs w:val="20"/>
        </w:rPr>
        <w:t xml:space="preserve">Volume accuracy for dawn traffic conditions </w:t>
      </w:r>
    </w:p>
    <w:p w14:paraId="5B3D6A76" w14:textId="77777777" w:rsidR="006D015D" w:rsidRPr="006D015D" w:rsidRDefault="006D015D" w:rsidP="00C910F2">
      <w:pPr>
        <w:pStyle w:val="Pa2"/>
        <w:tabs>
          <w:tab w:val="left" w:pos="2160"/>
        </w:tabs>
        <w:ind w:left="1440"/>
        <w:jc w:val="both"/>
        <w:rPr>
          <w:rFonts w:ascii="Arial" w:hAnsi="Arial" w:cs="Arial"/>
          <w:sz w:val="20"/>
          <w:szCs w:val="20"/>
        </w:rPr>
      </w:pPr>
      <w:r w:rsidRPr="006D015D">
        <w:rPr>
          <w:rStyle w:val="A0"/>
          <w:rFonts w:ascii="Arial" w:hAnsi="Arial" w:cs="Arial"/>
          <w:i/>
          <w:iCs/>
          <w:sz w:val="20"/>
          <w:szCs w:val="20"/>
        </w:rPr>
        <w:t>VA</w:t>
      </w:r>
      <w:r w:rsidR="00C910F2" w:rsidRPr="00C910F2">
        <w:rPr>
          <w:rStyle w:val="A11"/>
          <w:rFonts w:ascii="Arial" w:hAnsi="Arial" w:cs="Arial"/>
          <w:sz w:val="20"/>
          <w:szCs w:val="20"/>
          <w:vertAlign w:val="subscript"/>
        </w:rPr>
        <w:t>AMP</w:t>
      </w:r>
      <w:r w:rsidR="00C910F2">
        <w:rPr>
          <w:rStyle w:val="A11"/>
          <w:rFonts w:ascii="Arial" w:hAnsi="Arial" w:cs="Arial"/>
          <w:sz w:val="20"/>
          <w:szCs w:val="20"/>
        </w:rPr>
        <w:tab/>
      </w:r>
      <w:r w:rsidRPr="006D015D">
        <w:rPr>
          <w:rStyle w:val="A0"/>
          <w:rFonts w:ascii="Arial" w:hAnsi="Arial" w:cs="Arial"/>
          <w:i/>
          <w:iCs/>
          <w:sz w:val="20"/>
          <w:szCs w:val="20"/>
        </w:rPr>
        <w:t xml:space="preserve">= </w:t>
      </w:r>
      <w:r w:rsidRPr="006D015D">
        <w:rPr>
          <w:rStyle w:val="A0"/>
          <w:rFonts w:ascii="Arial" w:hAnsi="Arial" w:cs="Arial"/>
          <w:sz w:val="20"/>
          <w:szCs w:val="20"/>
        </w:rPr>
        <w:t xml:space="preserve">Volume accuracy for AM peak traffic conditions </w:t>
      </w:r>
    </w:p>
    <w:p w14:paraId="5E2A0CBA" w14:textId="77777777" w:rsidR="006D015D" w:rsidRPr="006D015D" w:rsidRDefault="006D015D" w:rsidP="00C910F2">
      <w:pPr>
        <w:pStyle w:val="Pa2"/>
        <w:tabs>
          <w:tab w:val="left" w:pos="2160"/>
        </w:tabs>
        <w:ind w:left="1440"/>
        <w:jc w:val="both"/>
        <w:rPr>
          <w:rFonts w:ascii="Arial" w:hAnsi="Arial" w:cs="Arial"/>
          <w:sz w:val="20"/>
          <w:szCs w:val="20"/>
        </w:rPr>
      </w:pPr>
      <w:r w:rsidRPr="006D015D">
        <w:rPr>
          <w:rStyle w:val="A0"/>
          <w:rFonts w:ascii="Arial" w:hAnsi="Arial" w:cs="Arial"/>
          <w:i/>
          <w:iCs/>
          <w:sz w:val="20"/>
          <w:szCs w:val="20"/>
        </w:rPr>
        <w:t>VA</w:t>
      </w:r>
      <w:r w:rsidR="00C910F2" w:rsidRPr="00C910F2">
        <w:rPr>
          <w:rStyle w:val="A11"/>
          <w:rFonts w:ascii="Arial" w:hAnsi="Arial" w:cs="Arial"/>
          <w:sz w:val="20"/>
          <w:szCs w:val="20"/>
          <w:vertAlign w:val="subscript"/>
        </w:rPr>
        <w:t>LAOP</w:t>
      </w:r>
      <w:r w:rsidR="00C910F2">
        <w:rPr>
          <w:rStyle w:val="A11"/>
          <w:rFonts w:ascii="Arial" w:hAnsi="Arial" w:cs="Arial"/>
          <w:sz w:val="20"/>
          <w:szCs w:val="20"/>
        </w:rPr>
        <w:tab/>
      </w:r>
      <w:r w:rsidRPr="006D015D">
        <w:rPr>
          <w:rStyle w:val="A0"/>
          <w:rFonts w:ascii="Arial" w:hAnsi="Arial" w:cs="Arial"/>
          <w:i/>
          <w:iCs/>
          <w:sz w:val="20"/>
          <w:szCs w:val="20"/>
        </w:rPr>
        <w:t xml:space="preserve">= </w:t>
      </w:r>
      <w:r w:rsidRPr="006D015D">
        <w:rPr>
          <w:rStyle w:val="A0"/>
          <w:rFonts w:ascii="Arial" w:hAnsi="Arial" w:cs="Arial"/>
          <w:sz w:val="20"/>
          <w:szCs w:val="20"/>
        </w:rPr>
        <w:t xml:space="preserve">Volume accuracy for late AM off-peak traffic conditions </w:t>
      </w:r>
    </w:p>
    <w:p w14:paraId="0E372FF0" w14:textId="77777777" w:rsidR="006D015D" w:rsidRPr="006D015D" w:rsidRDefault="006D015D" w:rsidP="00C910F2">
      <w:pPr>
        <w:pStyle w:val="Pa2"/>
        <w:tabs>
          <w:tab w:val="left" w:pos="2160"/>
        </w:tabs>
        <w:ind w:left="1440"/>
        <w:jc w:val="both"/>
        <w:rPr>
          <w:rFonts w:ascii="Arial" w:hAnsi="Arial" w:cs="Arial"/>
          <w:sz w:val="20"/>
          <w:szCs w:val="20"/>
        </w:rPr>
      </w:pPr>
      <w:r w:rsidRPr="006D015D">
        <w:rPr>
          <w:rStyle w:val="A0"/>
          <w:rFonts w:ascii="Arial" w:hAnsi="Arial" w:cs="Arial"/>
          <w:i/>
          <w:iCs/>
          <w:sz w:val="20"/>
          <w:szCs w:val="20"/>
        </w:rPr>
        <w:t>VA</w:t>
      </w:r>
      <w:r w:rsidR="00C910F2" w:rsidRPr="00C910F2">
        <w:rPr>
          <w:rStyle w:val="A11"/>
          <w:rFonts w:ascii="Arial" w:hAnsi="Arial" w:cs="Arial"/>
          <w:sz w:val="20"/>
          <w:szCs w:val="20"/>
          <w:vertAlign w:val="subscript"/>
        </w:rPr>
        <w:t>NO</w:t>
      </w:r>
      <w:r w:rsidR="00C910F2">
        <w:rPr>
          <w:rStyle w:val="A11"/>
          <w:rFonts w:ascii="Arial" w:hAnsi="Arial" w:cs="Arial"/>
          <w:sz w:val="20"/>
          <w:szCs w:val="20"/>
        </w:rPr>
        <w:tab/>
      </w:r>
      <w:r w:rsidRPr="006D015D">
        <w:rPr>
          <w:rStyle w:val="A0"/>
          <w:rFonts w:ascii="Arial" w:hAnsi="Arial" w:cs="Arial"/>
          <w:i/>
          <w:iCs/>
          <w:sz w:val="20"/>
          <w:szCs w:val="20"/>
        </w:rPr>
        <w:t xml:space="preserve">= </w:t>
      </w:r>
      <w:r w:rsidRPr="006D015D">
        <w:rPr>
          <w:rStyle w:val="A0"/>
          <w:rFonts w:ascii="Arial" w:hAnsi="Arial" w:cs="Arial"/>
          <w:sz w:val="20"/>
          <w:szCs w:val="20"/>
        </w:rPr>
        <w:t xml:space="preserve">Volume accuracy for noon traffic conditions </w:t>
      </w:r>
    </w:p>
    <w:p w14:paraId="7636C108" w14:textId="77777777" w:rsidR="006D015D" w:rsidRPr="006D015D" w:rsidRDefault="006D015D" w:rsidP="00C910F2">
      <w:pPr>
        <w:pStyle w:val="Pa2"/>
        <w:tabs>
          <w:tab w:val="left" w:pos="2160"/>
        </w:tabs>
        <w:ind w:left="1440"/>
        <w:jc w:val="both"/>
        <w:rPr>
          <w:rFonts w:ascii="Arial" w:hAnsi="Arial" w:cs="Arial"/>
          <w:sz w:val="20"/>
          <w:szCs w:val="20"/>
        </w:rPr>
      </w:pPr>
      <w:r w:rsidRPr="006D015D">
        <w:rPr>
          <w:rStyle w:val="A0"/>
          <w:rFonts w:ascii="Arial" w:hAnsi="Arial" w:cs="Arial"/>
          <w:i/>
          <w:iCs/>
          <w:sz w:val="20"/>
          <w:szCs w:val="20"/>
        </w:rPr>
        <w:t>VA</w:t>
      </w:r>
      <w:r w:rsidR="00C910F2" w:rsidRPr="00C910F2">
        <w:rPr>
          <w:rStyle w:val="A11"/>
          <w:rFonts w:ascii="Arial" w:hAnsi="Arial" w:cs="Arial"/>
          <w:sz w:val="20"/>
          <w:szCs w:val="20"/>
          <w:vertAlign w:val="subscript"/>
        </w:rPr>
        <w:t>AOP</w:t>
      </w:r>
      <w:r w:rsidR="00C910F2">
        <w:rPr>
          <w:rStyle w:val="A11"/>
          <w:rFonts w:ascii="Arial" w:hAnsi="Arial" w:cs="Arial"/>
          <w:sz w:val="20"/>
          <w:szCs w:val="20"/>
        </w:rPr>
        <w:tab/>
      </w:r>
      <w:r w:rsidRPr="006D015D">
        <w:rPr>
          <w:rStyle w:val="A0"/>
          <w:rFonts w:ascii="Arial" w:hAnsi="Arial" w:cs="Arial"/>
          <w:i/>
          <w:iCs/>
          <w:sz w:val="20"/>
          <w:szCs w:val="20"/>
        </w:rPr>
        <w:t xml:space="preserve">= </w:t>
      </w:r>
      <w:r w:rsidRPr="006D015D">
        <w:rPr>
          <w:rStyle w:val="A0"/>
          <w:rFonts w:ascii="Arial" w:hAnsi="Arial" w:cs="Arial"/>
          <w:sz w:val="20"/>
          <w:szCs w:val="20"/>
        </w:rPr>
        <w:t xml:space="preserve">Volume accuracy for afternoon off-peak traffic conditions </w:t>
      </w:r>
    </w:p>
    <w:p w14:paraId="2D984E9D" w14:textId="77777777" w:rsidR="006D015D" w:rsidRPr="006D015D" w:rsidRDefault="006D015D" w:rsidP="00C910F2">
      <w:pPr>
        <w:pStyle w:val="Pa2"/>
        <w:tabs>
          <w:tab w:val="left" w:pos="2160"/>
        </w:tabs>
        <w:ind w:left="1440"/>
        <w:jc w:val="both"/>
        <w:rPr>
          <w:rFonts w:ascii="Arial" w:hAnsi="Arial" w:cs="Arial"/>
          <w:sz w:val="20"/>
          <w:szCs w:val="20"/>
        </w:rPr>
      </w:pPr>
      <w:r w:rsidRPr="006D015D">
        <w:rPr>
          <w:rStyle w:val="A0"/>
          <w:rFonts w:ascii="Arial" w:hAnsi="Arial" w:cs="Arial"/>
          <w:i/>
          <w:iCs/>
          <w:sz w:val="20"/>
          <w:szCs w:val="20"/>
        </w:rPr>
        <w:t>VA</w:t>
      </w:r>
      <w:r w:rsidR="00C910F2" w:rsidRPr="00C910F2">
        <w:rPr>
          <w:rStyle w:val="A11"/>
          <w:rFonts w:ascii="Arial" w:hAnsi="Arial" w:cs="Arial"/>
          <w:sz w:val="20"/>
          <w:szCs w:val="20"/>
          <w:vertAlign w:val="subscript"/>
        </w:rPr>
        <w:t>PMP</w:t>
      </w:r>
      <w:r w:rsidR="00C910F2">
        <w:rPr>
          <w:rStyle w:val="A11"/>
          <w:rFonts w:ascii="Arial" w:hAnsi="Arial" w:cs="Arial"/>
          <w:sz w:val="20"/>
          <w:szCs w:val="20"/>
        </w:rPr>
        <w:tab/>
      </w:r>
      <w:r w:rsidRPr="006D015D">
        <w:rPr>
          <w:rStyle w:val="A0"/>
          <w:rFonts w:ascii="Arial" w:hAnsi="Arial" w:cs="Arial"/>
          <w:i/>
          <w:iCs/>
          <w:sz w:val="20"/>
          <w:szCs w:val="20"/>
        </w:rPr>
        <w:t xml:space="preserve">= </w:t>
      </w:r>
      <w:r w:rsidRPr="006D015D">
        <w:rPr>
          <w:rStyle w:val="A0"/>
          <w:rFonts w:ascii="Arial" w:hAnsi="Arial" w:cs="Arial"/>
          <w:sz w:val="20"/>
          <w:szCs w:val="20"/>
        </w:rPr>
        <w:t xml:space="preserve">Volume accuracy for PM peak traffic conditions </w:t>
      </w:r>
    </w:p>
    <w:p w14:paraId="470C9681" w14:textId="77777777" w:rsidR="006D015D" w:rsidRPr="006D015D" w:rsidRDefault="006D015D" w:rsidP="00C910F2">
      <w:pPr>
        <w:pStyle w:val="Pa2"/>
        <w:tabs>
          <w:tab w:val="left" w:pos="2160"/>
        </w:tabs>
        <w:ind w:left="1440"/>
        <w:jc w:val="both"/>
        <w:rPr>
          <w:rFonts w:ascii="Arial" w:hAnsi="Arial" w:cs="Arial"/>
          <w:sz w:val="20"/>
          <w:szCs w:val="20"/>
        </w:rPr>
      </w:pPr>
      <w:r w:rsidRPr="006D015D">
        <w:rPr>
          <w:rStyle w:val="A0"/>
          <w:rFonts w:ascii="Arial" w:hAnsi="Arial" w:cs="Arial"/>
          <w:i/>
          <w:iCs/>
          <w:sz w:val="20"/>
          <w:szCs w:val="20"/>
        </w:rPr>
        <w:t>VA</w:t>
      </w:r>
      <w:r w:rsidR="00C910F2" w:rsidRPr="00C910F2">
        <w:rPr>
          <w:rStyle w:val="A11"/>
          <w:rFonts w:ascii="Arial" w:hAnsi="Arial" w:cs="Arial"/>
          <w:sz w:val="20"/>
          <w:szCs w:val="20"/>
          <w:vertAlign w:val="subscript"/>
        </w:rPr>
        <w:t>DU</w:t>
      </w:r>
      <w:r w:rsidR="00C910F2">
        <w:rPr>
          <w:rStyle w:val="A11"/>
          <w:rFonts w:ascii="Arial" w:hAnsi="Arial" w:cs="Arial"/>
          <w:sz w:val="20"/>
          <w:szCs w:val="20"/>
        </w:rPr>
        <w:tab/>
      </w:r>
      <w:r w:rsidRPr="006D015D">
        <w:rPr>
          <w:rStyle w:val="A0"/>
          <w:rFonts w:ascii="Arial" w:hAnsi="Arial" w:cs="Arial"/>
          <w:i/>
          <w:iCs/>
          <w:sz w:val="20"/>
          <w:szCs w:val="20"/>
        </w:rPr>
        <w:t xml:space="preserve">= </w:t>
      </w:r>
      <w:r w:rsidRPr="006D015D">
        <w:rPr>
          <w:rStyle w:val="A0"/>
          <w:rFonts w:ascii="Arial" w:hAnsi="Arial" w:cs="Arial"/>
          <w:sz w:val="20"/>
          <w:szCs w:val="20"/>
        </w:rPr>
        <w:t xml:space="preserve">Volume accuracy for dusk traffic conditions </w:t>
      </w:r>
    </w:p>
    <w:p w14:paraId="48F6B8EA" w14:textId="77777777" w:rsidR="00C910F2" w:rsidRDefault="006D015D" w:rsidP="00C910F2">
      <w:pPr>
        <w:pStyle w:val="Pa2"/>
        <w:tabs>
          <w:tab w:val="left" w:pos="2160"/>
        </w:tabs>
        <w:spacing w:after="240"/>
        <w:ind w:left="1440"/>
        <w:jc w:val="both"/>
        <w:rPr>
          <w:rStyle w:val="A0"/>
          <w:rFonts w:ascii="Arial" w:hAnsi="Arial" w:cs="Arial"/>
          <w:sz w:val="20"/>
          <w:szCs w:val="20"/>
        </w:rPr>
      </w:pPr>
      <w:r w:rsidRPr="006D015D">
        <w:rPr>
          <w:rStyle w:val="A0"/>
          <w:rFonts w:ascii="Arial" w:hAnsi="Arial" w:cs="Arial"/>
          <w:i/>
          <w:iCs/>
          <w:sz w:val="20"/>
          <w:szCs w:val="20"/>
        </w:rPr>
        <w:t>VA</w:t>
      </w:r>
      <w:r w:rsidR="00C910F2" w:rsidRPr="00C910F2">
        <w:rPr>
          <w:rStyle w:val="A11"/>
          <w:rFonts w:ascii="Arial" w:hAnsi="Arial" w:cs="Arial"/>
          <w:sz w:val="20"/>
          <w:szCs w:val="20"/>
          <w:vertAlign w:val="subscript"/>
        </w:rPr>
        <w:t>NI</w:t>
      </w:r>
      <w:r w:rsidR="00C910F2">
        <w:rPr>
          <w:rStyle w:val="A11"/>
          <w:rFonts w:ascii="Arial" w:hAnsi="Arial" w:cs="Arial"/>
          <w:sz w:val="20"/>
          <w:szCs w:val="20"/>
        </w:rPr>
        <w:tab/>
      </w:r>
      <w:r w:rsidRPr="006D015D">
        <w:rPr>
          <w:rStyle w:val="A0"/>
          <w:rFonts w:ascii="Arial" w:hAnsi="Arial" w:cs="Arial"/>
          <w:i/>
          <w:iCs/>
          <w:sz w:val="20"/>
          <w:szCs w:val="20"/>
        </w:rPr>
        <w:t xml:space="preserve">= </w:t>
      </w:r>
      <w:r w:rsidRPr="006D015D">
        <w:rPr>
          <w:rStyle w:val="A0"/>
          <w:rFonts w:ascii="Arial" w:hAnsi="Arial" w:cs="Arial"/>
          <w:sz w:val="20"/>
          <w:szCs w:val="20"/>
        </w:rPr>
        <w:t>Volume accura</w:t>
      </w:r>
      <w:r w:rsidR="00C910F2">
        <w:rPr>
          <w:rStyle w:val="A0"/>
          <w:rFonts w:ascii="Arial" w:hAnsi="Arial" w:cs="Arial"/>
          <w:sz w:val="20"/>
          <w:szCs w:val="20"/>
        </w:rPr>
        <w:t>cy for night traffic conditions</w:t>
      </w:r>
    </w:p>
    <w:p w14:paraId="3C20D1FC" w14:textId="77777777" w:rsidR="00C910F2" w:rsidRDefault="006D015D" w:rsidP="00C910F2">
      <w:pPr>
        <w:pStyle w:val="Pa2"/>
        <w:tabs>
          <w:tab w:val="left" w:pos="2160"/>
        </w:tabs>
        <w:spacing w:after="240"/>
        <w:ind w:left="720"/>
        <w:jc w:val="both"/>
        <w:rPr>
          <w:rStyle w:val="A0"/>
          <w:rFonts w:ascii="Arial" w:hAnsi="Arial" w:cs="Arial"/>
          <w:sz w:val="20"/>
          <w:szCs w:val="20"/>
        </w:rPr>
      </w:pPr>
      <w:r w:rsidRPr="006D015D">
        <w:rPr>
          <w:rStyle w:val="A0"/>
          <w:rFonts w:ascii="Arial" w:hAnsi="Arial" w:cs="Arial"/>
          <w:sz w:val="20"/>
          <w:szCs w:val="20"/>
        </w:rPr>
        <w:t>Position the detector and configure the detection zones so that a vehicle is detected when 70% or more of the vehicle width is inside a lane, and not detected when 15% or less of the vehicle width is in the lane. Use the detection zone configuration to minimize the occurrence of a double count for the same vehicle, while ensuring that it</w:t>
      </w:r>
      <w:r w:rsidR="00C910F2">
        <w:rPr>
          <w:rStyle w:val="A0"/>
          <w:rFonts w:ascii="Arial" w:hAnsi="Arial" w:cs="Arial"/>
          <w:sz w:val="20"/>
          <w:szCs w:val="20"/>
        </w:rPr>
        <w:t xml:space="preserve"> will be counted at least once.</w:t>
      </w:r>
    </w:p>
    <w:p w14:paraId="52247661" w14:textId="77777777" w:rsidR="00C910F2" w:rsidRPr="00C910F2" w:rsidRDefault="006D015D" w:rsidP="00C910F2">
      <w:pPr>
        <w:pStyle w:val="Pa2"/>
        <w:numPr>
          <w:ilvl w:val="1"/>
          <w:numId w:val="17"/>
        </w:numPr>
        <w:spacing w:after="240"/>
        <w:jc w:val="both"/>
        <w:rPr>
          <w:rStyle w:val="A0"/>
          <w:rFonts w:ascii="Arial" w:hAnsi="Arial" w:cs="Arial"/>
          <w:color w:val="auto"/>
          <w:sz w:val="20"/>
          <w:szCs w:val="20"/>
        </w:rPr>
      </w:pPr>
      <w:r w:rsidRPr="006D015D">
        <w:rPr>
          <w:rStyle w:val="A0"/>
          <w:rFonts w:ascii="Arial" w:hAnsi="Arial" w:cs="Arial"/>
          <w:b/>
          <w:bCs/>
          <w:sz w:val="20"/>
          <w:szCs w:val="20"/>
        </w:rPr>
        <w:t xml:space="preserve">Calculation </w:t>
      </w:r>
      <w:r w:rsidR="00C910F2">
        <w:rPr>
          <w:rStyle w:val="A0"/>
          <w:rFonts w:ascii="Arial" w:hAnsi="Arial" w:cs="Arial"/>
          <w:b/>
          <w:bCs/>
          <w:sz w:val="20"/>
          <w:szCs w:val="20"/>
        </w:rPr>
        <w:t>of Speed and Occupancy Accuracy</w:t>
      </w:r>
    </w:p>
    <w:p w14:paraId="5BDE4C2A" w14:textId="7255B2E3" w:rsidR="00C910F2" w:rsidRDefault="006D015D" w:rsidP="00C910F2">
      <w:pPr>
        <w:pStyle w:val="Pa2"/>
        <w:spacing w:after="240"/>
        <w:ind w:left="720"/>
        <w:jc w:val="both"/>
        <w:rPr>
          <w:rStyle w:val="A0"/>
          <w:rFonts w:ascii="Arial" w:hAnsi="Arial" w:cs="Arial"/>
          <w:sz w:val="20"/>
          <w:szCs w:val="20"/>
        </w:rPr>
      </w:pPr>
      <w:r w:rsidRPr="00C910F2">
        <w:rPr>
          <w:rStyle w:val="A0"/>
          <w:rFonts w:ascii="Arial" w:hAnsi="Arial" w:cs="Arial"/>
          <w:sz w:val="20"/>
          <w:szCs w:val="20"/>
        </w:rPr>
        <w:t>Calculate speed accuracy as discussed in this subsection. Calculate occupancy in a manner similar to the speed computati</w:t>
      </w:r>
      <w:r w:rsidR="00C910F2">
        <w:rPr>
          <w:rStyle w:val="A0"/>
          <w:rFonts w:ascii="Arial" w:hAnsi="Arial" w:cs="Arial"/>
          <w:sz w:val="20"/>
          <w:szCs w:val="20"/>
        </w:rPr>
        <w:t>on methodology described below.</w:t>
      </w:r>
    </w:p>
    <w:p w14:paraId="7A1CDACB" w14:textId="5CBC9869" w:rsidR="00C910F2" w:rsidRDefault="006D015D" w:rsidP="00C910F2">
      <w:pPr>
        <w:pStyle w:val="Pa2"/>
        <w:spacing w:after="240"/>
        <w:ind w:left="720"/>
        <w:jc w:val="both"/>
        <w:rPr>
          <w:rStyle w:val="A0"/>
          <w:rFonts w:ascii="Arial" w:hAnsi="Arial" w:cs="Arial"/>
          <w:sz w:val="20"/>
          <w:szCs w:val="20"/>
        </w:rPr>
      </w:pPr>
      <w:r w:rsidRPr="006D015D">
        <w:rPr>
          <w:rStyle w:val="A0"/>
          <w:rFonts w:ascii="Arial" w:hAnsi="Arial" w:cs="Arial"/>
          <w:sz w:val="20"/>
          <w:szCs w:val="20"/>
        </w:rPr>
        <w:t xml:space="preserve">The difference between the volume accuracy and speed accuracy computation is that the volume of a particular lane can be aggregated over a </w:t>
      </w:r>
      <w:proofErr w:type="gramStart"/>
      <w:r w:rsidRPr="006D015D">
        <w:rPr>
          <w:rStyle w:val="A0"/>
          <w:rFonts w:ascii="Arial" w:hAnsi="Arial" w:cs="Arial"/>
          <w:sz w:val="20"/>
          <w:szCs w:val="20"/>
        </w:rPr>
        <w:t>period of time</w:t>
      </w:r>
      <w:proofErr w:type="gramEnd"/>
      <w:r w:rsidRPr="006D015D">
        <w:rPr>
          <w:rStyle w:val="A0"/>
          <w:rFonts w:ascii="Arial" w:hAnsi="Arial" w:cs="Arial"/>
          <w:sz w:val="20"/>
          <w:szCs w:val="20"/>
        </w:rPr>
        <w:t xml:space="preserve">, while speed cannot. For computing the accuracy of the detector speed measurement, the average </w:t>
      </w:r>
      <w:proofErr w:type="gramStart"/>
      <w:r w:rsidRPr="006D015D">
        <w:rPr>
          <w:rStyle w:val="A0"/>
          <w:rFonts w:ascii="Arial" w:hAnsi="Arial" w:cs="Arial"/>
          <w:sz w:val="20"/>
          <w:szCs w:val="20"/>
        </w:rPr>
        <w:t>speed readings</w:t>
      </w:r>
      <w:proofErr w:type="gramEnd"/>
      <w:r w:rsidRPr="006D015D">
        <w:rPr>
          <w:rStyle w:val="A0"/>
          <w:rFonts w:ascii="Arial" w:hAnsi="Arial" w:cs="Arial"/>
          <w:sz w:val="20"/>
          <w:szCs w:val="20"/>
        </w:rPr>
        <w:t xml:space="preserve"> obtained from the detection system are compared to ground truth values o</w:t>
      </w:r>
      <w:r w:rsidR="00C910F2">
        <w:rPr>
          <w:rStyle w:val="A0"/>
          <w:rFonts w:ascii="Arial" w:hAnsi="Arial" w:cs="Arial"/>
          <w:sz w:val="20"/>
          <w:szCs w:val="20"/>
        </w:rPr>
        <w:t>n a particular roadway segment.</w:t>
      </w:r>
    </w:p>
    <w:p w14:paraId="4002A165" w14:textId="2BD7D65A" w:rsidR="00C910F2" w:rsidRDefault="006D015D" w:rsidP="00C910F2">
      <w:pPr>
        <w:pStyle w:val="Pa2"/>
        <w:spacing w:after="240"/>
        <w:ind w:left="720"/>
        <w:jc w:val="both"/>
        <w:rPr>
          <w:rStyle w:val="A0"/>
          <w:rFonts w:ascii="Arial" w:hAnsi="Arial" w:cs="Arial"/>
          <w:sz w:val="20"/>
          <w:szCs w:val="20"/>
        </w:rPr>
      </w:pPr>
      <w:r w:rsidRPr="006D015D">
        <w:rPr>
          <w:rStyle w:val="A0"/>
          <w:rFonts w:ascii="Arial" w:hAnsi="Arial" w:cs="Arial"/>
          <w:sz w:val="20"/>
          <w:szCs w:val="20"/>
        </w:rPr>
        <w:t xml:space="preserve">Equation 4 represents the ground truth average speed computation procedure for a particular lane during a specific </w:t>
      </w:r>
      <w:proofErr w:type="gramStart"/>
      <w:r w:rsidRPr="006D015D">
        <w:rPr>
          <w:rStyle w:val="A0"/>
          <w:rFonts w:ascii="Arial" w:hAnsi="Arial" w:cs="Arial"/>
          <w:sz w:val="20"/>
          <w:szCs w:val="20"/>
        </w:rPr>
        <w:t>time period</w:t>
      </w:r>
      <w:proofErr w:type="gramEnd"/>
      <w:r w:rsidRPr="006D015D">
        <w:rPr>
          <w:rStyle w:val="A0"/>
          <w:rFonts w:ascii="Arial" w:hAnsi="Arial" w:cs="Arial"/>
          <w:sz w:val="20"/>
          <w:szCs w:val="20"/>
        </w:rPr>
        <w:t xml:space="preserve">. Equation 5 represents the average speed computation procedure for a particular lane during a specific </w:t>
      </w:r>
      <w:proofErr w:type="gramStart"/>
      <w:r w:rsidRPr="006D015D">
        <w:rPr>
          <w:rStyle w:val="A0"/>
          <w:rFonts w:ascii="Arial" w:hAnsi="Arial" w:cs="Arial"/>
          <w:sz w:val="20"/>
          <w:szCs w:val="20"/>
        </w:rPr>
        <w:t>time period</w:t>
      </w:r>
      <w:proofErr w:type="gramEnd"/>
      <w:r w:rsidRPr="006D015D">
        <w:rPr>
          <w:rStyle w:val="A0"/>
          <w:rFonts w:ascii="Arial" w:hAnsi="Arial" w:cs="Arial"/>
          <w:sz w:val="20"/>
          <w:szCs w:val="20"/>
        </w:rPr>
        <w:t xml:space="preserve"> using data gath</w:t>
      </w:r>
      <w:r w:rsidR="00C910F2">
        <w:rPr>
          <w:rStyle w:val="A0"/>
          <w:rFonts w:ascii="Arial" w:hAnsi="Arial" w:cs="Arial"/>
          <w:sz w:val="20"/>
          <w:szCs w:val="20"/>
        </w:rPr>
        <w:t>ered from the detection system.</w:t>
      </w:r>
    </w:p>
    <w:p w14:paraId="3FF67F13" w14:textId="77777777" w:rsidR="00C910F2" w:rsidRDefault="006D015D" w:rsidP="00C910F2">
      <w:pPr>
        <w:pStyle w:val="Pa2"/>
        <w:spacing w:after="240"/>
        <w:ind w:left="720"/>
        <w:jc w:val="both"/>
        <w:rPr>
          <w:rStyle w:val="A0"/>
          <w:rFonts w:ascii="Arial" w:hAnsi="Arial" w:cs="Arial"/>
          <w:sz w:val="20"/>
          <w:szCs w:val="20"/>
        </w:rPr>
      </w:pPr>
      <w:r w:rsidRPr="006D015D">
        <w:rPr>
          <w:rStyle w:val="A0"/>
          <w:rFonts w:ascii="Arial" w:hAnsi="Arial" w:cs="Arial"/>
          <w:sz w:val="20"/>
          <w:szCs w:val="20"/>
        </w:rPr>
        <w:t xml:space="preserve">In Equations 4 and 5, the time period described is the early morning period, represented by EM, and the variable k represents a vehicle traveling on the roadway and could vary from 1,…, K, where K is the maximum number of vehicles in lane </w:t>
      </w:r>
      <w:proofErr w:type="spellStart"/>
      <w:r w:rsidRPr="006D015D">
        <w:rPr>
          <w:rStyle w:val="A0"/>
          <w:rFonts w:ascii="Arial" w:hAnsi="Arial" w:cs="Arial"/>
          <w:sz w:val="20"/>
          <w:szCs w:val="20"/>
        </w:rPr>
        <w:t>i</w:t>
      </w:r>
      <w:proofErr w:type="spellEnd"/>
      <w:r w:rsidRPr="006D015D">
        <w:rPr>
          <w:rStyle w:val="A0"/>
          <w:rFonts w:ascii="Arial" w:hAnsi="Arial" w:cs="Arial"/>
          <w:sz w:val="20"/>
          <w:szCs w:val="20"/>
        </w:rPr>
        <w:t xml:space="preserve"> during the time period under consideration. The variable </w:t>
      </w:r>
      <w:proofErr w:type="spellStart"/>
      <w:r w:rsidRPr="006D015D">
        <w:rPr>
          <w:rStyle w:val="A0"/>
          <w:rFonts w:ascii="Arial" w:hAnsi="Arial" w:cs="Arial"/>
          <w:sz w:val="20"/>
          <w:szCs w:val="20"/>
        </w:rPr>
        <w:t>i</w:t>
      </w:r>
      <w:proofErr w:type="spellEnd"/>
      <w:r w:rsidRPr="006D015D">
        <w:rPr>
          <w:rStyle w:val="A0"/>
          <w:rFonts w:ascii="Arial" w:hAnsi="Arial" w:cs="Arial"/>
          <w:sz w:val="20"/>
          <w:szCs w:val="20"/>
        </w:rPr>
        <w:t xml:space="preserve"> represents a lane in a roadway and could vary from 1</w:t>
      </w:r>
      <w:proofErr w:type="gramStart"/>
      <w:r w:rsidRPr="006D015D">
        <w:rPr>
          <w:rStyle w:val="A0"/>
          <w:rFonts w:ascii="Arial" w:hAnsi="Arial" w:cs="Arial"/>
          <w:sz w:val="20"/>
          <w:szCs w:val="20"/>
        </w:rPr>
        <w:t>,…,</w:t>
      </w:r>
      <w:proofErr w:type="gramEnd"/>
      <w:r w:rsidRPr="006D015D">
        <w:rPr>
          <w:rStyle w:val="A0"/>
          <w:rFonts w:ascii="Arial" w:hAnsi="Arial" w:cs="Arial"/>
          <w:sz w:val="20"/>
          <w:szCs w:val="20"/>
        </w:rPr>
        <w:t xml:space="preserve"> N, where N is the maximum number of lanes on the roadway segment. Substitute other lanes and periods as necessary and compute the accuracy for </w:t>
      </w:r>
      <w:r w:rsidR="00C910F2">
        <w:rPr>
          <w:rStyle w:val="A0"/>
          <w:rFonts w:ascii="Arial" w:hAnsi="Arial" w:cs="Arial"/>
          <w:sz w:val="20"/>
          <w:szCs w:val="20"/>
        </w:rPr>
        <w:t xml:space="preserve">each lane for all </w:t>
      </w:r>
      <w:proofErr w:type="gramStart"/>
      <w:r w:rsidR="00C910F2">
        <w:rPr>
          <w:rStyle w:val="A0"/>
          <w:rFonts w:ascii="Arial" w:hAnsi="Arial" w:cs="Arial"/>
          <w:sz w:val="20"/>
          <w:szCs w:val="20"/>
        </w:rPr>
        <w:t>time periods</w:t>
      </w:r>
      <w:proofErr w:type="gramEnd"/>
      <w:r w:rsidR="00C910F2">
        <w:rPr>
          <w:rStyle w:val="A0"/>
          <w:rFonts w:ascii="Arial" w:hAnsi="Arial" w:cs="Arial"/>
          <w:sz w:val="20"/>
          <w:szCs w:val="20"/>
        </w:rPr>
        <w:t>.</w:t>
      </w:r>
    </w:p>
    <w:p w14:paraId="6E75DE81" w14:textId="77777777" w:rsidR="00C910F2" w:rsidRDefault="006D015D" w:rsidP="00C910F2">
      <w:pPr>
        <w:pStyle w:val="Pa2"/>
        <w:spacing w:after="240"/>
        <w:ind w:left="720"/>
        <w:jc w:val="both"/>
        <w:rPr>
          <w:rStyle w:val="A0"/>
          <w:rFonts w:ascii="Arial" w:hAnsi="Arial" w:cs="Arial"/>
          <w:sz w:val="20"/>
          <w:szCs w:val="20"/>
        </w:rPr>
      </w:pPr>
      <w:r w:rsidRPr="006D015D">
        <w:rPr>
          <w:rStyle w:val="A0"/>
          <w:rFonts w:ascii="Arial" w:hAnsi="Arial" w:cs="Arial"/>
          <w:sz w:val="20"/>
          <w:szCs w:val="20"/>
        </w:rPr>
        <w:t>Variables used in the following calculat</w:t>
      </w:r>
      <w:r w:rsidR="00C910F2">
        <w:rPr>
          <w:rStyle w:val="A0"/>
          <w:rFonts w:ascii="Arial" w:hAnsi="Arial" w:cs="Arial"/>
          <w:sz w:val="20"/>
          <w:szCs w:val="20"/>
        </w:rPr>
        <w:t>ions are identified as follows:</w:t>
      </w:r>
    </w:p>
    <w:p w14:paraId="3AE5FC91" w14:textId="77777777" w:rsidR="00C910F2" w:rsidRDefault="00C910F2" w:rsidP="00C910F2">
      <w:pPr>
        <w:pStyle w:val="Pa2"/>
        <w:spacing w:after="240"/>
        <w:ind w:left="1080"/>
        <w:jc w:val="both"/>
        <w:rPr>
          <w:rStyle w:val="A0"/>
          <w:rFonts w:ascii="Arial" w:hAnsi="Arial" w:cs="Arial"/>
          <w:sz w:val="20"/>
          <w:szCs w:val="20"/>
        </w:rPr>
      </w:pPr>
      <w:r>
        <w:rPr>
          <w:rStyle w:val="A0"/>
          <w:rFonts w:ascii="Arial" w:hAnsi="Arial" w:cs="Arial"/>
          <w:sz w:val="20"/>
          <w:szCs w:val="20"/>
        </w:rPr>
        <w:t>SA = Speed accuracy</w:t>
      </w:r>
    </w:p>
    <w:p w14:paraId="24170A57" w14:textId="77777777" w:rsidR="00C910F2" w:rsidRDefault="006D015D" w:rsidP="00C910F2">
      <w:pPr>
        <w:pStyle w:val="Pa2"/>
        <w:spacing w:after="240"/>
        <w:ind w:left="1080"/>
        <w:jc w:val="both"/>
        <w:rPr>
          <w:rStyle w:val="A0"/>
          <w:rFonts w:ascii="Arial" w:hAnsi="Arial" w:cs="Arial"/>
          <w:sz w:val="20"/>
          <w:szCs w:val="20"/>
        </w:rPr>
      </w:pPr>
      <w:r w:rsidRPr="006D015D">
        <w:rPr>
          <w:rStyle w:val="A0"/>
          <w:rFonts w:ascii="Arial" w:hAnsi="Arial" w:cs="Arial"/>
          <w:sz w:val="20"/>
          <w:szCs w:val="20"/>
        </w:rPr>
        <w:t>S =</w:t>
      </w:r>
      <w:r w:rsidR="00C910F2">
        <w:rPr>
          <w:rStyle w:val="A0"/>
          <w:rFonts w:ascii="Arial" w:hAnsi="Arial" w:cs="Arial"/>
          <w:sz w:val="20"/>
          <w:szCs w:val="20"/>
        </w:rPr>
        <w:t xml:space="preserve"> Speed of an individual vehicle</w:t>
      </w:r>
    </w:p>
    <w:p w14:paraId="22F45FE8" w14:textId="77777777" w:rsidR="00C910F2" w:rsidRDefault="00C910F2" w:rsidP="00C910F2">
      <w:pPr>
        <w:pStyle w:val="Pa2"/>
        <w:spacing w:after="240"/>
        <w:ind w:left="1080"/>
        <w:jc w:val="both"/>
        <w:rPr>
          <w:rStyle w:val="A0"/>
          <w:rFonts w:ascii="Arial" w:hAnsi="Arial" w:cs="Arial"/>
          <w:sz w:val="20"/>
          <w:szCs w:val="20"/>
        </w:rPr>
      </w:pPr>
      <w:proofErr w:type="spellStart"/>
      <w:proofErr w:type="gramStart"/>
      <w:r>
        <w:rPr>
          <w:rStyle w:val="A0"/>
          <w:rFonts w:ascii="Arial" w:hAnsi="Arial" w:cs="Arial"/>
          <w:sz w:val="20"/>
          <w:szCs w:val="20"/>
        </w:rPr>
        <w:t>veh</w:t>
      </w:r>
      <w:proofErr w:type="spellEnd"/>
      <w:proofErr w:type="gramEnd"/>
      <w:r>
        <w:rPr>
          <w:rStyle w:val="A0"/>
          <w:rFonts w:ascii="Arial" w:hAnsi="Arial" w:cs="Arial"/>
          <w:sz w:val="20"/>
          <w:szCs w:val="20"/>
        </w:rPr>
        <w:t xml:space="preserve"> = Vehicle</w:t>
      </w:r>
    </w:p>
    <w:p w14:paraId="141018E2" w14:textId="77777777" w:rsidR="008331DF" w:rsidRPr="008331DF" w:rsidRDefault="006D015D" w:rsidP="00C910F2">
      <w:pPr>
        <w:pStyle w:val="Pa2"/>
        <w:numPr>
          <w:ilvl w:val="2"/>
          <w:numId w:val="17"/>
        </w:numPr>
        <w:spacing w:after="240"/>
        <w:jc w:val="both"/>
        <w:rPr>
          <w:rStyle w:val="A0"/>
          <w:rFonts w:ascii="Arial" w:hAnsi="Arial" w:cs="Arial"/>
          <w:color w:val="auto"/>
          <w:sz w:val="20"/>
          <w:szCs w:val="20"/>
        </w:rPr>
      </w:pPr>
      <w:r w:rsidRPr="006D015D">
        <w:rPr>
          <w:rStyle w:val="A0"/>
          <w:rFonts w:ascii="Arial" w:hAnsi="Arial" w:cs="Arial"/>
          <w:b/>
          <w:bCs/>
          <w:sz w:val="20"/>
          <w:szCs w:val="20"/>
        </w:rPr>
        <w:t>Equation 4 – Early Morning Average Ground Truth Vehicle Speed</w:t>
      </w:r>
    </w:p>
    <w:p w14:paraId="48974229" w14:textId="0A635290" w:rsidR="006F00A0" w:rsidRDefault="007A5B3F" w:rsidP="006F00A0">
      <w:pPr>
        <w:pStyle w:val="Pa2"/>
        <w:spacing w:after="240"/>
        <w:ind w:left="1440"/>
        <w:jc w:val="both"/>
        <w:rPr>
          <w:rFonts w:ascii="Arial" w:hAnsi="Arial" w:cs="Arial"/>
          <w:sz w:val="20"/>
          <w:szCs w:val="20"/>
        </w:rPr>
      </w:pPr>
      <m:oMath>
        <m:sSub>
          <m:sSubPr>
            <m:ctrlPr>
              <w:rPr>
                <w:rFonts w:ascii="Cambria Math" w:hAnsi="Cambria Math"/>
                <w:i/>
                <w:sz w:val="22"/>
                <w:szCs w:val="22"/>
              </w:rPr>
            </m:ctrlPr>
          </m:sSubPr>
          <m:e>
            <m:r>
              <w:rPr>
                <w:rFonts w:ascii="Cambria Math" w:hAnsi="Cambria Math"/>
              </w:rPr>
              <m:t>S</m:t>
            </m:r>
          </m:e>
          <m:sub>
            <m:sSub>
              <m:sSubPr>
                <m:ctrlPr>
                  <w:rPr>
                    <w:rFonts w:ascii="Cambria Math" w:hAnsi="Cambria Math"/>
                    <w:i/>
                    <w:sz w:val="22"/>
                    <w:szCs w:val="22"/>
                  </w:rPr>
                </m:ctrlPr>
              </m:sSubPr>
              <m:e>
                <m:r>
                  <w:rPr>
                    <w:rFonts w:ascii="Cambria Math" w:hAnsi="Cambria Math"/>
                  </w:rPr>
                  <m:t>Avg,EM,GT,ln</m:t>
                </m:r>
              </m:e>
              <m:sub>
                <m:r>
                  <w:rPr>
                    <w:rFonts w:ascii="Cambria Math" w:hAnsi="Cambria Math"/>
                  </w:rPr>
                  <m:t>i</m:t>
                </m:r>
              </m:sub>
            </m:sSub>
          </m:sub>
        </m:sSub>
        <m:r>
          <w:rPr>
            <w:rFonts w:ascii="Cambria Math" w:hAnsi="Cambria Math"/>
          </w:rPr>
          <m:t>=</m:t>
        </m:r>
        <m:f>
          <m:fPr>
            <m:ctrlPr>
              <w:rPr>
                <w:rFonts w:ascii="Cambria Math" w:hAnsi="Cambria Math"/>
                <w:i/>
                <w:sz w:val="22"/>
                <w:szCs w:val="22"/>
              </w:rPr>
            </m:ctrlPr>
          </m:fPr>
          <m:num>
            <m:r>
              <w:rPr>
                <w:rFonts w:ascii="Cambria Math" w:hAnsi="Cambria Math"/>
              </w:rPr>
              <m:t>1</m:t>
            </m:r>
          </m:num>
          <m:den>
            <m:r>
              <w:rPr>
                <w:rFonts w:ascii="Cambria Math" w:hAnsi="Cambria Math"/>
              </w:rPr>
              <m:t>K</m:t>
            </m:r>
          </m:den>
        </m:f>
        <m:nary>
          <m:naryPr>
            <m:chr m:val="∑"/>
            <m:limLoc m:val="undOvr"/>
            <m:ctrlPr>
              <w:rPr>
                <w:rFonts w:ascii="Cambria Math" w:hAnsi="Cambria Math"/>
                <w:i/>
                <w:sz w:val="22"/>
                <w:szCs w:val="22"/>
              </w:rPr>
            </m:ctrlPr>
          </m:naryPr>
          <m:sub>
            <m:r>
              <w:rPr>
                <w:rFonts w:ascii="Cambria Math" w:hAnsi="Cambria Math"/>
              </w:rPr>
              <m:t>K=1</m:t>
            </m:r>
          </m:sub>
          <m:sup>
            <m:r>
              <w:rPr>
                <w:rFonts w:ascii="Cambria Math" w:hAnsi="Cambria Math"/>
              </w:rPr>
              <m:t>K</m:t>
            </m:r>
          </m:sup>
          <m:e>
            <m:sSub>
              <m:sSubPr>
                <m:ctrlPr>
                  <w:rPr>
                    <w:rFonts w:ascii="Cambria Math" w:hAnsi="Cambria Math"/>
                    <w:i/>
                    <w:sz w:val="22"/>
                    <w:szCs w:val="22"/>
                  </w:rPr>
                </m:ctrlPr>
              </m:sSubPr>
              <m:e>
                <m:r>
                  <w:rPr>
                    <w:rFonts w:ascii="Cambria Math" w:hAnsi="Cambria Math"/>
                  </w:rPr>
                  <m:t>S</m:t>
                </m:r>
              </m:e>
              <m:sub>
                <m:sSub>
                  <m:sSubPr>
                    <m:ctrlPr>
                      <w:rPr>
                        <w:rFonts w:ascii="Cambria Math" w:hAnsi="Cambria Math"/>
                        <w:i/>
                        <w:sz w:val="22"/>
                        <w:szCs w:val="22"/>
                      </w:rPr>
                    </m:ctrlPr>
                  </m:sSubPr>
                  <m:e>
                    <m:r>
                      <w:rPr>
                        <w:rFonts w:ascii="Cambria Math" w:hAnsi="Cambria Math"/>
                      </w:rPr>
                      <m:t>EM,VD,ln</m:t>
                    </m:r>
                  </m:e>
                  <m:sub>
                    <m:r>
                      <w:rPr>
                        <w:rFonts w:ascii="Cambria Math" w:hAnsi="Cambria Math"/>
                      </w:rPr>
                      <m:t>i</m:t>
                    </m:r>
                  </m:sub>
                </m:sSub>
                <m:sSub>
                  <m:sSubPr>
                    <m:ctrlPr>
                      <w:rPr>
                        <w:rFonts w:ascii="Cambria Math" w:hAnsi="Cambria Math"/>
                        <w:i/>
                        <w:sz w:val="22"/>
                        <w:szCs w:val="22"/>
                      </w:rPr>
                    </m:ctrlPr>
                  </m:sSubPr>
                  <m:e>
                    <m:r>
                      <w:rPr>
                        <w:rFonts w:ascii="Cambria Math" w:hAnsi="Cambria Math"/>
                      </w:rPr>
                      <m:t>,veh</m:t>
                    </m:r>
                  </m:e>
                  <m:sub>
                    <m:r>
                      <w:rPr>
                        <w:rFonts w:ascii="Cambria Math" w:hAnsi="Cambria Math"/>
                      </w:rPr>
                      <m:t>k</m:t>
                    </m:r>
                  </m:sub>
                </m:sSub>
              </m:sub>
            </m:sSub>
          </m:e>
        </m:nary>
      </m:oMath>
      <w:r w:rsidR="006D015D" w:rsidRPr="006D015D">
        <w:rPr>
          <w:rStyle w:val="A0"/>
          <w:rFonts w:ascii="Arial" w:hAnsi="Arial" w:cs="Arial"/>
          <w:b/>
          <w:bCs/>
          <w:sz w:val="20"/>
          <w:szCs w:val="20"/>
        </w:rPr>
        <w:t xml:space="preserve"> </w:t>
      </w:r>
    </w:p>
    <w:p w14:paraId="6DD1F13D" w14:textId="77777777" w:rsidR="006F00A0" w:rsidRDefault="006F00A0" w:rsidP="006F00A0">
      <w:pPr>
        <w:pStyle w:val="Pa2"/>
        <w:spacing w:after="240"/>
        <w:ind w:left="1080"/>
        <w:jc w:val="both"/>
        <w:rPr>
          <w:rStyle w:val="A0"/>
          <w:rFonts w:ascii="Arial" w:hAnsi="Arial" w:cs="Arial"/>
          <w:sz w:val="20"/>
          <w:szCs w:val="20"/>
        </w:rPr>
      </w:pPr>
      <w:proofErr w:type="gramStart"/>
      <w:r>
        <w:rPr>
          <w:rStyle w:val="A0"/>
          <w:rFonts w:ascii="Arial" w:hAnsi="Arial" w:cs="Arial"/>
          <w:sz w:val="20"/>
          <w:szCs w:val="20"/>
        </w:rPr>
        <w:t>where</w:t>
      </w:r>
      <w:proofErr w:type="gramEnd"/>
      <w:r>
        <w:rPr>
          <w:rStyle w:val="A0"/>
          <w:rFonts w:ascii="Arial" w:hAnsi="Arial" w:cs="Arial"/>
          <w:sz w:val="20"/>
          <w:szCs w:val="20"/>
        </w:rPr>
        <w:t>:</w:t>
      </w:r>
    </w:p>
    <w:p w14:paraId="2A20A2E7" w14:textId="7A274CD6" w:rsidR="006F00A0" w:rsidRDefault="007A5B3F" w:rsidP="006F00A0">
      <w:pPr>
        <w:pStyle w:val="Pa2"/>
        <w:spacing w:after="240"/>
        <w:ind w:left="1440"/>
        <w:jc w:val="both"/>
        <w:rPr>
          <w:rStyle w:val="A0"/>
          <w:rFonts w:ascii="Arial" w:hAnsi="Arial" w:cs="Arial"/>
          <w:sz w:val="20"/>
          <w:szCs w:val="20"/>
        </w:rPr>
      </w:pPr>
      <m:oMath>
        <m:sSub>
          <m:sSubPr>
            <m:ctrlPr>
              <w:rPr>
                <w:rStyle w:val="A0"/>
                <w:rFonts w:ascii="Cambria Math" w:hAnsi="Cambria Math" w:cs="Arial"/>
                <w:i/>
                <w:iCs/>
                <w:sz w:val="20"/>
                <w:szCs w:val="20"/>
              </w:rPr>
            </m:ctrlPr>
          </m:sSubPr>
          <m:e>
            <m:r>
              <w:rPr>
                <w:rStyle w:val="A0"/>
                <w:rFonts w:ascii="Cambria Math" w:hAnsi="Cambria Math" w:cs="Arial"/>
                <w:sz w:val="20"/>
                <w:szCs w:val="20"/>
              </w:rPr>
              <m:t>S</m:t>
            </m:r>
          </m:e>
          <m:sub>
            <m:sSub>
              <m:sSubPr>
                <m:ctrlPr>
                  <w:rPr>
                    <w:rStyle w:val="A0"/>
                    <w:rFonts w:ascii="Cambria Math" w:hAnsi="Cambria Math" w:cs="Arial"/>
                    <w:i/>
                    <w:iCs/>
                    <w:sz w:val="20"/>
                    <w:szCs w:val="20"/>
                  </w:rPr>
                </m:ctrlPr>
              </m:sSubPr>
              <m:e>
                <m:r>
                  <w:rPr>
                    <w:rStyle w:val="A0"/>
                    <w:rFonts w:ascii="Cambria Math" w:hAnsi="Cambria Math" w:cs="Arial"/>
                    <w:sz w:val="20"/>
                    <w:szCs w:val="20"/>
                  </w:rPr>
                  <m:t>Avg,EM,GT,ln</m:t>
                </m:r>
              </m:e>
              <m:sub>
                <m:r>
                  <w:rPr>
                    <w:rStyle w:val="A0"/>
                    <w:rFonts w:ascii="Cambria Math" w:hAnsi="Cambria Math" w:cs="Arial"/>
                    <w:sz w:val="20"/>
                    <w:szCs w:val="20"/>
                  </w:rPr>
                  <m:t>i</m:t>
                </m:r>
              </m:sub>
            </m:sSub>
          </m:sub>
        </m:sSub>
      </m:oMath>
      <w:r w:rsidR="006D015D" w:rsidRPr="006D015D">
        <w:rPr>
          <w:rStyle w:val="A12"/>
          <w:rFonts w:ascii="Arial" w:hAnsi="Arial" w:cs="Arial"/>
          <w:sz w:val="20"/>
          <w:szCs w:val="20"/>
        </w:rPr>
        <w:t xml:space="preserve"> </w:t>
      </w:r>
      <w:proofErr w:type="gramStart"/>
      <w:r w:rsidR="006D015D" w:rsidRPr="006D015D">
        <w:rPr>
          <w:rStyle w:val="A0"/>
          <w:rFonts w:ascii="Arial" w:hAnsi="Arial" w:cs="Arial"/>
          <w:sz w:val="20"/>
          <w:szCs w:val="20"/>
        </w:rPr>
        <w:t>represents</w:t>
      </w:r>
      <w:proofErr w:type="gramEnd"/>
      <w:r w:rsidR="006D015D" w:rsidRPr="006D015D">
        <w:rPr>
          <w:rStyle w:val="A0"/>
          <w:rFonts w:ascii="Arial" w:hAnsi="Arial" w:cs="Arial"/>
          <w:sz w:val="20"/>
          <w:szCs w:val="20"/>
        </w:rPr>
        <w:t xml:space="preserve"> the average ground truth vehicle speed for the </w:t>
      </w:r>
      <w:proofErr w:type="spellStart"/>
      <w:r w:rsidR="006D015D" w:rsidRPr="006D015D">
        <w:rPr>
          <w:rStyle w:val="A0"/>
          <w:rFonts w:ascii="Arial" w:hAnsi="Arial" w:cs="Arial"/>
          <w:sz w:val="20"/>
          <w:szCs w:val="20"/>
        </w:rPr>
        <w:t>i</w:t>
      </w:r>
      <w:r w:rsidR="006D015D" w:rsidRPr="006F00A0">
        <w:rPr>
          <w:rStyle w:val="A14"/>
          <w:rFonts w:ascii="Arial" w:hAnsi="Arial" w:cs="Arial"/>
          <w:sz w:val="20"/>
          <w:szCs w:val="20"/>
          <w:vertAlign w:val="superscript"/>
        </w:rPr>
        <w:t>th</w:t>
      </w:r>
      <w:proofErr w:type="spellEnd"/>
      <w:r w:rsidR="006D015D" w:rsidRPr="006D015D">
        <w:rPr>
          <w:rStyle w:val="A14"/>
          <w:rFonts w:ascii="Arial" w:hAnsi="Arial" w:cs="Arial"/>
          <w:sz w:val="20"/>
          <w:szCs w:val="20"/>
        </w:rPr>
        <w:t xml:space="preserve"> </w:t>
      </w:r>
      <w:r w:rsidR="006D015D" w:rsidRPr="006D015D">
        <w:rPr>
          <w:rStyle w:val="A0"/>
          <w:rFonts w:ascii="Arial" w:hAnsi="Arial" w:cs="Arial"/>
          <w:sz w:val="20"/>
          <w:szCs w:val="20"/>
        </w:rPr>
        <w:t>lane d</w:t>
      </w:r>
      <w:r w:rsidR="006F00A0">
        <w:rPr>
          <w:rStyle w:val="A0"/>
          <w:rFonts w:ascii="Arial" w:hAnsi="Arial" w:cs="Arial"/>
          <w:sz w:val="20"/>
          <w:szCs w:val="20"/>
        </w:rPr>
        <w:t>uring the early morning period.</w:t>
      </w:r>
    </w:p>
    <w:p w14:paraId="4116476B" w14:textId="46193681" w:rsidR="006F00A0" w:rsidRDefault="007A5B3F" w:rsidP="006F00A0">
      <w:pPr>
        <w:pStyle w:val="Pa2"/>
        <w:spacing w:after="240"/>
        <w:ind w:left="1440"/>
        <w:jc w:val="both"/>
        <w:rPr>
          <w:rStyle w:val="A0"/>
          <w:rFonts w:ascii="Arial" w:hAnsi="Arial" w:cs="Arial"/>
          <w:sz w:val="20"/>
          <w:szCs w:val="20"/>
        </w:rPr>
      </w:pPr>
      <m:oMath>
        <m:sSub>
          <m:sSubPr>
            <m:ctrlPr>
              <w:rPr>
                <w:rStyle w:val="A0"/>
                <w:rFonts w:ascii="Cambria Math" w:hAnsi="Cambria Math" w:cs="Arial"/>
                <w:i/>
                <w:iCs/>
                <w:sz w:val="20"/>
                <w:szCs w:val="20"/>
              </w:rPr>
            </m:ctrlPr>
          </m:sSubPr>
          <m:e>
            <m:r>
              <w:rPr>
                <w:rStyle w:val="A0"/>
                <w:rFonts w:ascii="Cambria Math" w:hAnsi="Cambria Math" w:cs="Arial"/>
                <w:sz w:val="20"/>
                <w:szCs w:val="20"/>
              </w:rPr>
              <m:t>S</m:t>
            </m:r>
          </m:e>
          <m:sub>
            <m:sSub>
              <m:sSubPr>
                <m:ctrlPr>
                  <w:rPr>
                    <w:rStyle w:val="A0"/>
                    <w:rFonts w:ascii="Cambria Math" w:hAnsi="Cambria Math" w:cs="Arial"/>
                    <w:i/>
                    <w:iCs/>
                    <w:sz w:val="20"/>
                    <w:szCs w:val="20"/>
                  </w:rPr>
                </m:ctrlPr>
              </m:sSubPr>
              <m:e>
                <m:r>
                  <w:rPr>
                    <w:rStyle w:val="A0"/>
                    <w:rFonts w:ascii="Cambria Math" w:hAnsi="Cambria Math" w:cs="Arial"/>
                    <w:sz w:val="20"/>
                    <w:szCs w:val="20"/>
                  </w:rPr>
                  <m:t>EM,VD,ln</m:t>
                </m:r>
              </m:e>
              <m:sub>
                <m:r>
                  <w:rPr>
                    <w:rStyle w:val="A0"/>
                    <w:rFonts w:ascii="Cambria Math" w:hAnsi="Cambria Math" w:cs="Arial"/>
                    <w:sz w:val="20"/>
                    <w:szCs w:val="20"/>
                  </w:rPr>
                  <m:t>i</m:t>
                </m:r>
              </m:sub>
            </m:sSub>
            <m:sSub>
              <m:sSubPr>
                <m:ctrlPr>
                  <w:rPr>
                    <w:rStyle w:val="A0"/>
                    <w:rFonts w:ascii="Cambria Math" w:hAnsi="Cambria Math" w:cs="Arial"/>
                    <w:i/>
                    <w:iCs/>
                    <w:sz w:val="20"/>
                    <w:szCs w:val="20"/>
                  </w:rPr>
                </m:ctrlPr>
              </m:sSubPr>
              <m:e>
                <m:r>
                  <w:rPr>
                    <w:rStyle w:val="A0"/>
                    <w:rFonts w:ascii="Cambria Math" w:hAnsi="Cambria Math" w:cs="Arial"/>
                    <w:sz w:val="20"/>
                    <w:szCs w:val="20"/>
                  </w:rPr>
                  <m:t>,veh</m:t>
                </m:r>
              </m:e>
              <m:sub>
                <m:r>
                  <w:rPr>
                    <w:rStyle w:val="A0"/>
                    <w:rFonts w:ascii="Cambria Math" w:hAnsi="Cambria Math" w:cs="Arial"/>
                    <w:sz w:val="20"/>
                    <w:szCs w:val="20"/>
                  </w:rPr>
                  <m:t>k</m:t>
                </m:r>
              </m:sub>
            </m:sSub>
          </m:sub>
        </m:sSub>
      </m:oMath>
      <w:r w:rsidR="006D015D" w:rsidRPr="006F00A0">
        <w:rPr>
          <w:rStyle w:val="A12"/>
          <w:rFonts w:ascii="Arial" w:hAnsi="Arial" w:cs="Arial"/>
          <w:sz w:val="20"/>
          <w:szCs w:val="20"/>
          <w:vertAlign w:val="subscript"/>
        </w:rPr>
        <w:t xml:space="preserve"> </w:t>
      </w:r>
      <w:proofErr w:type="gramStart"/>
      <w:r w:rsidR="006D015D" w:rsidRPr="006D015D">
        <w:rPr>
          <w:rStyle w:val="A0"/>
          <w:rFonts w:ascii="Arial" w:hAnsi="Arial" w:cs="Arial"/>
          <w:sz w:val="20"/>
          <w:szCs w:val="20"/>
        </w:rPr>
        <w:t>represents</w:t>
      </w:r>
      <w:proofErr w:type="gramEnd"/>
      <w:r w:rsidR="006D015D" w:rsidRPr="006D015D">
        <w:rPr>
          <w:rStyle w:val="A0"/>
          <w:rFonts w:ascii="Arial" w:hAnsi="Arial" w:cs="Arial"/>
          <w:sz w:val="20"/>
          <w:szCs w:val="20"/>
        </w:rPr>
        <w:t xml:space="preserve"> the true speed for the k</w:t>
      </w:r>
      <w:r w:rsidR="006D015D" w:rsidRPr="006F00A0">
        <w:rPr>
          <w:rStyle w:val="A14"/>
          <w:rFonts w:ascii="Arial" w:hAnsi="Arial" w:cs="Arial"/>
          <w:sz w:val="20"/>
          <w:szCs w:val="20"/>
          <w:vertAlign w:val="superscript"/>
        </w:rPr>
        <w:t>th</w:t>
      </w:r>
      <w:r w:rsidR="006D015D" w:rsidRPr="006D015D">
        <w:rPr>
          <w:rStyle w:val="A14"/>
          <w:rFonts w:ascii="Arial" w:hAnsi="Arial" w:cs="Arial"/>
          <w:sz w:val="20"/>
          <w:szCs w:val="20"/>
        </w:rPr>
        <w:t xml:space="preserve"> </w:t>
      </w:r>
      <w:r w:rsidR="006D015D" w:rsidRPr="006D015D">
        <w:rPr>
          <w:rStyle w:val="A0"/>
          <w:rFonts w:ascii="Arial" w:hAnsi="Arial" w:cs="Arial"/>
          <w:sz w:val="20"/>
          <w:szCs w:val="20"/>
        </w:rPr>
        <w:t xml:space="preserve">vehicle in the </w:t>
      </w:r>
      <w:proofErr w:type="spellStart"/>
      <w:r w:rsidR="006D015D" w:rsidRPr="006D015D">
        <w:rPr>
          <w:rStyle w:val="A0"/>
          <w:rFonts w:ascii="Arial" w:hAnsi="Arial" w:cs="Arial"/>
          <w:sz w:val="20"/>
          <w:szCs w:val="20"/>
        </w:rPr>
        <w:t>i</w:t>
      </w:r>
      <w:r w:rsidR="006D015D" w:rsidRPr="006F00A0">
        <w:rPr>
          <w:rStyle w:val="A14"/>
          <w:rFonts w:ascii="Arial" w:hAnsi="Arial" w:cs="Arial"/>
          <w:sz w:val="20"/>
          <w:szCs w:val="20"/>
          <w:vertAlign w:val="superscript"/>
        </w:rPr>
        <w:t>th</w:t>
      </w:r>
      <w:proofErr w:type="spellEnd"/>
      <w:r w:rsidR="006D015D" w:rsidRPr="006D015D">
        <w:rPr>
          <w:rStyle w:val="A14"/>
          <w:rFonts w:ascii="Arial" w:hAnsi="Arial" w:cs="Arial"/>
          <w:sz w:val="20"/>
          <w:szCs w:val="20"/>
        </w:rPr>
        <w:t xml:space="preserve"> </w:t>
      </w:r>
      <w:r w:rsidR="006D015D" w:rsidRPr="006D015D">
        <w:rPr>
          <w:rStyle w:val="A0"/>
          <w:rFonts w:ascii="Arial" w:hAnsi="Arial" w:cs="Arial"/>
          <w:sz w:val="20"/>
          <w:szCs w:val="20"/>
        </w:rPr>
        <w:t>lane during the early morning period using human observation or another m</w:t>
      </w:r>
      <w:r w:rsidR="006F00A0">
        <w:rPr>
          <w:rStyle w:val="A0"/>
          <w:rFonts w:ascii="Arial" w:hAnsi="Arial" w:cs="Arial"/>
          <w:sz w:val="20"/>
          <w:szCs w:val="20"/>
        </w:rPr>
        <w:t>ethod approved by the Engineer.</w:t>
      </w:r>
    </w:p>
    <w:p w14:paraId="0EBEA300" w14:textId="77777777" w:rsidR="006F00A0" w:rsidRPr="006F00A0" w:rsidRDefault="006D015D" w:rsidP="006F00A0">
      <w:pPr>
        <w:pStyle w:val="Pa2"/>
        <w:numPr>
          <w:ilvl w:val="2"/>
          <w:numId w:val="17"/>
        </w:numPr>
        <w:spacing w:after="240"/>
        <w:jc w:val="both"/>
        <w:rPr>
          <w:rStyle w:val="A0"/>
          <w:rFonts w:ascii="Arial" w:hAnsi="Arial" w:cs="Arial"/>
          <w:color w:val="auto"/>
          <w:sz w:val="20"/>
          <w:szCs w:val="20"/>
        </w:rPr>
      </w:pPr>
      <w:r w:rsidRPr="006D015D">
        <w:rPr>
          <w:rStyle w:val="A0"/>
          <w:rFonts w:ascii="Arial" w:hAnsi="Arial" w:cs="Arial"/>
          <w:b/>
          <w:bCs/>
          <w:sz w:val="20"/>
          <w:szCs w:val="20"/>
        </w:rPr>
        <w:t>Equation 5 - Early Morning Average Vehicle Detector Speed Measurement</w:t>
      </w:r>
    </w:p>
    <w:p w14:paraId="27F5180E" w14:textId="3B1BFAA6" w:rsidR="006F00A0" w:rsidRPr="00A65774" w:rsidRDefault="007A5B3F" w:rsidP="006F00A0">
      <w:pPr>
        <w:pStyle w:val="Pa2"/>
        <w:spacing w:after="240"/>
        <w:ind w:left="1440"/>
        <w:jc w:val="both"/>
        <w:rPr>
          <w:rStyle w:val="A0"/>
          <w:rFonts w:ascii="Arial" w:hAnsi="Arial" w:cs="Arial"/>
          <w:b/>
          <w:bCs/>
          <w:sz w:val="20"/>
          <w:szCs w:val="20"/>
        </w:rPr>
      </w:pPr>
      <m:oMathPara>
        <m:oMath>
          <m:sSub>
            <m:sSubPr>
              <m:ctrlPr>
                <w:rPr>
                  <w:rFonts w:ascii="Cambria Math" w:hAnsi="Cambria Math"/>
                  <w:i/>
                  <w:sz w:val="22"/>
                  <w:szCs w:val="22"/>
                </w:rPr>
              </m:ctrlPr>
            </m:sSubPr>
            <m:e>
              <m:r>
                <w:rPr>
                  <w:rFonts w:ascii="Cambria Math" w:hAnsi="Cambria Math"/>
                </w:rPr>
                <m:t>S</m:t>
              </m:r>
            </m:e>
            <m:sub>
              <m:r>
                <w:rPr>
                  <w:rFonts w:ascii="Cambria Math" w:hAnsi="Cambria Math"/>
                </w:rPr>
                <m:t>Avg,EM,VD,</m:t>
              </m:r>
              <m:sSub>
                <m:sSubPr>
                  <m:ctrlPr>
                    <w:rPr>
                      <w:rFonts w:ascii="Cambria Math" w:hAnsi="Cambria Math"/>
                      <w:i/>
                      <w:sz w:val="22"/>
                      <w:szCs w:val="22"/>
                    </w:rPr>
                  </m:ctrlPr>
                </m:sSubPr>
                <m:e>
                  <m:r>
                    <w:rPr>
                      <w:rFonts w:ascii="Cambria Math" w:hAnsi="Cambria Math"/>
                    </w:rPr>
                    <m:t>ln</m:t>
                  </m:r>
                </m:e>
                <m:sub>
                  <m:r>
                    <w:rPr>
                      <w:rFonts w:ascii="Cambria Math" w:hAnsi="Cambria Math"/>
                    </w:rPr>
                    <m:t>i</m:t>
                  </m:r>
                </m:sub>
              </m:sSub>
            </m:sub>
          </m:sSub>
          <m:r>
            <w:rPr>
              <w:rFonts w:ascii="Cambria Math" w:hAnsi="Cambria Math"/>
            </w:rPr>
            <m:t>=</m:t>
          </m:r>
          <m:f>
            <m:fPr>
              <m:ctrlPr>
                <w:rPr>
                  <w:rFonts w:ascii="Cambria Math" w:hAnsi="Cambria Math"/>
                  <w:i/>
                  <w:sz w:val="22"/>
                  <w:szCs w:val="22"/>
                </w:rPr>
              </m:ctrlPr>
            </m:fPr>
            <m:num>
              <m:r>
                <w:rPr>
                  <w:rFonts w:ascii="Cambria Math" w:hAnsi="Cambria Math"/>
                </w:rPr>
                <m:t>1</m:t>
              </m:r>
            </m:num>
            <m:den>
              <m:r>
                <w:rPr>
                  <w:rFonts w:ascii="Cambria Math" w:hAnsi="Cambria Math"/>
                </w:rPr>
                <m:t>K</m:t>
              </m:r>
            </m:den>
          </m:f>
          <m:nary>
            <m:naryPr>
              <m:chr m:val="∑"/>
              <m:limLoc m:val="undOvr"/>
              <m:ctrlPr>
                <w:rPr>
                  <w:rFonts w:ascii="Cambria Math" w:hAnsi="Cambria Math"/>
                  <w:i/>
                  <w:sz w:val="22"/>
                  <w:szCs w:val="22"/>
                </w:rPr>
              </m:ctrlPr>
            </m:naryPr>
            <m:sub>
              <m:r>
                <w:rPr>
                  <w:rFonts w:ascii="Cambria Math" w:hAnsi="Cambria Math"/>
                </w:rPr>
                <m:t>k=1</m:t>
              </m:r>
            </m:sub>
            <m:sup>
              <m:r>
                <w:rPr>
                  <w:rFonts w:ascii="Cambria Math" w:hAnsi="Cambria Math"/>
                </w:rPr>
                <m:t>K</m:t>
              </m:r>
            </m:sup>
            <m:e>
              <m:sSub>
                <m:sSubPr>
                  <m:ctrlPr>
                    <w:rPr>
                      <w:rFonts w:ascii="Cambria Math" w:hAnsi="Cambria Math"/>
                      <w:i/>
                      <w:sz w:val="22"/>
                      <w:szCs w:val="22"/>
                    </w:rPr>
                  </m:ctrlPr>
                </m:sSubPr>
                <m:e>
                  <m:r>
                    <w:rPr>
                      <w:rFonts w:ascii="Cambria Math" w:hAnsi="Cambria Math"/>
                    </w:rPr>
                    <m:t>S</m:t>
                  </m:r>
                </m:e>
                <m:sub>
                  <m:r>
                    <w:rPr>
                      <w:rFonts w:ascii="Cambria Math" w:hAnsi="Cambria Math"/>
                    </w:rPr>
                    <m:t>EM,VD,</m:t>
                  </m:r>
                  <m:sSub>
                    <m:sSubPr>
                      <m:ctrlPr>
                        <w:rPr>
                          <w:rFonts w:ascii="Cambria Math" w:hAnsi="Cambria Math"/>
                          <w:i/>
                          <w:sz w:val="22"/>
                          <w:szCs w:val="22"/>
                        </w:rPr>
                      </m:ctrlPr>
                    </m:sSubPr>
                    <m:e>
                      <m:r>
                        <w:rPr>
                          <w:rFonts w:ascii="Cambria Math" w:hAnsi="Cambria Math"/>
                        </w:rPr>
                        <m:t>ln</m:t>
                      </m:r>
                    </m:e>
                    <m:sub>
                      <m:r>
                        <w:rPr>
                          <w:rFonts w:ascii="Cambria Math" w:hAnsi="Cambria Math"/>
                        </w:rPr>
                        <m:t>i</m:t>
                      </m:r>
                    </m:sub>
                  </m:sSub>
                  <m:r>
                    <w:rPr>
                      <w:rFonts w:ascii="Cambria Math" w:hAnsi="Cambria Math"/>
                    </w:rPr>
                    <m:t>,</m:t>
                  </m:r>
                  <m:sSub>
                    <m:sSubPr>
                      <m:ctrlPr>
                        <w:rPr>
                          <w:rFonts w:ascii="Cambria Math" w:hAnsi="Cambria Math"/>
                          <w:i/>
                          <w:sz w:val="22"/>
                          <w:szCs w:val="22"/>
                        </w:rPr>
                      </m:ctrlPr>
                    </m:sSubPr>
                    <m:e>
                      <m:r>
                        <w:rPr>
                          <w:rFonts w:ascii="Cambria Math" w:hAnsi="Cambria Math"/>
                        </w:rPr>
                        <m:t>veh</m:t>
                      </m:r>
                    </m:e>
                    <m:sub>
                      <m:r>
                        <w:rPr>
                          <w:rFonts w:ascii="Cambria Math" w:hAnsi="Cambria Math"/>
                        </w:rPr>
                        <m:t>k</m:t>
                      </m:r>
                    </m:sub>
                  </m:sSub>
                </m:sub>
              </m:sSub>
            </m:e>
          </m:nary>
        </m:oMath>
      </m:oMathPara>
    </w:p>
    <w:p w14:paraId="3F3F2868" w14:textId="77777777" w:rsidR="006F00A0" w:rsidRDefault="006F00A0" w:rsidP="006F00A0">
      <w:pPr>
        <w:pStyle w:val="Pa2"/>
        <w:spacing w:after="240"/>
        <w:ind w:left="1080"/>
        <w:jc w:val="both"/>
        <w:rPr>
          <w:rStyle w:val="A0"/>
          <w:rFonts w:ascii="Arial" w:hAnsi="Arial" w:cs="Arial"/>
          <w:sz w:val="20"/>
          <w:szCs w:val="20"/>
        </w:rPr>
      </w:pPr>
      <w:proofErr w:type="gramStart"/>
      <w:r>
        <w:rPr>
          <w:rStyle w:val="A0"/>
          <w:rFonts w:ascii="Arial" w:hAnsi="Arial" w:cs="Arial"/>
          <w:sz w:val="20"/>
          <w:szCs w:val="20"/>
        </w:rPr>
        <w:t>where</w:t>
      </w:r>
      <w:proofErr w:type="gramEnd"/>
      <w:r>
        <w:rPr>
          <w:rStyle w:val="A0"/>
          <w:rFonts w:ascii="Arial" w:hAnsi="Arial" w:cs="Arial"/>
          <w:sz w:val="20"/>
          <w:szCs w:val="20"/>
        </w:rPr>
        <w:t>:</w:t>
      </w:r>
    </w:p>
    <w:p w14:paraId="74FE0328" w14:textId="25DDDB06" w:rsidR="006F00A0" w:rsidRDefault="007A5B3F" w:rsidP="006F00A0">
      <w:pPr>
        <w:pStyle w:val="Pa2"/>
        <w:spacing w:after="240"/>
        <w:ind w:left="1440"/>
        <w:jc w:val="both"/>
        <w:rPr>
          <w:rStyle w:val="A0"/>
          <w:rFonts w:ascii="Arial" w:hAnsi="Arial" w:cs="Arial"/>
          <w:sz w:val="20"/>
          <w:szCs w:val="20"/>
        </w:rPr>
      </w:pPr>
      <m:oMath>
        <m:sSub>
          <m:sSubPr>
            <m:ctrlPr>
              <w:rPr>
                <w:rStyle w:val="A0"/>
                <w:rFonts w:ascii="Cambria Math" w:hAnsi="Cambria Math" w:cs="Arial"/>
                <w:i/>
                <w:iCs/>
                <w:sz w:val="20"/>
                <w:szCs w:val="20"/>
              </w:rPr>
            </m:ctrlPr>
          </m:sSubPr>
          <m:e>
            <m:r>
              <w:rPr>
                <w:rStyle w:val="A0"/>
                <w:rFonts w:ascii="Cambria Math" w:hAnsi="Cambria Math" w:cs="Arial"/>
                <w:sz w:val="20"/>
                <w:szCs w:val="20"/>
              </w:rPr>
              <m:t>S</m:t>
            </m:r>
          </m:e>
          <m:sub>
            <m:sSub>
              <m:sSubPr>
                <m:ctrlPr>
                  <w:rPr>
                    <w:rStyle w:val="A0"/>
                    <w:rFonts w:ascii="Cambria Math" w:hAnsi="Cambria Math" w:cs="Arial"/>
                    <w:i/>
                    <w:iCs/>
                    <w:sz w:val="20"/>
                    <w:szCs w:val="20"/>
                  </w:rPr>
                </m:ctrlPr>
              </m:sSubPr>
              <m:e>
                <m:r>
                  <w:rPr>
                    <w:rStyle w:val="A0"/>
                    <w:rFonts w:ascii="Cambria Math" w:hAnsi="Cambria Math" w:cs="Arial"/>
                    <w:sz w:val="20"/>
                    <w:szCs w:val="20"/>
                  </w:rPr>
                  <m:t>Avg,EM,VD,ln</m:t>
                </m:r>
              </m:e>
              <m:sub>
                <m:r>
                  <w:rPr>
                    <w:rStyle w:val="A0"/>
                    <w:rFonts w:ascii="Cambria Math" w:hAnsi="Cambria Math" w:cs="Arial"/>
                    <w:sz w:val="20"/>
                    <w:szCs w:val="20"/>
                  </w:rPr>
                  <m:t>i</m:t>
                </m:r>
              </m:sub>
            </m:sSub>
          </m:sub>
        </m:sSub>
      </m:oMath>
      <w:r w:rsidR="006D015D" w:rsidRPr="006F00A0">
        <w:rPr>
          <w:rStyle w:val="A12"/>
          <w:rFonts w:ascii="Arial" w:hAnsi="Arial" w:cs="Arial"/>
          <w:sz w:val="20"/>
          <w:szCs w:val="20"/>
          <w:vertAlign w:val="subscript"/>
        </w:rPr>
        <w:t xml:space="preserve"> </w:t>
      </w:r>
      <w:proofErr w:type="gramStart"/>
      <w:r w:rsidR="006D015D" w:rsidRPr="006D015D">
        <w:rPr>
          <w:rStyle w:val="A0"/>
          <w:rFonts w:ascii="Arial" w:hAnsi="Arial" w:cs="Arial"/>
          <w:sz w:val="20"/>
          <w:szCs w:val="20"/>
        </w:rPr>
        <w:t>represents</w:t>
      </w:r>
      <w:proofErr w:type="gramEnd"/>
      <w:r w:rsidR="006D015D" w:rsidRPr="006D015D">
        <w:rPr>
          <w:rStyle w:val="A0"/>
          <w:rFonts w:ascii="Arial" w:hAnsi="Arial" w:cs="Arial"/>
          <w:sz w:val="20"/>
          <w:szCs w:val="20"/>
        </w:rPr>
        <w:t xml:space="preserve"> the average ground truth vehicle speed for the </w:t>
      </w:r>
      <w:proofErr w:type="spellStart"/>
      <w:r w:rsidR="006D015D" w:rsidRPr="006D015D">
        <w:rPr>
          <w:rStyle w:val="A0"/>
          <w:rFonts w:ascii="Arial" w:hAnsi="Arial" w:cs="Arial"/>
          <w:sz w:val="20"/>
          <w:szCs w:val="20"/>
        </w:rPr>
        <w:t>i</w:t>
      </w:r>
      <w:r w:rsidR="006D015D" w:rsidRPr="006F00A0">
        <w:rPr>
          <w:rStyle w:val="A14"/>
          <w:rFonts w:ascii="Arial" w:hAnsi="Arial" w:cs="Arial"/>
          <w:sz w:val="20"/>
          <w:szCs w:val="20"/>
          <w:vertAlign w:val="superscript"/>
        </w:rPr>
        <w:t>th</w:t>
      </w:r>
      <w:proofErr w:type="spellEnd"/>
      <w:r w:rsidR="006D015D" w:rsidRPr="006D015D">
        <w:rPr>
          <w:rStyle w:val="A14"/>
          <w:rFonts w:ascii="Arial" w:hAnsi="Arial" w:cs="Arial"/>
          <w:sz w:val="20"/>
          <w:szCs w:val="20"/>
        </w:rPr>
        <w:t xml:space="preserve"> </w:t>
      </w:r>
      <w:r w:rsidR="006D015D" w:rsidRPr="006D015D">
        <w:rPr>
          <w:rStyle w:val="A0"/>
          <w:rFonts w:ascii="Arial" w:hAnsi="Arial" w:cs="Arial"/>
          <w:sz w:val="20"/>
          <w:szCs w:val="20"/>
        </w:rPr>
        <w:t>lane d</w:t>
      </w:r>
      <w:r w:rsidR="006F00A0">
        <w:rPr>
          <w:rStyle w:val="A0"/>
          <w:rFonts w:ascii="Arial" w:hAnsi="Arial" w:cs="Arial"/>
          <w:sz w:val="20"/>
          <w:szCs w:val="20"/>
        </w:rPr>
        <w:t>uring the early morning period.</w:t>
      </w:r>
    </w:p>
    <w:p w14:paraId="4FCC0C84" w14:textId="7A63B7DE" w:rsidR="006F00A0" w:rsidRDefault="007A5B3F" w:rsidP="006F00A0">
      <w:pPr>
        <w:pStyle w:val="Pa2"/>
        <w:spacing w:after="240"/>
        <w:ind w:left="1440"/>
        <w:jc w:val="both"/>
        <w:rPr>
          <w:rStyle w:val="A0"/>
          <w:rFonts w:ascii="Arial" w:hAnsi="Arial" w:cs="Arial"/>
          <w:sz w:val="20"/>
          <w:szCs w:val="20"/>
        </w:rPr>
      </w:pPr>
      <m:oMath>
        <m:sSub>
          <m:sSubPr>
            <m:ctrlPr>
              <w:rPr>
                <w:rStyle w:val="A0"/>
                <w:rFonts w:ascii="Cambria Math" w:hAnsi="Cambria Math" w:cs="Arial"/>
                <w:i/>
                <w:iCs/>
                <w:sz w:val="20"/>
                <w:szCs w:val="20"/>
              </w:rPr>
            </m:ctrlPr>
          </m:sSubPr>
          <m:e>
            <m:r>
              <w:rPr>
                <w:rStyle w:val="A0"/>
                <w:rFonts w:ascii="Cambria Math" w:hAnsi="Cambria Math" w:cs="Arial"/>
                <w:sz w:val="20"/>
                <w:szCs w:val="20"/>
              </w:rPr>
              <m:t>S</m:t>
            </m:r>
          </m:e>
          <m:sub>
            <m:sSub>
              <m:sSubPr>
                <m:ctrlPr>
                  <w:rPr>
                    <w:rStyle w:val="A0"/>
                    <w:rFonts w:ascii="Cambria Math" w:hAnsi="Cambria Math" w:cs="Arial"/>
                    <w:i/>
                    <w:iCs/>
                    <w:sz w:val="20"/>
                    <w:szCs w:val="20"/>
                  </w:rPr>
                </m:ctrlPr>
              </m:sSubPr>
              <m:e>
                <m:r>
                  <w:rPr>
                    <w:rStyle w:val="A0"/>
                    <w:rFonts w:ascii="Cambria Math" w:hAnsi="Cambria Math" w:cs="Arial"/>
                    <w:sz w:val="20"/>
                    <w:szCs w:val="20"/>
                  </w:rPr>
                  <m:t>EM,VD,ln</m:t>
                </m:r>
              </m:e>
              <m:sub>
                <m:r>
                  <w:rPr>
                    <w:rStyle w:val="A0"/>
                    <w:rFonts w:ascii="Cambria Math" w:hAnsi="Cambria Math" w:cs="Arial"/>
                    <w:sz w:val="20"/>
                    <w:szCs w:val="20"/>
                  </w:rPr>
                  <m:t>i</m:t>
                </m:r>
              </m:sub>
            </m:sSub>
            <m:sSub>
              <m:sSubPr>
                <m:ctrlPr>
                  <w:rPr>
                    <w:rStyle w:val="A0"/>
                    <w:rFonts w:ascii="Cambria Math" w:hAnsi="Cambria Math" w:cs="Arial"/>
                    <w:i/>
                    <w:iCs/>
                    <w:sz w:val="20"/>
                    <w:szCs w:val="20"/>
                  </w:rPr>
                </m:ctrlPr>
              </m:sSubPr>
              <m:e>
                <m:r>
                  <w:rPr>
                    <w:rStyle w:val="A0"/>
                    <w:rFonts w:ascii="Cambria Math" w:hAnsi="Cambria Math" w:cs="Arial"/>
                    <w:sz w:val="20"/>
                    <w:szCs w:val="20"/>
                  </w:rPr>
                  <m:t>,veh</m:t>
                </m:r>
              </m:e>
              <m:sub>
                <m:r>
                  <w:rPr>
                    <w:rStyle w:val="A0"/>
                    <w:rFonts w:ascii="Cambria Math" w:hAnsi="Cambria Math" w:cs="Arial"/>
                    <w:sz w:val="20"/>
                    <w:szCs w:val="20"/>
                  </w:rPr>
                  <m:t>k</m:t>
                </m:r>
              </m:sub>
            </m:sSub>
          </m:sub>
        </m:sSub>
      </m:oMath>
      <w:r w:rsidR="006D015D" w:rsidRPr="006D015D">
        <w:rPr>
          <w:rStyle w:val="A12"/>
          <w:rFonts w:ascii="Arial" w:hAnsi="Arial" w:cs="Arial"/>
          <w:sz w:val="20"/>
          <w:szCs w:val="20"/>
        </w:rPr>
        <w:t xml:space="preserve"> </w:t>
      </w:r>
      <w:proofErr w:type="gramStart"/>
      <w:r w:rsidR="006D015D" w:rsidRPr="006D015D">
        <w:rPr>
          <w:rStyle w:val="A0"/>
          <w:rFonts w:ascii="Arial" w:hAnsi="Arial" w:cs="Arial"/>
          <w:sz w:val="20"/>
          <w:szCs w:val="20"/>
        </w:rPr>
        <w:t>represents</w:t>
      </w:r>
      <w:proofErr w:type="gramEnd"/>
      <w:r w:rsidR="006D015D" w:rsidRPr="006D015D">
        <w:rPr>
          <w:rStyle w:val="A0"/>
          <w:rFonts w:ascii="Arial" w:hAnsi="Arial" w:cs="Arial"/>
          <w:sz w:val="20"/>
          <w:szCs w:val="20"/>
        </w:rPr>
        <w:t xml:space="preserve"> the true speed for the k</w:t>
      </w:r>
      <w:r w:rsidR="006D015D" w:rsidRPr="006F00A0">
        <w:rPr>
          <w:rStyle w:val="A14"/>
          <w:rFonts w:ascii="Arial" w:hAnsi="Arial" w:cs="Arial"/>
          <w:sz w:val="20"/>
          <w:szCs w:val="20"/>
          <w:vertAlign w:val="superscript"/>
        </w:rPr>
        <w:t>th</w:t>
      </w:r>
      <w:r w:rsidR="006D015D" w:rsidRPr="006D015D">
        <w:rPr>
          <w:rStyle w:val="A14"/>
          <w:rFonts w:ascii="Arial" w:hAnsi="Arial" w:cs="Arial"/>
          <w:sz w:val="20"/>
          <w:szCs w:val="20"/>
        </w:rPr>
        <w:t xml:space="preserve"> </w:t>
      </w:r>
      <w:r w:rsidR="006D015D" w:rsidRPr="006D015D">
        <w:rPr>
          <w:rStyle w:val="A0"/>
          <w:rFonts w:ascii="Arial" w:hAnsi="Arial" w:cs="Arial"/>
          <w:sz w:val="20"/>
          <w:szCs w:val="20"/>
        </w:rPr>
        <w:t xml:space="preserve">vehicle in the </w:t>
      </w:r>
      <w:proofErr w:type="spellStart"/>
      <w:r w:rsidR="006D015D" w:rsidRPr="006D015D">
        <w:rPr>
          <w:rStyle w:val="A0"/>
          <w:rFonts w:ascii="Arial" w:hAnsi="Arial" w:cs="Arial"/>
          <w:sz w:val="20"/>
          <w:szCs w:val="20"/>
        </w:rPr>
        <w:t>i</w:t>
      </w:r>
      <w:r w:rsidR="006D015D" w:rsidRPr="006F00A0">
        <w:rPr>
          <w:rStyle w:val="A14"/>
          <w:rFonts w:ascii="Arial" w:hAnsi="Arial" w:cs="Arial"/>
          <w:sz w:val="20"/>
          <w:szCs w:val="20"/>
          <w:vertAlign w:val="superscript"/>
        </w:rPr>
        <w:t>th</w:t>
      </w:r>
      <w:proofErr w:type="spellEnd"/>
      <w:r w:rsidR="006D015D" w:rsidRPr="006D015D">
        <w:rPr>
          <w:rStyle w:val="A14"/>
          <w:rFonts w:ascii="Arial" w:hAnsi="Arial" w:cs="Arial"/>
          <w:sz w:val="20"/>
          <w:szCs w:val="20"/>
        </w:rPr>
        <w:t xml:space="preserve"> </w:t>
      </w:r>
      <w:r w:rsidR="006D015D" w:rsidRPr="006D015D">
        <w:rPr>
          <w:rStyle w:val="A0"/>
          <w:rFonts w:ascii="Arial" w:hAnsi="Arial" w:cs="Arial"/>
          <w:sz w:val="20"/>
          <w:szCs w:val="20"/>
        </w:rPr>
        <w:t>lane during the early morning period using human observation or another m</w:t>
      </w:r>
      <w:r w:rsidR="006F00A0">
        <w:rPr>
          <w:rStyle w:val="A0"/>
          <w:rFonts w:ascii="Arial" w:hAnsi="Arial" w:cs="Arial"/>
          <w:sz w:val="20"/>
          <w:szCs w:val="20"/>
        </w:rPr>
        <w:t>ethod approved by the Engineer.</w:t>
      </w:r>
    </w:p>
    <w:p w14:paraId="62090EE0" w14:textId="15EA7D6E" w:rsidR="006F00A0" w:rsidRDefault="006D015D" w:rsidP="006F00A0">
      <w:pPr>
        <w:pStyle w:val="Pa2"/>
        <w:spacing w:after="240"/>
        <w:ind w:left="1080"/>
        <w:jc w:val="both"/>
        <w:rPr>
          <w:rStyle w:val="A0"/>
          <w:rFonts w:ascii="Arial" w:hAnsi="Arial" w:cs="Arial"/>
          <w:sz w:val="20"/>
          <w:szCs w:val="20"/>
        </w:rPr>
      </w:pPr>
      <w:r w:rsidRPr="006D015D">
        <w:rPr>
          <w:rStyle w:val="A0"/>
          <w:rFonts w:ascii="Arial" w:hAnsi="Arial" w:cs="Arial"/>
          <w:sz w:val="20"/>
          <w:szCs w:val="20"/>
        </w:rPr>
        <w:t>The lane speed period accuracy is computed as a percentage of the absolute difference of the average lane speed calculated using detection system data and the average lane true speed calculated in Equation 4 (or using another method approved by the Engineer), divided by average ground t</w:t>
      </w:r>
      <w:r w:rsidR="006F00A0">
        <w:rPr>
          <w:rStyle w:val="A0"/>
          <w:rFonts w:ascii="Arial" w:hAnsi="Arial" w:cs="Arial"/>
          <w:sz w:val="20"/>
          <w:szCs w:val="20"/>
        </w:rPr>
        <w:t>ruth lane speed for the period.</w:t>
      </w:r>
    </w:p>
    <w:p w14:paraId="108C88EF" w14:textId="77777777" w:rsidR="006F00A0" w:rsidRDefault="006D015D" w:rsidP="006F00A0">
      <w:pPr>
        <w:pStyle w:val="Pa2"/>
        <w:spacing w:after="240"/>
        <w:ind w:left="1080"/>
        <w:jc w:val="both"/>
        <w:rPr>
          <w:rStyle w:val="A0"/>
          <w:rFonts w:ascii="Arial" w:hAnsi="Arial" w:cs="Arial"/>
          <w:sz w:val="20"/>
          <w:szCs w:val="20"/>
        </w:rPr>
      </w:pPr>
      <w:r w:rsidRPr="006D015D">
        <w:rPr>
          <w:rStyle w:val="A0"/>
          <w:rFonts w:ascii="Arial" w:hAnsi="Arial" w:cs="Arial"/>
          <w:sz w:val="20"/>
          <w:szCs w:val="20"/>
        </w:rPr>
        <w:t xml:space="preserve">In Equation 6, EM represents the early morning period. The variable </w:t>
      </w:r>
      <w:proofErr w:type="spellStart"/>
      <w:r w:rsidRPr="006D015D">
        <w:rPr>
          <w:rStyle w:val="A0"/>
          <w:rFonts w:ascii="Arial" w:hAnsi="Arial" w:cs="Arial"/>
          <w:sz w:val="20"/>
          <w:szCs w:val="20"/>
        </w:rPr>
        <w:t>i</w:t>
      </w:r>
      <w:proofErr w:type="spellEnd"/>
      <w:r w:rsidRPr="006D015D">
        <w:rPr>
          <w:rStyle w:val="A0"/>
          <w:rFonts w:ascii="Arial" w:hAnsi="Arial" w:cs="Arial"/>
          <w:sz w:val="20"/>
          <w:szCs w:val="20"/>
        </w:rPr>
        <w:t xml:space="preserve"> represents a lane on a roadway and could vary from 1,…</w:t>
      </w:r>
      <w:proofErr w:type="gramStart"/>
      <w:r w:rsidRPr="006D015D">
        <w:rPr>
          <w:rStyle w:val="A0"/>
          <w:rFonts w:ascii="Arial" w:hAnsi="Arial" w:cs="Arial"/>
          <w:sz w:val="20"/>
          <w:szCs w:val="20"/>
        </w:rPr>
        <w:t>,N</w:t>
      </w:r>
      <w:proofErr w:type="gramEnd"/>
      <w:r w:rsidRPr="006D015D">
        <w:rPr>
          <w:rStyle w:val="A0"/>
          <w:rFonts w:ascii="Arial" w:hAnsi="Arial" w:cs="Arial"/>
          <w:sz w:val="20"/>
          <w:szCs w:val="20"/>
        </w:rPr>
        <w:t>, where N is the maximum number of lanes on the roadway segment. Substitute other lanes as necessary to determine the accuracy for each period (i.e., dawn, AM</w:t>
      </w:r>
      <w:r w:rsidR="006F00A0">
        <w:rPr>
          <w:rStyle w:val="A0"/>
          <w:rFonts w:ascii="Arial" w:hAnsi="Arial" w:cs="Arial"/>
          <w:sz w:val="20"/>
          <w:szCs w:val="20"/>
        </w:rPr>
        <w:t xml:space="preserve"> peak, late AM off peak, etc.).</w:t>
      </w:r>
    </w:p>
    <w:p w14:paraId="7A6DFF54" w14:textId="77777777" w:rsidR="006D015D" w:rsidRDefault="006D015D" w:rsidP="006F00A0">
      <w:pPr>
        <w:pStyle w:val="Pa2"/>
        <w:numPr>
          <w:ilvl w:val="2"/>
          <w:numId w:val="17"/>
        </w:numPr>
        <w:spacing w:after="240"/>
        <w:jc w:val="both"/>
        <w:rPr>
          <w:rStyle w:val="A0"/>
          <w:rFonts w:ascii="Arial" w:hAnsi="Arial" w:cs="Arial"/>
          <w:b/>
          <w:bCs/>
          <w:sz w:val="20"/>
          <w:szCs w:val="20"/>
        </w:rPr>
      </w:pPr>
      <w:r w:rsidRPr="006D015D">
        <w:rPr>
          <w:rStyle w:val="A0"/>
          <w:rFonts w:ascii="Arial" w:hAnsi="Arial" w:cs="Arial"/>
          <w:b/>
          <w:bCs/>
          <w:sz w:val="20"/>
          <w:szCs w:val="20"/>
        </w:rPr>
        <w:t>Equation 6 - Early Morning Lane Speed A</w:t>
      </w:r>
      <w:r w:rsidR="005550A6">
        <w:rPr>
          <w:rStyle w:val="A0"/>
          <w:rFonts w:ascii="Arial" w:hAnsi="Arial" w:cs="Arial"/>
          <w:b/>
          <w:bCs/>
          <w:sz w:val="20"/>
          <w:szCs w:val="20"/>
        </w:rPr>
        <w:t>ccuracy Expressed in Percentage</w:t>
      </w:r>
    </w:p>
    <w:p w14:paraId="5E1D3807" w14:textId="6EB64089" w:rsidR="005550A6" w:rsidRPr="00A65774" w:rsidRDefault="007A5B3F" w:rsidP="005550A6">
      <w:pPr>
        <w:pStyle w:val="Default"/>
        <w:spacing w:after="240"/>
        <w:ind w:left="1440"/>
        <w:rPr>
          <w:rFonts w:ascii="Arial" w:hAnsi="Arial" w:cs="Arial"/>
          <w:sz w:val="20"/>
          <w:szCs w:val="20"/>
        </w:rPr>
      </w:pPr>
      <m:oMathPara>
        <m:oMath>
          <m:sSub>
            <m:sSubPr>
              <m:ctrlPr>
                <w:rPr>
                  <w:rFonts w:ascii="Cambria Math" w:hAnsi="Cambria Math" w:cs="Times New Roman"/>
                  <w:i/>
                  <w:sz w:val="22"/>
                  <w:szCs w:val="22"/>
                </w:rPr>
              </m:ctrlPr>
            </m:sSubPr>
            <m:e>
              <m:r>
                <w:rPr>
                  <w:rFonts w:ascii="Cambria Math" w:hAnsi="Cambria Math"/>
                </w:rPr>
                <m:t>SA</m:t>
              </m:r>
            </m:e>
            <m:sub>
              <m:r>
                <w:rPr>
                  <w:rFonts w:ascii="Cambria Math" w:hAnsi="Cambria Math"/>
                </w:rPr>
                <m:t>Avg,EM,</m:t>
              </m:r>
              <m:sSub>
                <m:sSubPr>
                  <m:ctrlPr>
                    <w:rPr>
                      <w:rFonts w:ascii="Cambria Math" w:hAnsi="Cambria Math" w:cs="Times New Roman"/>
                      <w:i/>
                      <w:sz w:val="22"/>
                      <w:szCs w:val="22"/>
                    </w:rPr>
                  </m:ctrlPr>
                </m:sSubPr>
                <m:e>
                  <m:r>
                    <w:rPr>
                      <w:rFonts w:ascii="Cambria Math" w:hAnsi="Cambria Math"/>
                    </w:rPr>
                    <m:t>ln</m:t>
                  </m:r>
                </m:e>
                <m:sub>
                  <m:r>
                    <w:rPr>
                      <w:rFonts w:ascii="Cambria Math" w:hAnsi="Cambria Math"/>
                    </w:rPr>
                    <m:t>i</m:t>
                  </m:r>
                </m:sub>
              </m:sSub>
            </m:sub>
          </m:sSub>
          <m:r>
            <w:rPr>
              <w:rFonts w:ascii="Cambria Math" w:hAnsi="Cambria Math"/>
            </w:rPr>
            <m:t>=100-</m:t>
          </m:r>
          <m:f>
            <m:fPr>
              <m:ctrlPr>
                <w:rPr>
                  <w:rFonts w:ascii="Cambria Math" w:hAnsi="Cambria Math" w:cs="Times New Roman"/>
                  <w:i/>
                  <w:sz w:val="22"/>
                  <w:szCs w:val="22"/>
                </w:rPr>
              </m:ctrlPr>
            </m:fPr>
            <m:num>
              <m:d>
                <m:dPr>
                  <m:begChr m:val="|"/>
                  <m:endChr m:val="|"/>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rPr>
                        <m:t>S</m:t>
                      </m:r>
                    </m:e>
                    <m:sub>
                      <m:r>
                        <w:rPr>
                          <w:rFonts w:ascii="Cambria Math" w:hAnsi="Cambria Math"/>
                        </w:rPr>
                        <m:t>Avg,EM,VD,</m:t>
                      </m:r>
                      <m:sSub>
                        <m:sSubPr>
                          <m:ctrlPr>
                            <w:rPr>
                              <w:rFonts w:ascii="Cambria Math" w:hAnsi="Cambria Math" w:cs="Times New Roman"/>
                              <w:i/>
                              <w:sz w:val="22"/>
                              <w:szCs w:val="22"/>
                            </w:rPr>
                          </m:ctrlPr>
                        </m:sSubPr>
                        <m:e>
                          <m:r>
                            <w:rPr>
                              <w:rFonts w:ascii="Cambria Math" w:hAnsi="Cambria Math"/>
                            </w:rPr>
                            <m:t>ln</m:t>
                          </m:r>
                        </m:e>
                        <m:sub>
                          <m:r>
                            <w:rPr>
                              <w:rFonts w:ascii="Cambria Math" w:hAnsi="Cambria Math"/>
                            </w:rPr>
                            <m:t>i</m:t>
                          </m:r>
                        </m:sub>
                      </m:sSub>
                    </m:sub>
                  </m:sSub>
                  <m:r>
                    <w:rPr>
                      <w:rFonts w:ascii="Cambria Math" w:hAnsi="Cambria Math"/>
                    </w:rPr>
                    <m:t>-</m:t>
                  </m:r>
                  <m:sSub>
                    <m:sSubPr>
                      <m:ctrlPr>
                        <w:rPr>
                          <w:rFonts w:ascii="Cambria Math" w:hAnsi="Cambria Math" w:cs="Times New Roman"/>
                          <w:i/>
                          <w:sz w:val="22"/>
                          <w:szCs w:val="22"/>
                        </w:rPr>
                      </m:ctrlPr>
                    </m:sSubPr>
                    <m:e>
                      <m:r>
                        <w:rPr>
                          <w:rFonts w:ascii="Cambria Math" w:hAnsi="Cambria Math"/>
                        </w:rPr>
                        <m:t>S</m:t>
                      </m:r>
                    </m:e>
                    <m:sub>
                      <m:r>
                        <w:rPr>
                          <w:rFonts w:ascii="Cambria Math" w:hAnsi="Cambria Math"/>
                        </w:rPr>
                        <m:t>Avg,EM,GT,</m:t>
                      </m:r>
                      <m:sSub>
                        <m:sSubPr>
                          <m:ctrlPr>
                            <w:rPr>
                              <w:rFonts w:ascii="Cambria Math" w:hAnsi="Cambria Math" w:cs="Times New Roman"/>
                              <w:i/>
                              <w:sz w:val="22"/>
                              <w:szCs w:val="22"/>
                            </w:rPr>
                          </m:ctrlPr>
                        </m:sSubPr>
                        <m:e>
                          <m:r>
                            <w:rPr>
                              <w:rFonts w:ascii="Cambria Math" w:hAnsi="Cambria Math"/>
                            </w:rPr>
                            <m:t>ln</m:t>
                          </m:r>
                        </m:e>
                        <m:sub>
                          <m:r>
                            <w:rPr>
                              <w:rFonts w:ascii="Cambria Math" w:hAnsi="Cambria Math"/>
                            </w:rPr>
                            <m:t>i</m:t>
                          </m:r>
                        </m:sub>
                      </m:sSub>
                    </m:sub>
                  </m:sSub>
                </m:e>
              </m:d>
            </m:num>
            <m:den>
              <m:sSub>
                <m:sSubPr>
                  <m:ctrlPr>
                    <w:rPr>
                      <w:rFonts w:ascii="Cambria Math" w:hAnsi="Cambria Math" w:cs="Times New Roman"/>
                      <w:i/>
                      <w:sz w:val="22"/>
                      <w:szCs w:val="22"/>
                    </w:rPr>
                  </m:ctrlPr>
                </m:sSubPr>
                <m:e>
                  <m:r>
                    <w:rPr>
                      <w:rFonts w:ascii="Cambria Math" w:hAnsi="Cambria Math"/>
                    </w:rPr>
                    <m:t>S</m:t>
                  </m:r>
                </m:e>
                <m:sub>
                  <m:r>
                    <w:rPr>
                      <w:rFonts w:ascii="Cambria Math" w:hAnsi="Cambria Math"/>
                    </w:rPr>
                    <m:t>Avg,EM,GT,</m:t>
                  </m:r>
                  <m:sSub>
                    <m:sSubPr>
                      <m:ctrlPr>
                        <w:rPr>
                          <w:rFonts w:ascii="Cambria Math" w:hAnsi="Cambria Math" w:cs="Times New Roman"/>
                          <w:i/>
                          <w:sz w:val="22"/>
                          <w:szCs w:val="22"/>
                        </w:rPr>
                      </m:ctrlPr>
                    </m:sSubPr>
                    <m:e>
                      <m:r>
                        <w:rPr>
                          <w:rFonts w:ascii="Cambria Math" w:hAnsi="Cambria Math"/>
                        </w:rPr>
                        <m:t>ln</m:t>
                      </m:r>
                    </m:e>
                    <m:sub>
                      <m:r>
                        <w:rPr>
                          <w:rFonts w:ascii="Cambria Math" w:hAnsi="Cambria Math"/>
                        </w:rPr>
                        <m:t>i</m:t>
                      </m:r>
                    </m:sub>
                  </m:sSub>
                </m:sub>
              </m:sSub>
            </m:den>
          </m:f>
          <m:r>
            <w:rPr>
              <w:rFonts w:ascii="Cambria Math" w:hAnsi="Cambria Math"/>
            </w:rPr>
            <m:t>×100</m:t>
          </m:r>
        </m:oMath>
      </m:oMathPara>
    </w:p>
    <w:p w14:paraId="55E7FE8F" w14:textId="77777777" w:rsidR="005550A6" w:rsidRDefault="005550A6" w:rsidP="005550A6">
      <w:pPr>
        <w:pStyle w:val="Default"/>
        <w:spacing w:after="240"/>
        <w:ind w:left="1080"/>
        <w:rPr>
          <w:rStyle w:val="A0"/>
          <w:rFonts w:ascii="Arial" w:hAnsi="Arial" w:cs="Arial"/>
          <w:sz w:val="20"/>
          <w:szCs w:val="20"/>
        </w:rPr>
      </w:pPr>
      <w:proofErr w:type="gramStart"/>
      <w:r>
        <w:rPr>
          <w:rStyle w:val="A0"/>
          <w:rFonts w:ascii="Arial" w:hAnsi="Arial" w:cs="Arial"/>
          <w:sz w:val="20"/>
          <w:szCs w:val="20"/>
        </w:rPr>
        <w:t>where</w:t>
      </w:r>
      <w:proofErr w:type="gramEnd"/>
      <w:r>
        <w:rPr>
          <w:rStyle w:val="A0"/>
          <w:rFonts w:ascii="Arial" w:hAnsi="Arial" w:cs="Arial"/>
          <w:sz w:val="20"/>
          <w:szCs w:val="20"/>
        </w:rPr>
        <w:t>:</w:t>
      </w:r>
    </w:p>
    <w:p w14:paraId="401D949B" w14:textId="6DCF25BE" w:rsidR="005550A6" w:rsidRDefault="007A5B3F" w:rsidP="005550A6">
      <w:pPr>
        <w:pStyle w:val="Default"/>
        <w:spacing w:after="240"/>
        <w:ind w:left="1440"/>
        <w:rPr>
          <w:rStyle w:val="A0"/>
          <w:rFonts w:ascii="Arial" w:hAnsi="Arial" w:cs="Arial"/>
          <w:sz w:val="20"/>
          <w:szCs w:val="20"/>
        </w:rPr>
      </w:pPr>
      <m:oMath>
        <m:sSub>
          <m:sSubPr>
            <m:ctrlPr>
              <w:rPr>
                <w:rStyle w:val="A0"/>
                <w:rFonts w:ascii="Cambria Math" w:hAnsi="Cambria Math" w:cs="Arial"/>
                <w:i/>
                <w:iCs/>
                <w:sz w:val="20"/>
                <w:szCs w:val="20"/>
              </w:rPr>
            </m:ctrlPr>
          </m:sSubPr>
          <m:e>
            <m:r>
              <w:rPr>
                <w:rStyle w:val="A0"/>
                <w:rFonts w:ascii="Cambria Math" w:hAnsi="Cambria Math" w:cs="Arial"/>
                <w:sz w:val="20"/>
                <w:szCs w:val="20"/>
              </w:rPr>
              <m:t>SA</m:t>
            </m:r>
          </m:e>
          <m:sub>
            <m:sSub>
              <m:sSubPr>
                <m:ctrlPr>
                  <w:rPr>
                    <w:rStyle w:val="A0"/>
                    <w:rFonts w:ascii="Cambria Math" w:hAnsi="Cambria Math" w:cs="Arial"/>
                    <w:i/>
                    <w:iCs/>
                    <w:sz w:val="20"/>
                    <w:szCs w:val="20"/>
                  </w:rPr>
                </m:ctrlPr>
              </m:sSubPr>
              <m:e>
                <m:r>
                  <w:rPr>
                    <w:rStyle w:val="A0"/>
                    <w:rFonts w:ascii="Cambria Math" w:hAnsi="Cambria Math" w:cs="Arial"/>
                    <w:sz w:val="20"/>
                    <w:szCs w:val="20"/>
                  </w:rPr>
                  <m:t>Avg,EM,ln</m:t>
                </m:r>
              </m:e>
              <m:sub>
                <m:r>
                  <w:rPr>
                    <w:rStyle w:val="A0"/>
                    <w:rFonts w:ascii="Cambria Math" w:hAnsi="Cambria Math" w:cs="Arial"/>
                    <w:sz w:val="20"/>
                    <w:szCs w:val="20"/>
                  </w:rPr>
                  <m:t>i</m:t>
                </m:r>
              </m:sub>
            </m:sSub>
          </m:sub>
        </m:sSub>
      </m:oMath>
      <w:r w:rsidR="006D015D" w:rsidRPr="006D015D">
        <w:rPr>
          <w:rStyle w:val="A12"/>
          <w:rFonts w:ascii="Arial" w:hAnsi="Arial" w:cs="Arial"/>
          <w:sz w:val="20"/>
          <w:szCs w:val="20"/>
        </w:rPr>
        <w:t xml:space="preserve"> </w:t>
      </w:r>
      <w:r w:rsidR="006D015D" w:rsidRPr="006D015D">
        <w:rPr>
          <w:rStyle w:val="A0"/>
          <w:rFonts w:ascii="Arial" w:hAnsi="Arial" w:cs="Arial"/>
          <w:i/>
          <w:iCs/>
          <w:sz w:val="20"/>
          <w:szCs w:val="20"/>
        </w:rPr>
        <w:t xml:space="preserve">= </w:t>
      </w:r>
      <w:r w:rsidR="006D015D" w:rsidRPr="006D015D">
        <w:rPr>
          <w:rStyle w:val="A0"/>
          <w:rFonts w:ascii="Arial" w:hAnsi="Arial" w:cs="Arial"/>
          <w:sz w:val="20"/>
          <w:szCs w:val="20"/>
        </w:rPr>
        <w:t>represents the average speed accuracy during early morning traffic conditions for all vehicles that traveled in</w:t>
      </w:r>
      <w:r w:rsidR="005550A6">
        <w:rPr>
          <w:rStyle w:val="A0"/>
          <w:rFonts w:ascii="Arial" w:hAnsi="Arial" w:cs="Arial"/>
          <w:sz w:val="20"/>
          <w:szCs w:val="20"/>
        </w:rPr>
        <w:t xml:space="preserve"> lane </w:t>
      </w:r>
      <w:proofErr w:type="spellStart"/>
      <w:r w:rsidR="005550A6">
        <w:rPr>
          <w:rStyle w:val="A0"/>
          <w:rFonts w:ascii="Arial" w:hAnsi="Arial" w:cs="Arial"/>
          <w:sz w:val="20"/>
          <w:szCs w:val="20"/>
        </w:rPr>
        <w:t>i</w:t>
      </w:r>
      <w:proofErr w:type="spellEnd"/>
      <w:r w:rsidR="005550A6">
        <w:rPr>
          <w:rStyle w:val="A0"/>
          <w:rFonts w:ascii="Arial" w:hAnsi="Arial" w:cs="Arial"/>
          <w:sz w:val="20"/>
          <w:szCs w:val="20"/>
        </w:rPr>
        <w:t xml:space="preserve"> of the roadway segment.</w:t>
      </w:r>
    </w:p>
    <w:p w14:paraId="49DAE449" w14:textId="77777777" w:rsidR="00A711CB" w:rsidRDefault="006D015D" w:rsidP="00A711CB">
      <w:pPr>
        <w:pStyle w:val="Default"/>
        <w:spacing w:after="240"/>
        <w:ind w:left="1080"/>
        <w:rPr>
          <w:rStyle w:val="A0"/>
          <w:rFonts w:ascii="Arial" w:hAnsi="Arial" w:cs="Arial"/>
          <w:sz w:val="20"/>
          <w:szCs w:val="20"/>
        </w:rPr>
      </w:pPr>
      <w:r w:rsidRPr="006D015D">
        <w:rPr>
          <w:rStyle w:val="A0"/>
          <w:rFonts w:ascii="Arial" w:hAnsi="Arial" w:cs="Arial"/>
          <w:sz w:val="20"/>
          <w:szCs w:val="20"/>
        </w:rPr>
        <w:t>The period speed accuracy will be the arithmetic mean of the lane speed accuracy, computed us</w:t>
      </w:r>
      <w:r w:rsidR="00A711CB">
        <w:rPr>
          <w:rStyle w:val="A0"/>
          <w:rFonts w:ascii="Arial" w:hAnsi="Arial" w:cs="Arial"/>
          <w:sz w:val="20"/>
          <w:szCs w:val="20"/>
        </w:rPr>
        <w:t>ing Equation 6, over all lanes.</w:t>
      </w:r>
    </w:p>
    <w:p w14:paraId="6D74A686" w14:textId="77777777" w:rsidR="00A711CB" w:rsidRDefault="00A711CB" w:rsidP="00A711CB">
      <w:pPr>
        <w:pStyle w:val="Default"/>
        <w:spacing w:after="240"/>
        <w:ind w:left="1080"/>
        <w:rPr>
          <w:rStyle w:val="A0"/>
          <w:rFonts w:ascii="Arial" w:hAnsi="Arial" w:cs="Arial"/>
          <w:color w:val="auto"/>
          <w:sz w:val="20"/>
          <w:szCs w:val="20"/>
        </w:rPr>
      </w:pPr>
      <w:r>
        <w:rPr>
          <w:rStyle w:val="A0"/>
          <w:rFonts w:ascii="Arial" w:hAnsi="Arial" w:cs="Arial"/>
          <w:sz w:val="20"/>
          <w:szCs w:val="20"/>
        </w:rPr>
        <w:t xml:space="preserve">In </w:t>
      </w:r>
      <w:r w:rsidR="006D015D" w:rsidRPr="006D015D">
        <w:rPr>
          <w:rStyle w:val="A0"/>
          <w:rFonts w:ascii="Arial" w:hAnsi="Arial" w:cs="Arial"/>
          <w:color w:val="auto"/>
          <w:sz w:val="20"/>
          <w:szCs w:val="20"/>
        </w:rPr>
        <w:t xml:space="preserve">Equation 7, EM represents the early morning period. The variable </w:t>
      </w:r>
      <w:proofErr w:type="spellStart"/>
      <w:r w:rsidR="006D015D" w:rsidRPr="006D015D">
        <w:rPr>
          <w:rStyle w:val="A0"/>
          <w:rFonts w:ascii="Arial" w:hAnsi="Arial" w:cs="Arial"/>
          <w:color w:val="auto"/>
          <w:sz w:val="20"/>
          <w:szCs w:val="20"/>
        </w:rPr>
        <w:t>i</w:t>
      </w:r>
      <w:proofErr w:type="spellEnd"/>
      <w:r w:rsidR="006D015D" w:rsidRPr="006D015D">
        <w:rPr>
          <w:rStyle w:val="A0"/>
          <w:rFonts w:ascii="Arial" w:hAnsi="Arial" w:cs="Arial"/>
          <w:color w:val="auto"/>
          <w:sz w:val="20"/>
          <w:szCs w:val="20"/>
        </w:rPr>
        <w:t xml:space="preserve"> represents a lane on a roadway and could vary from 1</w:t>
      </w:r>
      <w:proofErr w:type="gramStart"/>
      <w:r w:rsidR="006D015D" w:rsidRPr="006D015D">
        <w:rPr>
          <w:rStyle w:val="A0"/>
          <w:rFonts w:ascii="Arial" w:hAnsi="Arial" w:cs="Arial"/>
          <w:color w:val="auto"/>
          <w:sz w:val="20"/>
          <w:szCs w:val="20"/>
        </w:rPr>
        <w:t>,…,</w:t>
      </w:r>
      <w:proofErr w:type="gramEnd"/>
      <w:r w:rsidR="006D015D" w:rsidRPr="006D015D">
        <w:rPr>
          <w:rStyle w:val="A0"/>
          <w:rFonts w:ascii="Arial" w:hAnsi="Arial" w:cs="Arial"/>
          <w:color w:val="auto"/>
          <w:sz w:val="20"/>
          <w:szCs w:val="20"/>
        </w:rPr>
        <w:t xml:space="preserve"> N, where N is the maximum number of lanes on the roadway segment. Substitute data as necessary to determine the accuracy for each period (i.e., dawn, AM peak, la</w:t>
      </w:r>
      <w:r>
        <w:rPr>
          <w:rStyle w:val="A0"/>
          <w:rFonts w:ascii="Arial" w:hAnsi="Arial" w:cs="Arial"/>
          <w:color w:val="auto"/>
          <w:sz w:val="20"/>
          <w:szCs w:val="20"/>
        </w:rPr>
        <w:t>te AM off peak, etc.).</w:t>
      </w:r>
    </w:p>
    <w:p w14:paraId="2F255300" w14:textId="77777777" w:rsidR="00A711CB" w:rsidRPr="00A711CB" w:rsidRDefault="006D015D" w:rsidP="00A711CB">
      <w:pPr>
        <w:pStyle w:val="Default"/>
        <w:numPr>
          <w:ilvl w:val="2"/>
          <w:numId w:val="17"/>
        </w:numPr>
        <w:spacing w:after="240"/>
        <w:rPr>
          <w:rStyle w:val="A0"/>
          <w:rFonts w:ascii="Arial" w:hAnsi="Arial" w:cs="Arial"/>
          <w:sz w:val="20"/>
          <w:szCs w:val="20"/>
        </w:rPr>
      </w:pPr>
      <w:r w:rsidRPr="006D015D">
        <w:rPr>
          <w:rStyle w:val="A0"/>
          <w:rFonts w:ascii="Arial" w:hAnsi="Arial" w:cs="Arial"/>
          <w:b/>
          <w:bCs/>
          <w:sz w:val="20"/>
          <w:szCs w:val="20"/>
        </w:rPr>
        <w:t>Equation 7 – Early Morning Speed Accuracy Expressed in Percentage</w:t>
      </w:r>
    </w:p>
    <w:p w14:paraId="46BCD0F0" w14:textId="13DC9C4E" w:rsidR="00A711CB" w:rsidRPr="00A65774" w:rsidRDefault="007A5B3F" w:rsidP="00A711CB">
      <w:pPr>
        <w:pStyle w:val="Default"/>
        <w:spacing w:after="240"/>
        <w:ind w:left="1440"/>
        <w:rPr>
          <w:rStyle w:val="A0"/>
          <w:rFonts w:ascii="Arial" w:hAnsi="Arial" w:cs="Arial"/>
          <w:b/>
          <w:bCs/>
          <w:sz w:val="20"/>
          <w:szCs w:val="20"/>
        </w:rPr>
      </w:pPr>
      <m:oMathPara>
        <m:oMath>
          <m:sSub>
            <m:sSubPr>
              <m:ctrlPr>
                <w:rPr>
                  <w:rFonts w:ascii="Cambria Math" w:hAnsi="Cambria Math" w:cs="Times New Roman"/>
                  <w:i/>
                  <w:sz w:val="22"/>
                  <w:szCs w:val="22"/>
                </w:rPr>
              </m:ctrlPr>
            </m:sSubPr>
            <m:e>
              <m:r>
                <w:rPr>
                  <w:rFonts w:ascii="Cambria Math" w:hAnsi="Cambria Math"/>
                </w:rPr>
                <m:t>SA</m:t>
              </m:r>
            </m:e>
            <m:sub>
              <m:r>
                <w:rPr>
                  <w:rFonts w:ascii="Cambria Math" w:hAnsi="Cambria Math"/>
                </w:rPr>
                <m:t>EM</m:t>
              </m:r>
            </m:sub>
          </m:sSub>
          <m:r>
            <w:rPr>
              <w:rFonts w:ascii="Cambria Math" w:hAnsi="Cambria Math"/>
            </w:rPr>
            <m:t>=</m:t>
          </m:r>
          <m:d>
            <m:dPr>
              <m:ctrlPr>
                <w:rPr>
                  <w:rFonts w:ascii="Cambria Math" w:hAnsi="Cambria Math" w:cs="Times New Roman"/>
                  <w:i/>
                  <w:sz w:val="22"/>
                  <w:szCs w:val="22"/>
                </w:rPr>
              </m:ctrlPr>
            </m:dPr>
            <m:e>
              <m:f>
                <m:fPr>
                  <m:ctrlPr>
                    <w:rPr>
                      <w:rFonts w:ascii="Cambria Math" w:hAnsi="Cambria Math" w:cs="Times New Roman"/>
                      <w:i/>
                      <w:sz w:val="22"/>
                      <w:szCs w:val="22"/>
                    </w:rPr>
                  </m:ctrlPr>
                </m:fPr>
                <m:num>
                  <m:nary>
                    <m:naryPr>
                      <m:chr m:val="∑"/>
                      <m:limLoc m:val="undOvr"/>
                      <m:ctrlPr>
                        <w:rPr>
                          <w:rFonts w:ascii="Cambria Math" w:hAnsi="Cambria Math" w:cs="Times New Roman"/>
                          <w:i/>
                          <w:sz w:val="22"/>
                          <w:szCs w:val="22"/>
                        </w:rPr>
                      </m:ctrlPr>
                    </m:naryPr>
                    <m:sub>
                      <m:r>
                        <w:rPr>
                          <w:rFonts w:ascii="Cambria Math" w:hAnsi="Cambria Math"/>
                        </w:rPr>
                        <m:t>i=1</m:t>
                      </m:r>
                    </m:sub>
                    <m:sup>
                      <m:r>
                        <w:rPr>
                          <w:rFonts w:ascii="Cambria Math" w:hAnsi="Cambria Math"/>
                        </w:rPr>
                        <m:t>N</m:t>
                      </m:r>
                    </m:sup>
                    <m:e>
                      <m:sSub>
                        <m:sSubPr>
                          <m:ctrlPr>
                            <w:rPr>
                              <w:rFonts w:ascii="Cambria Math" w:hAnsi="Cambria Math" w:cs="Times New Roman"/>
                              <w:i/>
                              <w:sz w:val="22"/>
                              <w:szCs w:val="22"/>
                            </w:rPr>
                          </m:ctrlPr>
                        </m:sSubPr>
                        <m:e>
                          <m:r>
                            <w:rPr>
                              <w:rFonts w:ascii="Cambria Math" w:hAnsi="Cambria Math"/>
                            </w:rPr>
                            <m:t>SA</m:t>
                          </m:r>
                        </m:e>
                        <m:sub>
                          <m:r>
                            <w:rPr>
                              <w:rFonts w:ascii="Cambria Math" w:hAnsi="Cambria Math"/>
                            </w:rPr>
                            <m:t>EM,</m:t>
                          </m:r>
                          <m:sSub>
                            <m:sSubPr>
                              <m:ctrlPr>
                                <w:rPr>
                                  <w:rFonts w:ascii="Cambria Math" w:hAnsi="Cambria Math" w:cs="Times New Roman"/>
                                  <w:i/>
                                  <w:sz w:val="22"/>
                                  <w:szCs w:val="22"/>
                                </w:rPr>
                              </m:ctrlPr>
                            </m:sSubPr>
                            <m:e>
                              <m:r>
                                <w:rPr>
                                  <w:rFonts w:ascii="Cambria Math" w:hAnsi="Cambria Math"/>
                                </w:rPr>
                                <m:t>ln</m:t>
                              </m:r>
                            </m:e>
                            <m:sub>
                              <m:r>
                                <w:rPr>
                                  <w:rFonts w:ascii="Cambria Math" w:hAnsi="Cambria Math"/>
                                </w:rPr>
                                <m:t>i</m:t>
                              </m:r>
                            </m:sub>
                          </m:sSub>
                        </m:sub>
                      </m:sSub>
                    </m:e>
                  </m:nary>
                </m:num>
                <m:den>
                  <m:r>
                    <w:rPr>
                      <w:rFonts w:ascii="Cambria Math" w:hAnsi="Cambria Math"/>
                    </w:rPr>
                    <m:t>N</m:t>
                  </m:r>
                </m:den>
              </m:f>
            </m:e>
          </m:d>
        </m:oMath>
      </m:oMathPara>
    </w:p>
    <w:p w14:paraId="5281395E" w14:textId="77777777" w:rsidR="00A711CB" w:rsidRDefault="00A711CB" w:rsidP="00A711CB">
      <w:pPr>
        <w:pStyle w:val="Default"/>
        <w:spacing w:after="240"/>
        <w:ind w:left="1080"/>
        <w:rPr>
          <w:rStyle w:val="A0"/>
          <w:rFonts w:ascii="Arial" w:hAnsi="Arial" w:cs="Arial"/>
          <w:sz w:val="20"/>
          <w:szCs w:val="20"/>
        </w:rPr>
      </w:pPr>
      <w:proofErr w:type="gramStart"/>
      <w:r>
        <w:rPr>
          <w:rStyle w:val="A0"/>
          <w:rFonts w:ascii="Arial" w:hAnsi="Arial" w:cs="Arial"/>
          <w:sz w:val="20"/>
          <w:szCs w:val="20"/>
        </w:rPr>
        <w:t>where</w:t>
      </w:r>
      <w:proofErr w:type="gramEnd"/>
      <w:r>
        <w:rPr>
          <w:rStyle w:val="A0"/>
          <w:rFonts w:ascii="Arial" w:hAnsi="Arial" w:cs="Arial"/>
          <w:sz w:val="20"/>
          <w:szCs w:val="20"/>
        </w:rPr>
        <w:t>:</w:t>
      </w:r>
    </w:p>
    <w:p w14:paraId="4282B8EB" w14:textId="77777777" w:rsidR="00A711CB" w:rsidRDefault="006D015D" w:rsidP="00A711CB">
      <w:pPr>
        <w:pStyle w:val="Default"/>
        <w:spacing w:after="240"/>
        <w:ind w:left="1440"/>
        <w:rPr>
          <w:rStyle w:val="A0"/>
          <w:rFonts w:ascii="Arial" w:hAnsi="Arial" w:cs="Arial"/>
          <w:sz w:val="20"/>
          <w:szCs w:val="20"/>
        </w:rPr>
      </w:pPr>
      <w:r w:rsidRPr="006D015D">
        <w:rPr>
          <w:rStyle w:val="A0"/>
          <w:rFonts w:ascii="Arial" w:hAnsi="Arial" w:cs="Arial"/>
          <w:i/>
          <w:iCs/>
          <w:sz w:val="20"/>
          <w:szCs w:val="20"/>
        </w:rPr>
        <w:lastRenderedPageBreak/>
        <w:t>SA</w:t>
      </w:r>
      <w:r w:rsidRPr="00A711CB">
        <w:rPr>
          <w:rStyle w:val="A11"/>
          <w:rFonts w:ascii="Arial" w:hAnsi="Arial" w:cs="Arial"/>
          <w:sz w:val="20"/>
          <w:szCs w:val="20"/>
          <w:vertAlign w:val="subscript"/>
        </w:rPr>
        <w:t>EM</w:t>
      </w:r>
      <w:r w:rsidRPr="006D015D">
        <w:rPr>
          <w:rStyle w:val="A11"/>
          <w:rFonts w:ascii="Arial" w:hAnsi="Arial" w:cs="Arial"/>
          <w:sz w:val="20"/>
          <w:szCs w:val="20"/>
        </w:rPr>
        <w:t xml:space="preserve"> </w:t>
      </w:r>
      <w:r w:rsidRPr="006D015D">
        <w:rPr>
          <w:rStyle w:val="A0"/>
          <w:rFonts w:ascii="Arial" w:hAnsi="Arial" w:cs="Arial"/>
          <w:i/>
          <w:iCs/>
          <w:sz w:val="20"/>
          <w:szCs w:val="20"/>
        </w:rPr>
        <w:t xml:space="preserve">= </w:t>
      </w:r>
      <w:r w:rsidRPr="006D015D">
        <w:rPr>
          <w:rStyle w:val="A0"/>
          <w:rFonts w:ascii="Arial" w:hAnsi="Arial" w:cs="Arial"/>
          <w:sz w:val="20"/>
          <w:szCs w:val="20"/>
        </w:rPr>
        <w:t>represents the average speed accuracy during early morning traffic conditions for al</w:t>
      </w:r>
      <w:r w:rsidR="00A711CB">
        <w:rPr>
          <w:rStyle w:val="A0"/>
          <w:rFonts w:ascii="Arial" w:hAnsi="Arial" w:cs="Arial"/>
          <w:sz w:val="20"/>
          <w:szCs w:val="20"/>
        </w:rPr>
        <w:t>l lanes on the roadway segment.</w:t>
      </w:r>
    </w:p>
    <w:p w14:paraId="2BFCED2F" w14:textId="621D044C" w:rsidR="00A711CB" w:rsidRDefault="006D015D" w:rsidP="00A711CB">
      <w:pPr>
        <w:pStyle w:val="Default"/>
        <w:spacing w:after="240"/>
        <w:ind w:left="1080"/>
        <w:rPr>
          <w:rStyle w:val="A0"/>
          <w:rFonts w:ascii="Arial" w:hAnsi="Arial" w:cs="Arial"/>
          <w:sz w:val="20"/>
          <w:szCs w:val="20"/>
        </w:rPr>
      </w:pPr>
      <w:r w:rsidRPr="006D015D">
        <w:rPr>
          <w:rStyle w:val="A0"/>
          <w:rFonts w:ascii="Arial" w:hAnsi="Arial" w:cs="Arial"/>
          <w:sz w:val="20"/>
          <w:szCs w:val="20"/>
        </w:rPr>
        <w:t>Calculate the roadway segment accuracy over all periods using the following equation. This equation is a weighted average to account for variations in each of the sample detection periods over the course of a 24-hour period. First, calculate the speed accuracy for each individual period using Equation 7. Next, multiply the individual period by its corresponding weight as shown in Table 1. Add the products for all periods and divide the sum by 96 to obta</w:t>
      </w:r>
      <w:r w:rsidR="00A711CB">
        <w:rPr>
          <w:rStyle w:val="A0"/>
          <w:rFonts w:ascii="Arial" w:hAnsi="Arial" w:cs="Arial"/>
          <w:sz w:val="20"/>
          <w:szCs w:val="20"/>
        </w:rPr>
        <w:t>in the overall system accuracy.</w:t>
      </w:r>
    </w:p>
    <w:p w14:paraId="2123E770" w14:textId="77777777" w:rsidR="002025C1" w:rsidRPr="002025C1" w:rsidRDefault="006D015D" w:rsidP="00A711CB">
      <w:pPr>
        <w:pStyle w:val="Default"/>
        <w:numPr>
          <w:ilvl w:val="2"/>
          <w:numId w:val="17"/>
        </w:numPr>
        <w:spacing w:after="240"/>
        <w:rPr>
          <w:rStyle w:val="A0"/>
          <w:rFonts w:ascii="Arial" w:hAnsi="Arial" w:cs="Arial"/>
          <w:sz w:val="20"/>
          <w:szCs w:val="20"/>
        </w:rPr>
      </w:pPr>
      <w:r w:rsidRPr="006D015D">
        <w:rPr>
          <w:rStyle w:val="A0"/>
          <w:rFonts w:ascii="Arial" w:hAnsi="Arial" w:cs="Arial"/>
          <w:b/>
          <w:bCs/>
          <w:sz w:val="20"/>
          <w:szCs w:val="20"/>
        </w:rPr>
        <w:t>Equation 8 – Total Roadway Segment Accuracy Expressed in Percentage</w:t>
      </w:r>
    </w:p>
    <w:p w14:paraId="5CB0036B" w14:textId="21013165" w:rsidR="002025C1" w:rsidRPr="00A65774" w:rsidRDefault="007A5B3F" w:rsidP="002025C1">
      <w:pPr>
        <w:pStyle w:val="Default"/>
        <w:spacing w:after="240"/>
        <w:ind w:left="1440"/>
      </w:pPr>
      <m:oMathPara>
        <m:oMath>
          <m:sSub>
            <m:sSubPr>
              <m:ctrlPr>
                <w:rPr>
                  <w:rFonts w:ascii="Cambria Math" w:hAnsi="Cambria Math" w:cs="Times New Roman"/>
                  <w:i/>
                  <w:sz w:val="14"/>
                  <w:szCs w:val="22"/>
                </w:rPr>
              </m:ctrlPr>
            </m:sSubPr>
            <m:e>
              <m:r>
                <w:rPr>
                  <w:rFonts w:ascii="Cambria Math" w:hAnsi="Cambria Math"/>
                  <w:sz w:val="14"/>
                </w:rPr>
                <m:t>SA</m:t>
              </m:r>
            </m:e>
            <m:sub>
              <m:r>
                <w:rPr>
                  <w:rFonts w:ascii="Cambria Math" w:hAnsi="Cambria Math"/>
                  <w:sz w:val="14"/>
                </w:rPr>
                <m:t>Total</m:t>
              </m:r>
            </m:sub>
          </m:sSub>
          <m:r>
            <w:rPr>
              <w:rFonts w:ascii="Cambria Math" w:hAnsi="Cambria Math"/>
              <w:sz w:val="14"/>
            </w:rPr>
            <m:t>=</m:t>
          </m:r>
          <m:f>
            <m:fPr>
              <m:ctrlPr>
                <w:rPr>
                  <w:rFonts w:ascii="Cambria Math" w:hAnsi="Cambria Math" w:cs="Times New Roman"/>
                  <w:i/>
                  <w:sz w:val="14"/>
                  <w:szCs w:val="22"/>
                </w:rPr>
              </m:ctrlPr>
            </m:fPr>
            <m:num>
              <m:d>
                <m:dPr>
                  <m:begChr m:val="["/>
                  <m:endChr m:val="]"/>
                  <m:ctrlPr>
                    <w:rPr>
                      <w:rFonts w:ascii="Cambria Math" w:hAnsi="Cambria Math" w:cs="Times New Roman"/>
                      <w:i/>
                      <w:sz w:val="14"/>
                      <w:szCs w:val="22"/>
                    </w:rPr>
                  </m:ctrlPr>
                </m:dPr>
                <m:e>
                  <m:sSub>
                    <m:sSubPr>
                      <m:ctrlPr>
                        <w:rPr>
                          <w:rFonts w:ascii="Cambria Math" w:hAnsi="Cambria Math" w:cs="Times New Roman"/>
                          <w:i/>
                          <w:sz w:val="14"/>
                          <w:szCs w:val="22"/>
                        </w:rPr>
                      </m:ctrlPr>
                    </m:sSubPr>
                    <m:e>
                      <m:r>
                        <w:rPr>
                          <w:rFonts w:ascii="Cambria Math" w:hAnsi="Cambria Math"/>
                          <w:sz w:val="14"/>
                        </w:rPr>
                        <m:t>SA</m:t>
                      </m:r>
                    </m:e>
                    <m:sub>
                      <m:r>
                        <w:rPr>
                          <w:rFonts w:ascii="Cambria Math" w:hAnsi="Cambria Math"/>
                          <w:sz w:val="14"/>
                        </w:rPr>
                        <m:t>EM</m:t>
                      </m:r>
                    </m:sub>
                  </m:sSub>
                  <m:r>
                    <w:rPr>
                      <w:rFonts w:ascii="Cambria Math" w:hAnsi="Cambria Math"/>
                      <w:sz w:val="14"/>
                    </w:rPr>
                    <m:t>×24+</m:t>
                  </m:r>
                  <m:sSub>
                    <m:sSubPr>
                      <m:ctrlPr>
                        <w:rPr>
                          <w:rFonts w:ascii="Cambria Math" w:hAnsi="Cambria Math" w:cs="Times New Roman"/>
                          <w:i/>
                          <w:sz w:val="14"/>
                          <w:szCs w:val="22"/>
                        </w:rPr>
                      </m:ctrlPr>
                    </m:sSubPr>
                    <m:e>
                      <m:r>
                        <w:rPr>
                          <w:rFonts w:ascii="Cambria Math" w:hAnsi="Cambria Math"/>
                          <w:sz w:val="14"/>
                        </w:rPr>
                        <m:t>SA</m:t>
                      </m:r>
                    </m:e>
                    <m:sub>
                      <m:r>
                        <w:rPr>
                          <w:rFonts w:ascii="Cambria Math" w:hAnsi="Cambria Math"/>
                          <w:sz w:val="14"/>
                        </w:rPr>
                        <m:t>DA</m:t>
                      </m:r>
                    </m:sub>
                  </m:sSub>
                  <m:r>
                    <w:rPr>
                      <w:rFonts w:ascii="Cambria Math" w:hAnsi="Cambria Math"/>
                      <w:sz w:val="14"/>
                    </w:rPr>
                    <m:t>×2+</m:t>
                  </m:r>
                  <m:sSub>
                    <m:sSubPr>
                      <m:ctrlPr>
                        <w:rPr>
                          <w:rFonts w:ascii="Cambria Math" w:hAnsi="Cambria Math" w:cs="Times New Roman"/>
                          <w:i/>
                          <w:sz w:val="14"/>
                          <w:szCs w:val="22"/>
                        </w:rPr>
                      </m:ctrlPr>
                    </m:sSubPr>
                    <m:e>
                      <m:r>
                        <w:rPr>
                          <w:rFonts w:ascii="Cambria Math" w:hAnsi="Cambria Math"/>
                          <w:sz w:val="14"/>
                        </w:rPr>
                        <m:t>SA</m:t>
                      </m:r>
                    </m:e>
                    <m:sub>
                      <m:r>
                        <w:rPr>
                          <w:rFonts w:ascii="Cambria Math" w:hAnsi="Cambria Math"/>
                          <w:sz w:val="14"/>
                        </w:rPr>
                        <m:t>AMP</m:t>
                      </m:r>
                    </m:sub>
                  </m:sSub>
                  <m:r>
                    <w:rPr>
                      <w:rFonts w:ascii="Cambria Math" w:hAnsi="Cambria Math"/>
                      <w:sz w:val="14"/>
                    </w:rPr>
                    <m:t>×4+</m:t>
                  </m:r>
                  <m:sSub>
                    <m:sSubPr>
                      <m:ctrlPr>
                        <w:rPr>
                          <w:rFonts w:ascii="Cambria Math" w:hAnsi="Cambria Math" w:cs="Times New Roman"/>
                          <w:i/>
                          <w:sz w:val="14"/>
                          <w:szCs w:val="22"/>
                        </w:rPr>
                      </m:ctrlPr>
                    </m:sSubPr>
                    <m:e>
                      <m:r>
                        <w:rPr>
                          <w:rFonts w:ascii="Cambria Math" w:hAnsi="Cambria Math"/>
                          <w:sz w:val="14"/>
                        </w:rPr>
                        <m:t>SA</m:t>
                      </m:r>
                    </m:e>
                    <m:sub>
                      <m:r>
                        <w:rPr>
                          <w:rFonts w:ascii="Cambria Math" w:hAnsi="Cambria Math"/>
                          <w:sz w:val="14"/>
                        </w:rPr>
                        <m:t>LAOP</m:t>
                      </m:r>
                    </m:sub>
                  </m:sSub>
                  <m:r>
                    <w:rPr>
                      <w:rFonts w:ascii="Cambria Math" w:hAnsi="Cambria Math"/>
                      <w:sz w:val="14"/>
                    </w:rPr>
                    <m:t>×16+</m:t>
                  </m:r>
                  <m:sSub>
                    <m:sSubPr>
                      <m:ctrlPr>
                        <w:rPr>
                          <w:rFonts w:ascii="Cambria Math" w:hAnsi="Cambria Math" w:cs="Times New Roman"/>
                          <w:i/>
                          <w:sz w:val="14"/>
                          <w:szCs w:val="22"/>
                        </w:rPr>
                      </m:ctrlPr>
                    </m:sSubPr>
                    <m:e>
                      <m:r>
                        <w:rPr>
                          <w:rFonts w:ascii="Cambria Math" w:hAnsi="Cambria Math"/>
                          <w:sz w:val="14"/>
                        </w:rPr>
                        <m:t>SA</m:t>
                      </m:r>
                    </m:e>
                    <m:sub>
                      <m:r>
                        <w:rPr>
                          <w:rFonts w:ascii="Cambria Math" w:hAnsi="Cambria Math"/>
                          <w:sz w:val="14"/>
                        </w:rPr>
                        <m:t>NO</m:t>
                      </m:r>
                    </m:sub>
                  </m:sSub>
                  <m:r>
                    <w:rPr>
                      <w:rFonts w:ascii="Cambria Math" w:hAnsi="Cambria Math"/>
                      <w:sz w:val="14"/>
                    </w:rPr>
                    <m:t>×4+</m:t>
                  </m:r>
                  <m:sSub>
                    <m:sSubPr>
                      <m:ctrlPr>
                        <w:rPr>
                          <w:rFonts w:ascii="Cambria Math" w:hAnsi="Cambria Math" w:cs="Times New Roman"/>
                          <w:i/>
                          <w:sz w:val="14"/>
                          <w:szCs w:val="22"/>
                        </w:rPr>
                      </m:ctrlPr>
                    </m:sSubPr>
                    <m:e>
                      <m:r>
                        <w:rPr>
                          <w:rFonts w:ascii="Cambria Math" w:hAnsi="Cambria Math"/>
                          <w:sz w:val="14"/>
                        </w:rPr>
                        <m:t>SA</m:t>
                      </m:r>
                    </m:e>
                    <m:sub>
                      <m:r>
                        <w:rPr>
                          <w:rFonts w:ascii="Cambria Math" w:hAnsi="Cambria Math"/>
                          <w:sz w:val="14"/>
                        </w:rPr>
                        <m:t>AOP</m:t>
                      </m:r>
                    </m:sub>
                  </m:sSub>
                  <m:r>
                    <w:rPr>
                      <w:rFonts w:ascii="Cambria Math" w:hAnsi="Cambria Math"/>
                      <w:sz w:val="14"/>
                    </w:rPr>
                    <m:t>×16+</m:t>
                  </m:r>
                  <m:sSub>
                    <m:sSubPr>
                      <m:ctrlPr>
                        <w:rPr>
                          <w:rFonts w:ascii="Cambria Math" w:hAnsi="Cambria Math" w:cs="Times New Roman"/>
                          <w:i/>
                          <w:sz w:val="14"/>
                          <w:szCs w:val="22"/>
                        </w:rPr>
                      </m:ctrlPr>
                    </m:sSubPr>
                    <m:e>
                      <m:r>
                        <w:rPr>
                          <w:rFonts w:ascii="Cambria Math" w:hAnsi="Cambria Math"/>
                          <w:sz w:val="14"/>
                        </w:rPr>
                        <m:t>SA</m:t>
                      </m:r>
                    </m:e>
                    <m:sub>
                      <m:r>
                        <w:rPr>
                          <w:rFonts w:ascii="Cambria Math" w:hAnsi="Cambria Math"/>
                          <w:sz w:val="14"/>
                        </w:rPr>
                        <m:t>PMP</m:t>
                      </m:r>
                    </m:sub>
                  </m:sSub>
                  <m:r>
                    <w:rPr>
                      <w:rFonts w:ascii="Cambria Math" w:hAnsi="Cambria Math"/>
                      <w:sz w:val="14"/>
                    </w:rPr>
                    <m:t>×4+</m:t>
                  </m:r>
                  <m:sSub>
                    <m:sSubPr>
                      <m:ctrlPr>
                        <w:rPr>
                          <w:rFonts w:ascii="Cambria Math" w:hAnsi="Cambria Math" w:cs="Times New Roman"/>
                          <w:i/>
                          <w:sz w:val="14"/>
                          <w:szCs w:val="22"/>
                        </w:rPr>
                      </m:ctrlPr>
                    </m:sSubPr>
                    <m:e>
                      <m:r>
                        <w:rPr>
                          <w:rFonts w:ascii="Cambria Math" w:hAnsi="Cambria Math"/>
                          <w:sz w:val="14"/>
                        </w:rPr>
                        <m:t>SA</m:t>
                      </m:r>
                    </m:e>
                    <m:sub>
                      <m:r>
                        <w:rPr>
                          <w:rFonts w:ascii="Cambria Math" w:hAnsi="Cambria Math"/>
                          <w:sz w:val="14"/>
                        </w:rPr>
                        <m:t>DU</m:t>
                      </m:r>
                    </m:sub>
                  </m:sSub>
                  <m:r>
                    <w:rPr>
                      <w:rFonts w:ascii="Cambria Math" w:hAnsi="Cambria Math"/>
                      <w:sz w:val="14"/>
                    </w:rPr>
                    <m:t>×2+</m:t>
                  </m:r>
                  <m:sSub>
                    <m:sSubPr>
                      <m:ctrlPr>
                        <w:rPr>
                          <w:rFonts w:ascii="Cambria Math" w:hAnsi="Cambria Math" w:cs="Times New Roman"/>
                          <w:i/>
                          <w:sz w:val="14"/>
                          <w:szCs w:val="22"/>
                        </w:rPr>
                      </m:ctrlPr>
                    </m:sSubPr>
                    <m:e>
                      <m:r>
                        <w:rPr>
                          <w:rFonts w:ascii="Cambria Math" w:hAnsi="Cambria Math"/>
                          <w:sz w:val="14"/>
                        </w:rPr>
                        <m:t>SA</m:t>
                      </m:r>
                    </m:e>
                    <m:sub>
                      <m:r>
                        <w:rPr>
                          <w:rFonts w:ascii="Cambria Math" w:hAnsi="Cambria Math"/>
                          <w:sz w:val="14"/>
                        </w:rPr>
                        <m:t>NI</m:t>
                      </m:r>
                    </m:sub>
                  </m:sSub>
                  <m:r>
                    <w:rPr>
                      <w:rFonts w:ascii="Cambria Math" w:hAnsi="Cambria Math"/>
                      <w:sz w:val="14"/>
                    </w:rPr>
                    <m:t>×24</m:t>
                  </m:r>
                </m:e>
              </m:d>
            </m:num>
            <m:den>
              <m:r>
                <w:rPr>
                  <w:rFonts w:ascii="Cambria Math" w:hAnsi="Cambria Math"/>
                  <w:sz w:val="14"/>
                </w:rPr>
                <m:t>96</m:t>
              </m:r>
            </m:den>
          </m:f>
        </m:oMath>
      </m:oMathPara>
    </w:p>
    <w:p w14:paraId="369E9467" w14:textId="77777777" w:rsidR="002025C1" w:rsidRDefault="002025C1" w:rsidP="002025C1">
      <w:pPr>
        <w:pStyle w:val="Default"/>
        <w:spacing w:after="240"/>
        <w:ind w:left="1080"/>
        <w:rPr>
          <w:rStyle w:val="A0"/>
          <w:rFonts w:ascii="Arial" w:hAnsi="Arial" w:cs="Arial"/>
          <w:sz w:val="20"/>
          <w:szCs w:val="20"/>
        </w:rPr>
      </w:pPr>
      <w:proofErr w:type="gramStart"/>
      <w:r>
        <w:rPr>
          <w:rStyle w:val="A0"/>
          <w:rFonts w:ascii="Arial" w:hAnsi="Arial" w:cs="Arial"/>
          <w:sz w:val="20"/>
          <w:szCs w:val="20"/>
        </w:rPr>
        <w:t>where</w:t>
      </w:r>
      <w:proofErr w:type="gramEnd"/>
      <w:r>
        <w:rPr>
          <w:rStyle w:val="A0"/>
          <w:rFonts w:ascii="Arial" w:hAnsi="Arial" w:cs="Arial"/>
          <w:sz w:val="20"/>
          <w:szCs w:val="20"/>
        </w:rPr>
        <w:t>:</w:t>
      </w:r>
    </w:p>
    <w:p w14:paraId="7CB00469" w14:textId="77777777" w:rsidR="002025C1" w:rsidRDefault="006D015D" w:rsidP="002025C1">
      <w:pPr>
        <w:pStyle w:val="Default"/>
        <w:spacing w:after="240"/>
        <w:ind w:left="1440"/>
        <w:contextualSpacing/>
        <w:rPr>
          <w:rStyle w:val="A0"/>
          <w:rFonts w:ascii="Arial" w:hAnsi="Arial" w:cs="Arial"/>
          <w:sz w:val="20"/>
          <w:szCs w:val="20"/>
        </w:rPr>
      </w:pPr>
      <w:proofErr w:type="spellStart"/>
      <w:r w:rsidRPr="006D015D">
        <w:rPr>
          <w:rStyle w:val="A0"/>
          <w:rFonts w:ascii="Arial" w:hAnsi="Arial" w:cs="Arial"/>
          <w:i/>
          <w:iCs/>
          <w:sz w:val="20"/>
          <w:szCs w:val="20"/>
        </w:rPr>
        <w:t>SA</w:t>
      </w:r>
      <w:r w:rsidRPr="002025C1">
        <w:rPr>
          <w:rStyle w:val="A11"/>
          <w:rFonts w:ascii="Arial" w:hAnsi="Arial" w:cs="Arial"/>
          <w:sz w:val="20"/>
          <w:szCs w:val="20"/>
          <w:vertAlign w:val="subscript"/>
        </w:rPr>
        <w:t>Total</w:t>
      </w:r>
      <w:proofErr w:type="spellEnd"/>
      <w:r w:rsidRPr="006D015D">
        <w:rPr>
          <w:rStyle w:val="A11"/>
          <w:rFonts w:ascii="Arial" w:hAnsi="Arial" w:cs="Arial"/>
          <w:sz w:val="20"/>
          <w:szCs w:val="20"/>
        </w:rPr>
        <w:t xml:space="preserve"> </w:t>
      </w:r>
      <w:r w:rsidRPr="006D015D">
        <w:rPr>
          <w:rStyle w:val="A0"/>
          <w:rFonts w:ascii="Arial" w:hAnsi="Arial" w:cs="Arial"/>
          <w:i/>
          <w:iCs/>
          <w:sz w:val="20"/>
          <w:szCs w:val="20"/>
        </w:rPr>
        <w:t xml:space="preserve">= </w:t>
      </w:r>
      <w:r w:rsidRPr="006D015D">
        <w:rPr>
          <w:rStyle w:val="A0"/>
          <w:rFonts w:ascii="Arial" w:hAnsi="Arial" w:cs="Arial"/>
          <w:sz w:val="20"/>
          <w:szCs w:val="20"/>
        </w:rPr>
        <w:t>Speed accuracy for all lanes for a</w:t>
      </w:r>
      <w:r w:rsidR="002025C1">
        <w:rPr>
          <w:rStyle w:val="A0"/>
          <w:rFonts w:ascii="Arial" w:hAnsi="Arial" w:cs="Arial"/>
          <w:sz w:val="20"/>
          <w:szCs w:val="20"/>
        </w:rPr>
        <w:t>ll periods discussed in Table 1</w:t>
      </w:r>
    </w:p>
    <w:p w14:paraId="07A63DEA" w14:textId="77777777" w:rsidR="002025C1" w:rsidRDefault="006D015D" w:rsidP="002025C1">
      <w:pPr>
        <w:pStyle w:val="Default"/>
        <w:spacing w:after="240"/>
        <w:ind w:left="1440"/>
        <w:contextualSpacing/>
        <w:rPr>
          <w:rStyle w:val="A0"/>
          <w:rFonts w:ascii="Arial" w:hAnsi="Arial" w:cs="Arial"/>
          <w:sz w:val="20"/>
          <w:szCs w:val="20"/>
        </w:rPr>
      </w:pPr>
      <w:r w:rsidRPr="006D015D">
        <w:rPr>
          <w:rStyle w:val="A0"/>
          <w:rFonts w:ascii="Arial" w:hAnsi="Arial" w:cs="Arial"/>
          <w:i/>
          <w:iCs/>
          <w:sz w:val="20"/>
          <w:szCs w:val="20"/>
        </w:rPr>
        <w:t>SA</w:t>
      </w:r>
      <w:r w:rsidRPr="002025C1">
        <w:rPr>
          <w:rStyle w:val="A11"/>
          <w:rFonts w:ascii="Arial" w:hAnsi="Arial" w:cs="Arial"/>
          <w:sz w:val="20"/>
          <w:szCs w:val="20"/>
          <w:vertAlign w:val="subscript"/>
        </w:rPr>
        <w:t>EM</w:t>
      </w:r>
      <w:r w:rsidRPr="006D015D">
        <w:rPr>
          <w:rStyle w:val="A11"/>
          <w:rFonts w:ascii="Arial" w:hAnsi="Arial" w:cs="Arial"/>
          <w:sz w:val="20"/>
          <w:szCs w:val="20"/>
        </w:rPr>
        <w:t xml:space="preserve"> </w:t>
      </w:r>
      <w:r w:rsidRPr="006D015D">
        <w:rPr>
          <w:rStyle w:val="A0"/>
          <w:rFonts w:ascii="Arial" w:hAnsi="Arial" w:cs="Arial"/>
          <w:i/>
          <w:iCs/>
          <w:sz w:val="20"/>
          <w:szCs w:val="20"/>
        </w:rPr>
        <w:t xml:space="preserve">= </w:t>
      </w:r>
      <w:r w:rsidRPr="006D015D">
        <w:rPr>
          <w:rStyle w:val="A0"/>
          <w:rFonts w:ascii="Arial" w:hAnsi="Arial" w:cs="Arial"/>
          <w:sz w:val="20"/>
          <w:szCs w:val="20"/>
        </w:rPr>
        <w:t>Speed accuracy for e</w:t>
      </w:r>
      <w:r w:rsidR="002025C1">
        <w:rPr>
          <w:rStyle w:val="A0"/>
          <w:rFonts w:ascii="Arial" w:hAnsi="Arial" w:cs="Arial"/>
          <w:sz w:val="20"/>
          <w:szCs w:val="20"/>
        </w:rPr>
        <w:t>arly morning traffic conditions</w:t>
      </w:r>
    </w:p>
    <w:p w14:paraId="0FA1E099" w14:textId="77777777" w:rsidR="002025C1" w:rsidRDefault="006D015D" w:rsidP="002025C1">
      <w:pPr>
        <w:pStyle w:val="Default"/>
        <w:spacing w:after="240"/>
        <w:ind w:left="1440"/>
        <w:contextualSpacing/>
        <w:rPr>
          <w:rStyle w:val="A0"/>
          <w:rFonts w:ascii="Arial" w:hAnsi="Arial" w:cs="Arial"/>
          <w:sz w:val="20"/>
          <w:szCs w:val="20"/>
        </w:rPr>
      </w:pPr>
      <w:r w:rsidRPr="006D015D">
        <w:rPr>
          <w:rStyle w:val="A0"/>
          <w:rFonts w:ascii="Arial" w:hAnsi="Arial" w:cs="Arial"/>
          <w:i/>
          <w:iCs/>
          <w:sz w:val="20"/>
          <w:szCs w:val="20"/>
        </w:rPr>
        <w:t>SA</w:t>
      </w:r>
      <w:r w:rsidRPr="002025C1">
        <w:rPr>
          <w:rStyle w:val="A11"/>
          <w:rFonts w:ascii="Arial" w:hAnsi="Arial" w:cs="Arial"/>
          <w:sz w:val="20"/>
          <w:szCs w:val="20"/>
          <w:vertAlign w:val="subscript"/>
        </w:rPr>
        <w:t>DA</w:t>
      </w:r>
      <w:r w:rsidRPr="006D015D">
        <w:rPr>
          <w:rStyle w:val="A11"/>
          <w:rFonts w:ascii="Arial" w:hAnsi="Arial" w:cs="Arial"/>
          <w:sz w:val="20"/>
          <w:szCs w:val="20"/>
        </w:rPr>
        <w:t xml:space="preserve"> </w:t>
      </w:r>
      <w:r w:rsidRPr="006D015D">
        <w:rPr>
          <w:rStyle w:val="A0"/>
          <w:rFonts w:ascii="Arial" w:hAnsi="Arial" w:cs="Arial"/>
          <w:i/>
          <w:iCs/>
          <w:sz w:val="20"/>
          <w:szCs w:val="20"/>
        </w:rPr>
        <w:t xml:space="preserve">= </w:t>
      </w:r>
      <w:r w:rsidRPr="006D015D">
        <w:rPr>
          <w:rStyle w:val="A0"/>
          <w:rFonts w:ascii="Arial" w:hAnsi="Arial" w:cs="Arial"/>
          <w:sz w:val="20"/>
          <w:szCs w:val="20"/>
        </w:rPr>
        <w:t>Speed accur</w:t>
      </w:r>
      <w:r w:rsidR="002025C1">
        <w:rPr>
          <w:rStyle w:val="A0"/>
          <w:rFonts w:ascii="Arial" w:hAnsi="Arial" w:cs="Arial"/>
          <w:sz w:val="20"/>
          <w:szCs w:val="20"/>
        </w:rPr>
        <w:t>acy for dawn traffic conditions</w:t>
      </w:r>
    </w:p>
    <w:p w14:paraId="503215F6" w14:textId="77777777" w:rsidR="002025C1" w:rsidRDefault="006D015D" w:rsidP="002025C1">
      <w:pPr>
        <w:pStyle w:val="Default"/>
        <w:spacing w:after="240"/>
        <w:ind w:left="1440"/>
        <w:contextualSpacing/>
        <w:rPr>
          <w:rStyle w:val="A0"/>
          <w:rFonts w:ascii="Arial" w:hAnsi="Arial" w:cs="Arial"/>
          <w:sz w:val="20"/>
          <w:szCs w:val="20"/>
        </w:rPr>
      </w:pPr>
      <w:r w:rsidRPr="006D015D">
        <w:rPr>
          <w:rStyle w:val="A0"/>
          <w:rFonts w:ascii="Arial" w:hAnsi="Arial" w:cs="Arial"/>
          <w:i/>
          <w:iCs/>
          <w:sz w:val="20"/>
          <w:szCs w:val="20"/>
        </w:rPr>
        <w:t>SA</w:t>
      </w:r>
      <w:r w:rsidRPr="002025C1">
        <w:rPr>
          <w:rStyle w:val="A11"/>
          <w:rFonts w:ascii="Arial" w:hAnsi="Arial" w:cs="Arial"/>
          <w:sz w:val="20"/>
          <w:szCs w:val="20"/>
          <w:vertAlign w:val="subscript"/>
        </w:rPr>
        <w:t>AMP</w:t>
      </w:r>
      <w:r w:rsidRPr="006D015D">
        <w:rPr>
          <w:rStyle w:val="A11"/>
          <w:rFonts w:ascii="Arial" w:hAnsi="Arial" w:cs="Arial"/>
          <w:sz w:val="20"/>
          <w:szCs w:val="20"/>
        </w:rPr>
        <w:t xml:space="preserve"> </w:t>
      </w:r>
      <w:r w:rsidRPr="006D015D">
        <w:rPr>
          <w:rStyle w:val="A0"/>
          <w:rFonts w:ascii="Arial" w:hAnsi="Arial" w:cs="Arial"/>
          <w:i/>
          <w:iCs/>
          <w:sz w:val="20"/>
          <w:szCs w:val="20"/>
        </w:rPr>
        <w:t xml:space="preserve">= </w:t>
      </w:r>
      <w:r w:rsidRPr="006D015D">
        <w:rPr>
          <w:rStyle w:val="A0"/>
          <w:rFonts w:ascii="Arial" w:hAnsi="Arial" w:cs="Arial"/>
          <w:sz w:val="20"/>
          <w:szCs w:val="20"/>
        </w:rPr>
        <w:t>Speed accuracy for AM peak tr</w:t>
      </w:r>
      <w:r w:rsidR="002025C1">
        <w:rPr>
          <w:rStyle w:val="A0"/>
          <w:rFonts w:ascii="Arial" w:hAnsi="Arial" w:cs="Arial"/>
          <w:sz w:val="20"/>
          <w:szCs w:val="20"/>
        </w:rPr>
        <w:t>affic conditions</w:t>
      </w:r>
    </w:p>
    <w:p w14:paraId="2C816A0A" w14:textId="77777777" w:rsidR="002025C1" w:rsidRDefault="006D015D" w:rsidP="002025C1">
      <w:pPr>
        <w:pStyle w:val="Default"/>
        <w:spacing w:after="240"/>
        <w:ind w:left="1440"/>
        <w:contextualSpacing/>
        <w:rPr>
          <w:rStyle w:val="A0"/>
          <w:rFonts w:ascii="Arial" w:hAnsi="Arial" w:cs="Arial"/>
          <w:sz w:val="20"/>
          <w:szCs w:val="20"/>
        </w:rPr>
      </w:pPr>
      <w:r w:rsidRPr="006D015D">
        <w:rPr>
          <w:rStyle w:val="A0"/>
          <w:rFonts w:ascii="Arial" w:hAnsi="Arial" w:cs="Arial"/>
          <w:i/>
          <w:iCs/>
          <w:sz w:val="20"/>
          <w:szCs w:val="20"/>
        </w:rPr>
        <w:t>SA</w:t>
      </w:r>
      <w:r w:rsidRPr="002025C1">
        <w:rPr>
          <w:rStyle w:val="A11"/>
          <w:rFonts w:ascii="Arial" w:hAnsi="Arial" w:cs="Arial"/>
          <w:sz w:val="20"/>
          <w:szCs w:val="20"/>
          <w:vertAlign w:val="subscript"/>
        </w:rPr>
        <w:t>LAOP</w:t>
      </w:r>
      <w:r w:rsidRPr="006D015D">
        <w:rPr>
          <w:rStyle w:val="A11"/>
          <w:rFonts w:ascii="Arial" w:hAnsi="Arial" w:cs="Arial"/>
          <w:sz w:val="20"/>
          <w:szCs w:val="20"/>
        </w:rPr>
        <w:t xml:space="preserve"> </w:t>
      </w:r>
      <w:r w:rsidRPr="006D015D">
        <w:rPr>
          <w:rStyle w:val="A0"/>
          <w:rFonts w:ascii="Arial" w:hAnsi="Arial" w:cs="Arial"/>
          <w:i/>
          <w:iCs/>
          <w:sz w:val="20"/>
          <w:szCs w:val="20"/>
        </w:rPr>
        <w:t xml:space="preserve">= </w:t>
      </w:r>
      <w:r w:rsidRPr="006D015D">
        <w:rPr>
          <w:rStyle w:val="A0"/>
          <w:rFonts w:ascii="Arial" w:hAnsi="Arial" w:cs="Arial"/>
          <w:sz w:val="20"/>
          <w:szCs w:val="20"/>
        </w:rPr>
        <w:t>Speed accuracy for late</w:t>
      </w:r>
      <w:r w:rsidR="002025C1">
        <w:rPr>
          <w:rStyle w:val="A0"/>
          <w:rFonts w:ascii="Arial" w:hAnsi="Arial" w:cs="Arial"/>
          <w:sz w:val="20"/>
          <w:szCs w:val="20"/>
        </w:rPr>
        <w:t xml:space="preserve"> AM off-peak traffic conditions</w:t>
      </w:r>
    </w:p>
    <w:p w14:paraId="7BCDDC25" w14:textId="77777777" w:rsidR="002025C1" w:rsidRDefault="006D015D" w:rsidP="002025C1">
      <w:pPr>
        <w:pStyle w:val="Default"/>
        <w:spacing w:after="240"/>
        <w:ind w:left="1440"/>
        <w:contextualSpacing/>
        <w:rPr>
          <w:rStyle w:val="A0"/>
          <w:rFonts w:ascii="Arial" w:hAnsi="Arial" w:cs="Arial"/>
          <w:sz w:val="20"/>
          <w:szCs w:val="20"/>
        </w:rPr>
      </w:pPr>
      <w:r w:rsidRPr="006D015D">
        <w:rPr>
          <w:rStyle w:val="A0"/>
          <w:rFonts w:ascii="Arial" w:hAnsi="Arial" w:cs="Arial"/>
          <w:i/>
          <w:iCs/>
          <w:sz w:val="20"/>
          <w:szCs w:val="20"/>
        </w:rPr>
        <w:t>SA</w:t>
      </w:r>
      <w:r w:rsidRPr="002025C1">
        <w:rPr>
          <w:rStyle w:val="A11"/>
          <w:rFonts w:ascii="Arial" w:hAnsi="Arial" w:cs="Arial"/>
          <w:sz w:val="20"/>
          <w:szCs w:val="20"/>
          <w:vertAlign w:val="subscript"/>
        </w:rPr>
        <w:t>NO</w:t>
      </w:r>
      <w:r w:rsidRPr="006D015D">
        <w:rPr>
          <w:rStyle w:val="A11"/>
          <w:rFonts w:ascii="Arial" w:hAnsi="Arial" w:cs="Arial"/>
          <w:sz w:val="20"/>
          <w:szCs w:val="20"/>
        </w:rPr>
        <w:t xml:space="preserve"> </w:t>
      </w:r>
      <w:r w:rsidRPr="006D015D">
        <w:rPr>
          <w:rStyle w:val="A0"/>
          <w:rFonts w:ascii="Arial" w:hAnsi="Arial" w:cs="Arial"/>
          <w:i/>
          <w:iCs/>
          <w:sz w:val="20"/>
          <w:szCs w:val="20"/>
        </w:rPr>
        <w:t xml:space="preserve">= </w:t>
      </w:r>
      <w:r w:rsidRPr="006D015D">
        <w:rPr>
          <w:rStyle w:val="A0"/>
          <w:rFonts w:ascii="Arial" w:hAnsi="Arial" w:cs="Arial"/>
          <w:sz w:val="20"/>
          <w:szCs w:val="20"/>
        </w:rPr>
        <w:t>Speed accur</w:t>
      </w:r>
      <w:r w:rsidR="002025C1">
        <w:rPr>
          <w:rStyle w:val="A0"/>
          <w:rFonts w:ascii="Arial" w:hAnsi="Arial" w:cs="Arial"/>
          <w:sz w:val="20"/>
          <w:szCs w:val="20"/>
        </w:rPr>
        <w:t>acy for noon traffic conditions</w:t>
      </w:r>
    </w:p>
    <w:p w14:paraId="23836178" w14:textId="77777777" w:rsidR="002025C1" w:rsidRDefault="006D015D" w:rsidP="002025C1">
      <w:pPr>
        <w:pStyle w:val="Default"/>
        <w:spacing w:after="240"/>
        <w:ind w:left="1440"/>
        <w:contextualSpacing/>
        <w:rPr>
          <w:rStyle w:val="A0"/>
          <w:rFonts w:ascii="Arial" w:hAnsi="Arial" w:cs="Arial"/>
          <w:sz w:val="20"/>
          <w:szCs w:val="20"/>
        </w:rPr>
      </w:pPr>
      <w:r w:rsidRPr="006D015D">
        <w:rPr>
          <w:rStyle w:val="A0"/>
          <w:rFonts w:ascii="Arial" w:hAnsi="Arial" w:cs="Arial"/>
          <w:i/>
          <w:iCs/>
          <w:sz w:val="20"/>
          <w:szCs w:val="20"/>
        </w:rPr>
        <w:t>SA</w:t>
      </w:r>
      <w:r w:rsidRPr="002025C1">
        <w:rPr>
          <w:rStyle w:val="A11"/>
          <w:rFonts w:ascii="Arial" w:hAnsi="Arial" w:cs="Arial"/>
          <w:sz w:val="20"/>
          <w:szCs w:val="20"/>
          <w:vertAlign w:val="subscript"/>
        </w:rPr>
        <w:t>AOP</w:t>
      </w:r>
      <w:r w:rsidRPr="006D015D">
        <w:rPr>
          <w:rStyle w:val="A11"/>
          <w:rFonts w:ascii="Arial" w:hAnsi="Arial" w:cs="Arial"/>
          <w:sz w:val="20"/>
          <w:szCs w:val="20"/>
        </w:rPr>
        <w:t xml:space="preserve"> </w:t>
      </w:r>
      <w:r w:rsidRPr="006D015D">
        <w:rPr>
          <w:rStyle w:val="A0"/>
          <w:rFonts w:ascii="Arial" w:hAnsi="Arial" w:cs="Arial"/>
          <w:i/>
          <w:iCs/>
          <w:sz w:val="20"/>
          <w:szCs w:val="20"/>
        </w:rPr>
        <w:t xml:space="preserve">= </w:t>
      </w:r>
      <w:r w:rsidRPr="006D015D">
        <w:rPr>
          <w:rStyle w:val="A0"/>
          <w:rFonts w:ascii="Arial" w:hAnsi="Arial" w:cs="Arial"/>
          <w:sz w:val="20"/>
          <w:szCs w:val="20"/>
        </w:rPr>
        <w:t>Speed accuracy for aftern</w:t>
      </w:r>
      <w:r w:rsidR="002025C1">
        <w:rPr>
          <w:rStyle w:val="A0"/>
          <w:rFonts w:ascii="Arial" w:hAnsi="Arial" w:cs="Arial"/>
          <w:sz w:val="20"/>
          <w:szCs w:val="20"/>
        </w:rPr>
        <w:t>oon off-peak traffic conditions</w:t>
      </w:r>
    </w:p>
    <w:p w14:paraId="023EECF9" w14:textId="77777777" w:rsidR="002025C1" w:rsidRDefault="006D015D" w:rsidP="002025C1">
      <w:pPr>
        <w:pStyle w:val="Default"/>
        <w:spacing w:after="240"/>
        <w:ind w:left="1440"/>
        <w:contextualSpacing/>
        <w:rPr>
          <w:rStyle w:val="A0"/>
          <w:rFonts w:ascii="Arial" w:hAnsi="Arial" w:cs="Arial"/>
          <w:sz w:val="20"/>
          <w:szCs w:val="20"/>
        </w:rPr>
      </w:pPr>
      <w:r w:rsidRPr="006D015D">
        <w:rPr>
          <w:rStyle w:val="A0"/>
          <w:rFonts w:ascii="Arial" w:hAnsi="Arial" w:cs="Arial"/>
          <w:i/>
          <w:iCs/>
          <w:sz w:val="20"/>
          <w:szCs w:val="20"/>
        </w:rPr>
        <w:t>SA</w:t>
      </w:r>
      <w:r w:rsidRPr="002025C1">
        <w:rPr>
          <w:rStyle w:val="A11"/>
          <w:rFonts w:ascii="Arial" w:hAnsi="Arial" w:cs="Arial"/>
          <w:sz w:val="20"/>
          <w:szCs w:val="20"/>
          <w:vertAlign w:val="subscript"/>
        </w:rPr>
        <w:t>PMP</w:t>
      </w:r>
      <w:r w:rsidRPr="006D015D">
        <w:rPr>
          <w:rStyle w:val="A11"/>
          <w:rFonts w:ascii="Arial" w:hAnsi="Arial" w:cs="Arial"/>
          <w:sz w:val="20"/>
          <w:szCs w:val="20"/>
        </w:rPr>
        <w:t xml:space="preserve"> </w:t>
      </w:r>
      <w:r w:rsidRPr="006D015D">
        <w:rPr>
          <w:rStyle w:val="A0"/>
          <w:rFonts w:ascii="Arial" w:hAnsi="Arial" w:cs="Arial"/>
          <w:i/>
          <w:iCs/>
          <w:sz w:val="20"/>
          <w:szCs w:val="20"/>
        </w:rPr>
        <w:t xml:space="preserve">= </w:t>
      </w:r>
      <w:r w:rsidRPr="006D015D">
        <w:rPr>
          <w:rStyle w:val="A0"/>
          <w:rFonts w:ascii="Arial" w:hAnsi="Arial" w:cs="Arial"/>
          <w:sz w:val="20"/>
          <w:szCs w:val="20"/>
        </w:rPr>
        <w:t>Speed accuracy</w:t>
      </w:r>
      <w:r w:rsidR="002025C1">
        <w:rPr>
          <w:rStyle w:val="A0"/>
          <w:rFonts w:ascii="Arial" w:hAnsi="Arial" w:cs="Arial"/>
          <w:sz w:val="20"/>
          <w:szCs w:val="20"/>
        </w:rPr>
        <w:t xml:space="preserve"> for PM peak traffic conditions</w:t>
      </w:r>
    </w:p>
    <w:p w14:paraId="4315BEA9" w14:textId="77777777" w:rsidR="002025C1" w:rsidRDefault="006D015D" w:rsidP="002025C1">
      <w:pPr>
        <w:pStyle w:val="Default"/>
        <w:spacing w:after="240"/>
        <w:ind w:left="1440"/>
        <w:contextualSpacing/>
        <w:rPr>
          <w:rStyle w:val="A0"/>
          <w:rFonts w:ascii="Arial" w:hAnsi="Arial" w:cs="Arial"/>
          <w:sz w:val="20"/>
          <w:szCs w:val="20"/>
        </w:rPr>
      </w:pPr>
      <w:r w:rsidRPr="006D015D">
        <w:rPr>
          <w:rStyle w:val="A0"/>
          <w:rFonts w:ascii="Arial" w:hAnsi="Arial" w:cs="Arial"/>
          <w:i/>
          <w:iCs/>
          <w:sz w:val="20"/>
          <w:szCs w:val="20"/>
        </w:rPr>
        <w:t>SA</w:t>
      </w:r>
      <w:r w:rsidRPr="002025C1">
        <w:rPr>
          <w:rStyle w:val="A11"/>
          <w:rFonts w:ascii="Arial" w:hAnsi="Arial" w:cs="Arial"/>
          <w:sz w:val="20"/>
          <w:szCs w:val="20"/>
          <w:vertAlign w:val="subscript"/>
        </w:rPr>
        <w:t>DU</w:t>
      </w:r>
      <w:r w:rsidRPr="006D015D">
        <w:rPr>
          <w:rStyle w:val="A11"/>
          <w:rFonts w:ascii="Arial" w:hAnsi="Arial" w:cs="Arial"/>
          <w:sz w:val="20"/>
          <w:szCs w:val="20"/>
        </w:rPr>
        <w:t xml:space="preserve"> </w:t>
      </w:r>
      <w:r w:rsidRPr="006D015D">
        <w:rPr>
          <w:rStyle w:val="A0"/>
          <w:rFonts w:ascii="Arial" w:hAnsi="Arial" w:cs="Arial"/>
          <w:i/>
          <w:iCs/>
          <w:sz w:val="20"/>
          <w:szCs w:val="20"/>
        </w:rPr>
        <w:t xml:space="preserve">= </w:t>
      </w:r>
      <w:r w:rsidRPr="006D015D">
        <w:rPr>
          <w:rStyle w:val="A0"/>
          <w:rFonts w:ascii="Arial" w:hAnsi="Arial" w:cs="Arial"/>
          <w:sz w:val="20"/>
          <w:szCs w:val="20"/>
        </w:rPr>
        <w:t>Speed accur</w:t>
      </w:r>
      <w:r w:rsidR="002025C1">
        <w:rPr>
          <w:rStyle w:val="A0"/>
          <w:rFonts w:ascii="Arial" w:hAnsi="Arial" w:cs="Arial"/>
          <w:sz w:val="20"/>
          <w:szCs w:val="20"/>
        </w:rPr>
        <w:t>acy for dusk traffic conditions</w:t>
      </w:r>
    </w:p>
    <w:p w14:paraId="344027B3" w14:textId="77777777" w:rsidR="002025C1" w:rsidRDefault="006D015D" w:rsidP="002025C1">
      <w:pPr>
        <w:pStyle w:val="Default"/>
        <w:spacing w:after="240"/>
        <w:ind w:left="1440"/>
        <w:rPr>
          <w:rStyle w:val="A0"/>
          <w:rFonts w:ascii="Arial" w:hAnsi="Arial" w:cs="Arial"/>
          <w:sz w:val="20"/>
          <w:szCs w:val="20"/>
        </w:rPr>
      </w:pPr>
      <w:r w:rsidRPr="006D015D">
        <w:rPr>
          <w:rStyle w:val="A0"/>
          <w:rFonts w:ascii="Arial" w:hAnsi="Arial" w:cs="Arial"/>
          <w:i/>
          <w:iCs/>
          <w:sz w:val="20"/>
          <w:szCs w:val="20"/>
        </w:rPr>
        <w:t>SA</w:t>
      </w:r>
      <w:r w:rsidRPr="002025C1">
        <w:rPr>
          <w:rStyle w:val="A11"/>
          <w:rFonts w:ascii="Arial" w:hAnsi="Arial" w:cs="Arial"/>
          <w:sz w:val="20"/>
          <w:szCs w:val="20"/>
          <w:vertAlign w:val="subscript"/>
        </w:rPr>
        <w:t>NI</w:t>
      </w:r>
      <w:r w:rsidRPr="006D015D">
        <w:rPr>
          <w:rStyle w:val="A11"/>
          <w:rFonts w:ascii="Arial" w:hAnsi="Arial" w:cs="Arial"/>
          <w:sz w:val="20"/>
          <w:szCs w:val="20"/>
        </w:rPr>
        <w:t xml:space="preserve"> </w:t>
      </w:r>
      <w:r w:rsidRPr="006D015D">
        <w:rPr>
          <w:rStyle w:val="A0"/>
          <w:rFonts w:ascii="Arial" w:hAnsi="Arial" w:cs="Arial"/>
          <w:i/>
          <w:iCs/>
          <w:sz w:val="20"/>
          <w:szCs w:val="20"/>
        </w:rPr>
        <w:t xml:space="preserve">= </w:t>
      </w:r>
      <w:r w:rsidRPr="006D015D">
        <w:rPr>
          <w:rStyle w:val="A0"/>
          <w:rFonts w:ascii="Arial" w:hAnsi="Arial" w:cs="Arial"/>
          <w:sz w:val="20"/>
          <w:szCs w:val="20"/>
        </w:rPr>
        <w:t>Speed accura</w:t>
      </w:r>
      <w:r w:rsidR="002025C1">
        <w:rPr>
          <w:rStyle w:val="A0"/>
          <w:rFonts w:ascii="Arial" w:hAnsi="Arial" w:cs="Arial"/>
          <w:sz w:val="20"/>
          <w:szCs w:val="20"/>
        </w:rPr>
        <w:t>cy for night traffic conditions</w:t>
      </w:r>
    </w:p>
    <w:p w14:paraId="1C3FC164" w14:textId="77777777" w:rsidR="002025C1" w:rsidRDefault="002025C1" w:rsidP="00322536">
      <w:pPr>
        <w:pStyle w:val="Default"/>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805.03</w:t>
      </w:r>
      <w:proofErr w:type="gramEnd"/>
      <w:r>
        <w:rPr>
          <w:rStyle w:val="A0"/>
          <w:rFonts w:ascii="Arial" w:hAnsi="Arial" w:cs="Arial"/>
          <w:b/>
          <w:bCs/>
          <w:sz w:val="20"/>
          <w:szCs w:val="20"/>
        </w:rPr>
        <w:t xml:space="preserve"> – Procedures</w:t>
      </w:r>
    </w:p>
    <w:p w14:paraId="54EAD81E" w14:textId="00F7C970" w:rsidR="002025C1" w:rsidRDefault="006D015D" w:rsidP="00322536">
      <w:pPr>
        <w:pStyle w:val="Default"/>
        <w:spacing w:after="240"/>
        <w:jc w:val="both"/>
        <w:rPr>
          <w:rStyle w:val="A0"/>
          <w:rFonts w:ascii="Arial" w:hAnsi="Arial" w:cs="Arial"/>
          <w:sz w:val="20"/>
          <w:szCs w:val="20"/>
        </w:rPr>
      </w:pPr>
      <w:r w:rsidRPr="006D015D">
        <w:rPr>
          <w:rStyle w:val="A0"/>
          <w:rFonts w:ascii="Arial" w:hAnsi="Arial" w:cs="Arial"/>
          <w:sz w:val="20"/>
          <w:szCs w:val="20"/>
        </w:rPr>
        <w:t xml:space="preserve">The Contractor shall install, configure, and demonstrate a fully functional vehicle detection system to the Engineer. Furnish all equipment with the appropriate power and communication cables. Install the power cable and the communication cables according to the manufacturer’s instructions. Neatly install and organize all cabinet accessories, connectors, surge suppression and communications connections for the VDS assembly on a 19” EIA rack mounted shelf in the closest ITS Controller Cabinet identified in the Plans. The Engineer must approve the layout and design of all connections and accessories mounted on the shelf for acceptance. Connect all field hardware and TOC components to the existing communication network, and provide all materials as specified in the Contract. Install all equipment according to the manufacturer’s recommendations </w:t>
      </w:r>
      <w:r w:rsidR="002025C1">
        <w:rPr>
          <w:rStyle w:val="A0"/>
          <w:rFonts w:ascii="Arial" w:hAnsi="Arial" w:cs="Arial"/>
          <w:sz w:val="20"/>
          <w:szCs w:val="20"/>
        </w:rPr>
        <w:t>or as directed by the Engineer.</w:t>
      </w:r>
    </w:p>
    <w:p w14:paraId="5071D8FB" w14:textId="3CF78BBB" w:rsidR="002025C1" w:rsidRDefault="006D015D" w:rsidP="00322536">
      <w:pPr>
        <w:pStyle w:val="Default"/>
        <w:spacing w:after="240"/>
        <w:jc w:val="both"/>
        <w:rPr>
          <w:rStyle w:val="A0"/>
          <w:rFonts w:ascii="Arial" w:hAnsi="Arial" w:cs="Arial"/>
          <w:sz w:val="20"/>
          <w:szCs w:val="20"/>
        </w:rPr>
      </w:pPr>
      <w:r w:rsidRPr="006D015D">
        <w:rPr>
          <w:rStyle w:val="A0"/>
          <w:rFonts w:ascii="Arial" w:hAnsi="Arial" w:cs="Arial"/>
          <w:sz w:val="20"/>
          <w:szCs w:val="20"/>
        </w:rPr>
        <w:t xml:space="preserve">Install the detector in a side-fire configuration, and mount the detector level from side to side. Verify that all detection zones are contained within the specified elevation angle according to the manufacturer’s recommendations and that the VDS is capable of fully detecting all vehicles in up to 10 lanes. The configuration shall provide accurate collection of all data types as detailed in this specification. </w:t>
      </w:r>
    </w:p>
    <w:p w14:paraId="3A9DE61B" w14:textId="77777777" w:rsidR="002025C1" w:rsidRDefault="006D015D" w:rsidP="00322536">
      <w:pPr>
        <w:pStyle w:val="Default"/>
        <w:spacing w:after="240"/>
        <w:jc w:val="both"/>
        <w:rPr>
          <w:rStyle w:val="A0"/>
          <w:rFonts w:ascii="Arial" w:hAnsi="Arial" w:cs="Arial"/>
          <w:sz w:val="20"/>
          <w:szCs w:val="20"/>
        </w:rPr>
      </w:pPr>
      <w:r w:rsidRPr="006D015D">
        <w:rPr>
          <w:rStyle w:val="A0"/>
          <w:rFonts w:ascii="Arial" w:hAnsi="Arial" w:cs="Arial"/>
          <w:sz w:val="20"/>
          <w:szCs w:val="20"/>
        </w:rPr>
        <w:t xml:space="preserve">For VDS installations on a single pole, refer to the </w:t>
      </w:r>
      <w:proofErr w:type="gramStart"/>
      <w:r w:rsidRPr="006D015D">
        <w:rPr>
          <w:rStyle w:val="A0"/>
          <w:rFonts w:ascii="Arial" w:hAnsi="Arial" w:cs="Arial"/>
          <w:sz w:val="20"/>
          <w:szCs w:val="20"/>
        </w:rPr>
        <w:t>45 foot</w:t>
      </w:r>
      <w:proofErr w:type="gramEnd"/>
      <w:r w:rsidRPr="006D015D">
        <w:rPr>
          <w:rStyle w:val="A0"/>
          <w:rFonts w:ascii="Arial" w:hAnsi="Arial" w:cs="Arial"/>
          <w:sz w:val="20"/>
          <w:szCs w:val="20"/>
        </w:rPr>
        <w:t xml:space="preserve"> steel po</w:t>
      </w:r>
      <w:r w:rsidR="002025C1">
        <w:rPr>
          <w:rStyle w:val="A0"/>
          <w:rFonts w:ascii="Arial" w:hAnsi="Arial" w:cs="Arial"/>
          <w:sz w:val="20"/>
          <w:szCs w:val="20"/>
        </w:rPr>
        <w:t>le requirements in Section 803.</w:t>
      </w:r>
    </w:p>
    <w:p w14:paraId="56917A3E" w14:textId="5BA356E6" w:rsidR="002025C1" w:rsidRDefault="006D015D" w:rsidP="00322536">
      <w:pPr>
        <w:pStyle w:val="Default"/>
        <w:spacing w:after="240"/>
        <w:jc w:val="both"/>
        <w:rPr>
          <w:rStyle w:val="A0"/>
          <w:rFonts w:ascii="Arial" w:hAnsi="Arial" w:cs="Arial"/>
          <w:sz w:val="20"/>
          <w:szCs w:val="20"/>
        </w:rPr>
      </w:pPr>
      <w:r w:rsidRPr="006D015D">
        <w:rPr>
          <w:rStyle w:val="A0"/>
          <w:rFonts w:ascii="Arial" w:hAnsi="Arial" w:cs="Arial"/>
          <w:sz w:val="20"/>
          <w:szCs w:val="20"/>
        </w:rPr>
        <w:t>For VDS installations on a DMS structure or CCTV pole with lowering device, each VDS unit shall be installed with a universal mounting bracket and with a minimum 10 foot horizontal extension arm. Mount VDS so that it does not obstruct lowering devices on CCTV poles. The universal mounting bracket provided by the VDS manufacturer shall be adjustable on two axes for optimum alignment. The horizontal extension arm shall be constructed of galvanized steel; extension arms constructed of alternate materials may be submitted to the Engineer for consideration. The Contractor shall submit details of the horizontal extension ar</w:t>
      </w:r>
      <w:r w:rsidR="002025C1">
        <w:rPr>
          <w:rStyle w:val="A0"/>
          <w:rFonts w:ascii="Arial" w:hAnsi="Arial" w:cs="Arial"/>
          <w:sz w:val="20"/>
          <w:szCs w:val="20"/>
        </w:rPr>
        <w:t>m to the Engineer for approval.</w:t>
      </w:r>
    </w:p>
    <w:p w14:paraId="260B6D99" w14:textId="24498A4D" w:rsidR="002025C1" w:rsidRDefault="006D015D" w:rsidP="00322536">
      <w:pPr>
        <w:pStyle w:val="Default"/>
        <w:spacing w:after="240"/>
        <w:jc w:val="both"/>
        <w:rPr>
          <w:rStyle w:val="A0"/>
          <w:rFonts w:ascii="Arial" w:hAnsi="Arial" w:cs="Arial"/>
          <w:sz w:val="20"/>
          <w:szCs w:val="20"/>
        </w:rPr>
      </w:pPr>
      <w:r w:rsidRPr="006D015D">
        <w:rPr>
          <w:rStyle w:val="A0"/>
          <w:rFonts w:ascii="Arial" w:hAnsi="Arial" w:cs="Arial"/>
          <w:sz w:val="20"/>
          <w:szCs w:val="20"/>
        </w:rPr>
        <w:lastRenderedPageBreak/>
        <w:t>The Contractor shall determine the appropriate mounting angle and mounting height for each VDS installation location. Mounting locations shall be in accordance with manufacturer’s recommendations unless otherwise approved by the Engineer. Submit records of the final mounting angl</w:t>
      </w:r>
      <w:r w:rsidR="002025C1">
        <w:rPr>
          <w:rStyle w:val="A0"/>
          <w:rFonts w:ascii="Arial" w:hAnsi="Arial" w:cs="Arial"/>
          <w:sz w:val="20"/>
          <w:szCs w:val="20"/>
        </w:rPr>
        <w:t>es and heights to the Engineer.</w:t>
      </w:r>
    </w:p>
    <w:p w14:paraId="1F784E97" w14:textId="344B7029" w:rsidR="002025C1" w:rsidRDefault="006D015D" w:rsidP="00322536">
      <w:pPr>
        <w:pStyle w:val="Default"/>
        <w:spacing w:after="240"/>
        <w:jc w:val="both"/>
        <w:rPr>
          <w:rStyle w:val="A0"/>
          <w:rFonts w:ascii="Arial" w:hAnsi="Arial" w:cs="Arial"/>
          <w:sz w:val="20"/>
          <w:szCs w:val="20"/>
        </w:rPr>
      </w:pPr>
      <w:r w:rsidRPr="006D015D">
        <w:rPr>
          <w:rStyle w:val="A0"/>
          <w:rFonts w:ascii="Arial" w:hAnsi="Arial" w:cs="Arial"/>
          <w:sz w:val="20"/>
          <w:szCs w:val="20"/>
        </w:rPr>
        <w:t>When installing a detector near metal structures, such as buildings, bridges, or sign supports, the Contractor shall mount and aim the sensor to ensure the detection zone is not under and does not pass through any structure to avoid distortion and reflection. The detection quality of the VDS shall not be degraded due to assembly movement and vibration after mounting and installation. The detector shall be factory calibrated to ensure compliance with all applicable standards, specifications, and requirements. The detector shall not require further adjustment after initial setup and calibration to ensure that no pe</w:t>
      </w:r>
      <w:r w:rsidR="002025C1">
        <w:rPr>
          <w:rStyle w:val="A0"/>
          <w:rFonts w:ascii="Arial" w:hAnsi="Arial" w:cs="Arial"/>
          <w:sz w:val="20"/>
          <w:szCs w:val="20"/>
        </w:rPr>
        <w:t>riodic calibration is required.</w:t>
      </w:r>
    </w:p>
    <w:p w14:paraId="656BBFAF" w14:textId="77777777" w:rsidR="002025C1" w:rsidRDefault="006D015D" w:rsidP="00322536">
      <w:pPr>
        <w:pStyle w:val="Default"/>
        <w:spacing w:after="240"/>
        <w:jc w:val="both"/>
        <w:rPr>
          <w:rStyle w:val="A0"/>
          <w:rFonts w:ascii="Arial" w:hAnsi="Arial" w:cs="Arial"/>
          <w:sz w:val="20"/>
          <w:szCs w:val="20"/>
        </w:rPr>
      </w:pPr>
      <w:r w:rsidRPr="006D015D">
        <w:rPr>
          <w:rStyle w:val="A0"/>
          <w:rFonts w:ascii="Arial" w:hAnsi="Arial" w:cs="Arial"/>
          <w:sz w:val="20"/>
          <w:szCs w:val="20"/>
        </w:rPr>
        <w:t xml:space="preserve">Provide an interface to external equipment with a single connector. The connector shall provide power to the unit and allow generation of </w:t>
      </w:r>
      <w:proofErr w:type="gramStart"/>
      <w:r w:rsidRPr="006D015D">
        <w:rPr>
          <w:rStyle w:val="A0"/>
          <w:rFonts w:ascii="Arial" w:hAnsi="Arial" w:cs="Arial"/>
          <w:sz w:val="20"/>
          <w:szCs w:val="20"/>
        </w:rPr>
        <w:t>contact closure output pairs</w:t>
      </w:r>
      <w:proofErr w:type="gramEnd"/>
      <w:r w:rsidRPr="006D015D">
        <w:rPr>
          <w:rStyle w:val="A0"/>
          <w:rFonts w:ascii="Arial" w:hAnsi="Arial" w:cs="Arial"/>
          <w:sz w:val="20"/>
          <w:szCs w:val="20"/>
        </w:rPr>
        <w:t xml:space="preserve"> for interface with traffic controller inputs. The connector shall include serial communication lines for programming, testing, and interfacing with the modem at a minimum 9,600-baud rate. The serial port’s data format shall be standard binary non-return to zero (NRZ) modulation with 8-bit d</w:t>
      </w:r>
      <w:r w:rsidR="002025C1">
        <w:rPr>
          <w:rStyle w:val="A0"/>
          <w:rFonts w:ascii="Arial" w:hAnsi="Arial" w:cs="Arial"/>
          <w:sz w:val="20"/>
          <w:szCs w:val="20"/>
        </w:rPr>
        <w:t>ata, 1-stop bit, and no parity.</w:t>
      </w:r>
    </w:p>
    <w:p w14:paraId="71A58BB1" w14:textId="77777777" w:rsidR="002025C1" w:rsidRDefault="006D015D" w:rsidP="00322536">
      <w:pPr>
        <w:pStyle w:val="Default"/>
        <w:spacing w:after="240"/>
        <w:jc w:val="both"/>
        <w:rPr>
          <w:rStyle w:val="A0"/>
          <w:rFonts w:ascii="Arial" w:hAnsi="Arial" w:cs="Arial"/>
          <w:sz w:val="20"/>
          <w:szCs w:val="20"/>
        </w:rPr>
      </w:pPr>
      <w:r w:rsidRPr="006D015D">
        <w:rPr>
          <w:rStyle w:val="A0"/>
          <w:rFonts w:ascii="Arial" w:hAnsi="Arial" w:cs="Arial"/>
          <w:sz w:val="20"/>
          <w:szCs w:val="20"/>
        </w:rPr>
        <w:t>The Contractor shall supply a test cable and converter to connect the detector to a laptop computer for testing and configuration. Verify that the test cable and converter are compliant with current EIA-232 and Universal Serial Bus specification standards for protocol converters. The male DB-9 and USB connectors for laptop computers equipped with only a USB port shall support the automatic handshake mode, transmission rates of 230 kilobits per second (kbps), and remote wakeup and power management features. Verify that the test cable and converter are compatible with the operating systems recommended for the TOC central system</w:t>
      </w:r>
      <w:r w:rsidR="002025C1">
        <w:rPr>
          <w:rStyle w:val="A0"/>
          <w:rFonts w:ascii="Arial" w:hAnsi="Arial" w:cs="Arial"/>
          <w:sz w:val="20"/>
          <w:szCs w:val="20"/>
        </w:rPr>
        <w:t xml:space="preserve"> software, and are USB powered.</w:t>
      </w:r>
    </w:p>
    <w:p w14:paraId="76ECED73" w14:textId="77777777" w:rsidR="002025C1" w:rsidRDefault="006D015D" w:rsidP="00322536">
      <w:pPr>
        <w:pStyle w:val="Default"/>
        <w:spacing w:after="240"/>
        <w:jc w:val="both"/>
        <w:rPr>
          <w:rStyle w:val="A0"/>
          <w:rFonts w:ascii="Arial" w:hAnsi="Arial" w:cs="Arial"/>
          <w:sz w:val="20"/>
          <w:szCs w:val="20"/>
        </w:rPr>
      </w:pPr>
      <w:r w:rsidRPr="006D015D">
        <w:rPr>
          <w:rStyle w:val="A0"/>
          <w:rFonts w:ascii="Arial" w:hAnsi="Arial" w:cs="Arial"/>
          <w:sz w:val="20"/>
          <w:szCs w:val="20"/>
        </w:rPr>
        <w:t>Crimp or solder the detector connector pins to the cable conductors. Assemble and test the cable prior to onsite installation and pulling. Provide se</w:t>
      </w:r>
      <w:r w:rsidR="002025C1">
        <w:rPr>
          <w:rStyle w:val="A0"/>
          <w:rFonts w:ascii="Arial" w:hAnsi="Arial" w:cs="Arial"/>
          <w:sz w:val="20"/>
          <w:szCs w:val="20"/>
        </w:rPr>
        <w:t>rvice loops at all connections.</w:t>
      </w:r>
    </w:p>
    <w:p w14:paraId="7A5E410C" w14:textId="77777777" w:rsidR="002025C1" w:rsidRDefault="006D015D" w:rsidP="00322536">
      <w:pPr>
        <w:pStyle w:val="Default"/>
        <w:spacing w:after="240"/>
        <w:jc w:val="both"/>
        <w:rPr>
          <w:rStyle w:val="A0"/>
          <w:rFonts w:ascii="Arial" w:hAnsi="Arial" w:cs="Arial"/>
          <w:sz w:val="20"/>
          <w:szCs w:val="20"/>
        </w:rPr>
      </w:pPr>
      <w:r w:rsidRPr="006D015D">
        <w:rPr>
          <w:rStyle w:val="A0"/>
          <w:rFonts w:ascii="Arial" w:hAnsi="Arial" w:cs="Arial"/>
          <w:sz w:val="20"/>
          <w:szCs w:val="20"/>
        </w:rPr>
        <w:t>Perform continuity tests on the detector’s stranded conductors using a meter having a minimum input resistance of 20,000 W per volt and show that each conductor has a resistance of not more than 16 W per 9</w:t>
      </w:r>
      <w:r w:rsidR="002025C1">
        <w:rPr>
          <w:rStyle w:val="A0"/>
          <w:rFonts w:ascii="Arial" w:hAnsi="Arial" w:cs="Arial"/>
          <w:sz w:val="20"/>
          <w:szCs w:val="20"/>
        </w:rPr>
        <w:t>85 feet of conductor.</w:t>
      </w:r>
    </w:p>
    <w:p w14:paraId="0CF25556" w14:textId="77777777" w:rsidR="002025C1" w:rsidRDefault="006D015D" w:rsidP="00322536">
      <w:pPr>
        <w:pStyle w:val="Default"/>
        <w:spacing w:after="240"/>
        <w:jc w:val="both"/>
        <w:rPr>
          <w:rStyle w:val="A0"/>
          <w:rFonts w:ascii="Arial" w:hAnsi="Arial" w:cs="Arial"/>
          <w:sz w:val="20"/>
          <w:szCs w:val="20"/>
        </w:rPr>
      </w:pPr>
      <w:r w:rsidRPr="006D015D">
        <w:rPr>
          <w:rStyle w:val="A0"/>
          <w:rFonts w:ascii="Arial" w:hAnsi="Arial" w:cs="Arial"/>
          <w:sz w:val="20"/>
          <w:szCs w:val="20"/>
        </w:rPr>
        <w:t>Measure the insulation resistance between isolated conductors and between each conductor, ground, and shield using a meter designed for measuring insulation resistance. The resistance must be infinity. Perform all resistance testing after final termination and cable installation, but prior to the connection of a</w:t>
      </w:r>
      <w:r w:rsidR="002025C1">
        <w:rPr>
          <w:rStyle w:val="A0"/>
          <w:rFonts w:ascii="Arial" w:hAnsi="Arial" w:cs="Arial"/>
          <w:sz w:val="20"/>
          <w:szCs w:val="20"/>
        </w:rPr>
        <w:t>ny electronic or field devices.</w:t>
      </w:r>
    </w:p>
    <w:p w14:paraId="47C06DFA" w14:textId="4D1A939C" w:rsidR="002025C1" w:rsidRDefault="006D015D" w:rsidP="00322536">
      <w:pPr>
        <w:pStyle w:val="Default"/>
        <w:spacing w:after="240"/>
        <w:jc w:val="both"/>
        <w:rPr>
          <w:rStyle w:val="A0"/>
          <w:rFonts w:ascii="Arial" w:hAnsi="Arial" w:cs="Arial"/>
          <w:sz w:val="20"/>
          <w:szCs w:val="20"/>
        </w:rPr>
      </w:pPr>
      <w:r w:rsidRPr="006D015D">
        <w:rPr>
          <w:rStyle w:val="A0"/>
          <w:rFonts w:ascii="Arial" w:hAnsi="Arial" w:cs="Arial"/>
          <w:sz w:val="20"/>
          <w:szCs w:val="20"/>
        </w:rPr>
        <w:t>Furnish and install all necessary power and communications cabling and terminations in the ITS controller cabinet for a fully functional system including operability at the cabinet, at the VDS detector, between the cabinet and the VDS detector, and between the cabinet and any upstream and downstream cabinets. This shall include any fiber jumpers, Cat5e jumpers, etc. that may be required for complete f</w:t>
      </w:r>
      <w:r w:rsidR="002025C1">
        <w:rPr>
          <w:rStyle w:val="A0"/>
          <w:rFonts w:ascii="Arial" w:hAnsi="Arial" w:cs="Arial"/>
          <w:sz w:val="20"/>
          <w:szCs w:val="20"/>
        </w:rPr>
        <w:t>unctionality of the ITS system.</w:t>
      </w:r>
    </w:p>
    <w:p w14:paraId="3C47F054" w14:textId="77777777" w:rsidR="002025C1" w:rsidRDefault="006D015D" w:rsidP="00322536">
      <w:pPr>
        <w:pStyle w:val="Default"/>
        <w:spacing w:after="240"/>
        <w:jc w:val="both"/>
        <w:rPr>
          <w:rStyle w:val="A0"/>
          <w:rFonts w:ascii="Arial" w:hAnsi="Arial" w:cs="Arial"/>
          <w:sz w:val="20"/>
          <w:szCs w:val="20"/>
        </w:rPr>
      </w:pPr>
      <w:r w:rsidRPr="006D015D">
        <w:rPr>
          <w:rStyle w:val="A0"/>
          <w:rFonts w:ascii="Arial" w:hAnsi="Arial" w:cs="Arial"/>
          <w:sz w:val="20"/>
          <w:szCs w:val="20"/>
        </w:rPr>
        <w:t>Where a remote cabinet with TVSS is required, attach the cabinet to the pole with banding at a height of approximately 4 feet from the ground. All cabling from the main ITS controller cabinet to the remote cabinet and from the remote cabinet to the VD</w:t>
      </w:r>
      <w:r w:rsidR="002025C1">
        <w:rPr>
          <w:rStyle w:val="A0"/>
          <w:rFonts w:ascii="Arial" w:hAnsi="Arial" w:cs="Arial"/>
          <w:sz w:val="20"/>
          <w:szCs w:val="20"/>
        </w:rPr>
        <w:t>S shall be run inside the pole.</w:t>
      </w:r>
    </w:p>
    <w:p w14:paraId="2EDB9E8F" w14:textId="77777777" w:rsidR="002025C1" w:rsidRDefault="006D015D" w:rsidP="00322536">
      <w:pPr>
        <w:pStyle w:val="Default"/>
        <w:spacing w:after="240"/>
        <w:jc w:val="both"/>
        <w:rPr>
          <w:rStyle w:val="A0"/>
          <w:rFonts w:ascii="Arial" w:hAnsi="Arial" w:cs="Arial"/>
          <w:sz w:val="20"/>
          <w:szCs w:val="20"/>
        </w:rPr>
      </w:pPr>
      <w:r w:rsidRPr="006D015D">
        <w:rPr>
          <w:rStyle w:val="A0"/>
          <w:rFonts w:ascii="Arial" w:hAnsi="Arial" w:cs="Arial"/>
          <w:sz w:val="20"/>
          <w:szCs w:val="20"/>
        </w:rPr>
        <w:t>The Contractor shall furnish and install a remote cabinet with Transient Voltage Surge Suppression (TVSS) on the VDS pole when the VDS is installed more than 100 feet from an ITS controller cabinet, or in accordance with the manufacturer recommendations, whichever is more stringent. Furnish and install TVSS to connect all data</w:t>
      </w:r>
      <w:r w:rsidR="002025C1">
        <w:rPr>
          <w:rStyle w:val="A0"/>
          <w:rFonts w:ascii="Arial" w:hAnsi="Arial" w:cs="Arial"/>
          <w:sz w:val="20"/>
          <w:szCs w:val="20"/>
        </w:rPr>
        <w:t xml:space="preserve"> and power cabling for the VDS.</w:t>
      </w:r>
    </w:p>
    <w:p w14:paraId="3A5E97D6" w14:textId="77777777" w:rsidR="002025C1" w:rsidRPr="002025C1" w:rsidRDefault="002025C1" w:rsidP="00322536">
      <w:pPr>
        <w:pStyle w:val="Default"/>
        <w:numPr>
          <w:ilvl w:val="0"/>
          <w:numId w:val="20"/>
        </w:numPr>
        <w:spacing w:after="240"/>
        <w:jc w:val="both"/>
        <w:rPr>
          <w:rStyle w:val="A0"/>
          <w:rFonts w:ascii="Arial" w:hAnsi="Arial" w:cs="Arial"/>
          <w:sz w:val="20"/>
          <w:szCs w:val="20"/>
        </w:rPr>
      </w:pPr>
      <w:r>
        <w:rPr>
          <w:rStyle w:val="A0"/>
          <w:rFonts w:ascii="Arial" w:hAnsi="Arial" w:cs="Arial"/>
          <w:b/>
          <w:bCs/>
          <w:sz w:val="20"/>
          <w:szCs w:val="20"/>
        </w:rPr>
        <w:t>Testing</w:t>
      </w:r>
    </w:p>
    <w:p w14:paraId="59F3B5F2" w14:textId="0F9DA2CA" w:rsidR="002025C1" w:rsidRDefault="006D015D" w:rsidP="00322536">
      <w:pPr>
        <w:pStyle w:val="Default"/>
        <w:spacing w:after="240"/>
        <w:ind w:left="360"/>
        <w:jc w:val="both"/>
        <w:rPr>
          <w:rStyle w:val="A0"/>
          <w:rFonts w:ascii="Arial" w:hAnsi="Arial" w:cs="Arial"/>
          <w:sz w:val="20"/>
          <w:szCs w:val="20"/>
        </w:rPr>
      </w:pPr>
      <w:r w:rsidRPr="002025C1">
        <w:rPr>
          <w:rStyle w:val="A0"/>
          <w:rFonts w:ascii="Arial" w:hAnsi="Arial" w:cs="Arial"/>
          <w:sz w:val="20"/>
          <w:szCs w:val="20"/>
        </w:rPr>
        <w:t>Subject the equipment covered by these specifications to design approval tests (DATs), field ac</w:t>
      </w:r>
      <w:bookmarkStart w:id="0" w:name="_GoBack"/>
      <w:bookmarkEnd w:id="0"/>
      <w:r w:rsidRPr="002025C1">
        <w:rPr>
          <w:rStyle w:val="A0"/>
          <w:rFonts w:ascii="Arial" w:hAnsi="Arial" w:cs="Arial"/>
          <w:sz w:val="20"/>
          <w:szCs w:val="20"/>
        </w:rPr>
        <w:t>ceptance tests (FATs), VDOT TOC Integration tests (TOCITs), and system acceptance testing (SAT). The Contractor shall meet the requirements of the Department’s test plan. The test plan can be fou</w:t>
      </w:r>
      <w:r w:rsidR="002025C1">
        <w:rPr>
          <w:rStyle w:val="A0"/>
          <w:rFonts w:ascii="Arial" w:hAnsi="Arial" w:cs="Arial"/>
          <w:sz w:val="20"/>
          <w:szCs w:val="20"/>
        </w:rPr>
        <w:t>nd on the Department’s website.</w:t>
      </w:r>
    </w:p>
    <w:p w14:paraId="7597F082" w14:textId="77777777" w:rsidR="002025C1" w:rsidRPr="002025C1" w:rsidRDefault="002025C1" w:rsidP="00322536">
      <w:pPr>
        <w:pStyle w:val="Default"/>
        <w:numPr>
          <w:ilvl w:val="0"/>
          <w:numId w:val="20"/>
        </w:numPr>
        <w:spacing w:after="240"/>
        <w:jc w:val="both"/>
        <w:rPr>
          <w:rStyle w:val="A0"/>
          <w:rFonts w:ascii="Arial" w:hAnsi="Arial" w:cs="Arial"/>
          <w:sz w:val="20"/>
          <w:szCs w:val="20"/>
        </w:rPr>
      </w:pPr>
      <w:r>
        <w:rPr>
          <w:rStyle w:val="A0"/>
          <w:rFonts w:ascii="Arial" w:hAnsi="Arial" w:cs="Arial"/>
          <w:b/>
          <w:bCs/>
          <w:sz w:val="20"/>
          <w:szCs w:val="20"/>
        </w:rPr>
        <w:t>Training</w:t>
      </w:r>
    </w:p>
    <w:p w14:paraId="60F2A522" w14:textId="77777777" w:rsidR="002025C1" w:rsidRDefault="006D015D" w:rsidP="00322536">
      <w:pPr>
        <w:pStyle w:val="Default"/>
        <w:spacing w:after="240"/>
        <w:ind w:left="360"/>
        <w:jc w:val="both"/>
        <w:rPr>
          <w:rStyle w:val="A0"/>
          <w:rFonts w:ascii="Arial" w:hAnsi="Arial" w:cs="Arial"/>
          <w:sz w:val="20"/>
          <w:szCs w:val="20"/>
        </w:rPr>
      </w:pPr>
      <w:r w:rsidRPr="002025C1">
        <w:rPr>
          <w:rStyle w:val="A0"/>
          <w:rFonts w:ascii="Arial" w:hAnsi="Arial" w:cs="Arial"/>
          <w:sz w:val="20"/>
          <w:szCs w:val="20"/>
        </w:rPr>
        <w:t xml:space="preserve">Upon completion of the work and at a time approved by the Engineer, the Contractor shall provide training by a qualified instructor to Department personnel in the proper operation and maintenance of the equipment. Department personnel shall receive training comparable to the equipment manufacturer’s factory training for each new type of VDS equipment that has not previously been installed within the region. The minimum training shall be one </w:t>
      </w:r>
      <w:proofErr w:type="gramStart"/>
      <w:r w:rsidRPr="002025C1">
        <w:rPr>
          <w:rStyle w:val="A0"/>
          <w:rFonts w:ascii="Arial" w:hAnsi="Arial" w:cs="Arial"/>
          <w:sz w:val="20"/>
          <w:szCs w:val="20"/>
        </w:rPr>
        <w:t>2 hour</w:t>
      </w:r>
      <w:proofErr w:type="gramEnd"/>
      <w:r w:rsidRPr="002025C1">
        <w:rPr>
          <w:rStyle w:val="A0"/>
          <w:rFonts w:ascii="Arial" w:hAnsi="Arial" w:cs="Arial"/>
          <w:sz w:val="20"/>
          <w:szCs w:val="20"/>
        </w:rPr>
        <w:t xml:space="preserve"> session for instruction of device operation and m</w:t>
      </w:r>
      <w:r w:rsidR="002025C1">
        <w:rPr>
          <w:rStyle w:val="A0"/>
          <w:rFonts w:ascii="Arial" w:hAnsi="Arial" w:cs="Arial"/>
          <w:sz w:val="20"/>
          <w:szCs w:val="20"/>
        </w:rPr>
        <w:t>aintenance.</w:t>
      </w:r>
    </w:p>
    <w:p w14:paraId="57B5F792" w14:textId="77777777" w:rsidR="002025C1" w:rsidRPr="002025C1" w:rsidRDefault="002025C1" w:rsidP="00322536">
      <w:pPr>
        <w:pStyle w:val="Default"/>
        <w:numPr>
          <w:ilvl w:val="0"/>
          <w:numId w:val="20"/>
        </w:numPr>
        <w:spacing w:after="240"/>
        <w:jc w:val="both"/>
        <w:rPr>
          <w:rStyle w:val="A0"/>
          <w:rFonts w:ascii="Arial" w:hAnsi="Arial" w:cs="Arial"/>
          <w:sz w:val="20"/>
          <w:szCs w:val="20"/>
        </w:rPr>
      </w:pPr>
      <w:r>
        <w:rPr>
          <w:rStyle w:val="A0"/>
          <w:rFonts w:ascii="Arial" w:hAnsi="Arial" w:cs="Arial"/>
          <w:b/>
          <w:bCs/>
          <w:sz w:val="20"/>
          <w:szCs w:val="20"/>
        </w:rPr>
        <w:t>Warranty</w:t>
      </w:r>
    </w:p>
    <w:p w14:paraId="7AE77D4B" w14:textId="4B34F151" w:rsidR="002025C1" w:rsidRDefault="006D015D" w:rsidP="00322536">
      <w:pPr>
        <w:pStyle w:val="Default"/>
        <w:spacing w:after="240"/>
        <w:ind w:left="360"/>
        <w:jc w:val="both"/>
        <w:rPr>
          <w:rStyle w:val="A0"/>
          <w:rFonts w:ascii="Arial" w:hAnsi="Arial" w:cs="Arial"/>
          <w:sz w:val="20"/>
          <w:szCs w:val="20"/>
        </w:rPr>
      </w:pPr>
      <w:r w:rsidRPr="002025C1">
        <w:rPr>
          <w:rStyle w:val="A0"/>
          <w:rFonts w:ascii="Arial" w:hAnsi="Arial" w:cs="Arial"/>
          <w:sz w:val="20"/>
          <w:szCs w:val="20"/>
        </w:rPr>
        <w:t>The VDS detectors, VDS cables and associated equipment and materials furnished, assembled, and installed shall have a manufacturer’s warranty covering defects in assembly, fabrication and materials for a minimum of three (3) years from the date of final acceptance by the Engineer of all work to be performed under the Contract. If the manufacturers’ warranties for the components are for longer periods, then those longer</w:t>
      </w:r>
      <w:r w:rsidR="002025C1">
        <w:rPr>
          <w:rStyle w:val="A0"/>
          <w:rFonts w:ascii="Arial" w:hAnsi="Arial" w:cs="Arial"/>
          <w:sz w:val="20"/>
          <w:szCs w:val="20"/>
        </w:rPr>
        <w:t xml:space="preserve"> period warranties shall apply.</w:t>
      </w:r>
    </w:p>
    <w:p w14:paraId="1DBE9D9C" w14:textId="77777777" w:rsidR="002025C1" w:rsidRDefault="006D015D" w:rsidP="00322536">
      <w:pPr>
        <w:pStyle w:val="Default"/>
        <w:spacing w:after="240"/>
        <w:ind w:left="360"/>
        <w:jc w:val="both"/>
        <w:rPr>
          <w:rStyle w:val="A0"/>
          <w:rFonts w:ascii="Arial" w:hAnsi="Arial" w:cs="Arial"/>
          <w:sz w:val="20"/>
          <w:szCs w:val="20"/>
        </w:rPr>
      </w:pPr>
      <w:r w:rsidRPr="006D015D">
        <w:rPr>
          <w:rStyle w:val="A0"/>
          <w:rFonts w:ascii="Arial" w:hAnsi="Arial" w:cs="Arial"/>
          <w:sz w:val="20"/>
          <w:szCs w:val="20"/>
        </w:rPr>
        <w:t>The manufacturer’s warranties on VDS detectors and cables shall be fully transferable from the Contractor to the Department. These warranties shall requ</w:t>
      </w:r>
      <w:r w:rsidR="002025C1">
        <w:rPr>
          <w:rStyle w:val="A0"/>
          <w:rFonts w:ascii="Arial" w:hAnsi="Arial" w:cs="Arial"/>
          <w:sz w:val="20"/>
          <w:szCs w:val="20"/>
        </w:rPr>
        <w:t xml:space="preserve">ire the manufacturer to furnish </w:t>
      </w:r>
      <w:r w:rsidRPr="006D015D">
        <w:rPr>
          <w:rStyle w:val="A0"/>
          <w:rFonts w:ascii="Arial" w:hAnsi="Arial" w:cs="Arial"/>
          <w:sz w:val="20"/>
          <w:szCs w:val="20"/>
        </w:rPr>
        <w:t xml:space="preserve">replacements for any part or equipment found to be defective </w:t>
      </w:r>
      <w:proofErr w:type="gramStart"/>
      <w:r w:rsidRPr="006D015D">
        <w:rPr>
          <w:rStyle w:val="A0"/>
          <w:rFonts w:ascii="Arial" w:hAnsi="Arial" w:cs="Arial"/>
          <w:sz w:val="20"/>
          <w:szCs w:val="20"/>
        </w:rPr>
        <w:t xml:space="preserve">during the warranty period at no cost to the Department within 10 calendar days of </w:t>
      </w:r>
      <w:r w:rsidR="002025C1">
        <w:rPr>
          <w:rStyle w:val="A0"/>
          <w:rFonts w:ascii="Arial" w:hAnsi="Arial" w:cs="Arial"/>
          <w:sz w:val="20"/>
          <w:szCs w:val="20"/>
        </w:rPr>
        <w:t>notification by the Department</w:t>
      </w:r>
      <w:proofErr w:type="gramEnd"/>
      <w:r w:rsidR="002025C1">
        <w:rPr>
          <w:rStyle w:val="A0"/>
          <w:rFonts w:ascii="Arial" w:hAnsi="Arial" w:cs="Arial"/>
          <w:sz w:val="20"/>
          <w:szCs w:val="20"/>
        </w:rPr>
        <w:t>.</w:t>
      </w:r>
    </w:p>
    <w:p w14:paraId="34B12AC9" w14:textId="77777777" w:rsidR="002025C1" w:rsidRDefault="006D015D" w:rsidP="00322536">
      <w:pPr>
        <w:pStyle w:val="Default"/>
        <w:spacing w:after="240"/>
        <w:ind w:left="360"/>
        <w:jc w:val="both"/>
        <w:rPr>
          <w:rStyle w:val="A0"/>
          <w:rFonts w:ascii="Arial" w:hAnsi="Arial" w:cs="Arial"/>
          <w:sz w:val="20"/>
          <w:szCs w:val="20"/>
        </w:rPr>
      </w:pPr>
      <w:r w:rsidRPr="006D015D">
        <w:rPr>
          <w:rStyle w:val="A0"/>
          <w:rFonts w:ascii="Arial" w:hAnsi="Arial" w:cs="Arial"/>
          <w:sz w:val="20"/>
          <w:szCs w:val="20"/>
        </w:rPr>
        <w:t>Warranty periods shall begin on the date of final acceptance of</w:t>
      </w:r>
      <w:r w:rsidR="002025C1">
        <w:rPr>
          <w:rStyle w:val="A0"/>
          <w:rFonts w:ascii="Arial" w:hAnsi="Arial" w:cs="Arial"/>
          <w:sz w:val="20"/>
          <w:szCs w:val="20"/>
        </w:rPr>
        <w:t xml:space="preserve"> the project by the Department.</w:t>
      </w:r>
    </w:p>
    <w:p w14:paraId="0BC334F1" w14:textId="77777777" w:rsidR="002025C1" w:rsidRDefault="002025C1" w:rsidP="00322536">
      <w:pPr>
        <w:pStyle w:val="Default"/>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805.04</w:t>
      </w:r>
      <w:proofErr w:type="gramEnd"/>
      <w:r>
        <w:rPr>
          <w:rStyle w:val="A0"/>
          <w:rFonts w:ascii="Arial" w:hAnsi="Arial" w:cs="Arial"/>
          <w:b/>
          <w:bCs/>
          <w:sz w:val="20"/>
          <w:szCs w:val="20"/>
        </w:rPr>
        <w:t xml:space="preserve"> – Measurement and Payment</w:t>
      </w:r>
    </w:p>
    <w:p w14:paraId="5AD2C5CF" w14:textId="42F65F58" w:rsidR="002025C1" w:rsidRDefault="006D015D" w:rsidP="00322536">
      <w:pPr>
        <w:pStyle w:val="Default"/>
        <w:spacing w:after="240"/>
        <w:jc w:val="both"/>
        <w:rPr>
          <w:rStyle w:val="A0"/>
          <w:rFonts w:ascii="Arial" w:hAnsi="Arial" w:cs="Arial"/>
          <w:sz w:val="20"/>
          <w:szCs w:val="20"/>
        </w:rPr>
      </w:pPr>
      <w:r w:rsidRPr="006D015D">
        <w:rPr>
          <w:rStyle w:val="A0"/>
          <w:rFonts w:ascii="Arial" w:hAnsi="Arial" w:cs="Arial"/>
          <w:b/>
          <w:bCs/>
          <w:sz w:val="20"/>
          <w:szCs w:val="20"/>
        </w:rPr>
        <w:t xml:space="preserve">VDS Detectors </w:t>
      </w:r>
      <w:r w:rsidRPr="006D015D">
        <w:rPr>
          <w:rStyle w:val="A0"/>
          <w:rFonts w:ascii="Arial" w:hAnsi="Arial" w:cs="Arial"/>
          <w:sz w:val="20"/>
          <w:szCs w:val="20"/>
        </w:rPr>
        <w:t>will be measured in units of each and paid for at the contract unit price per each. This price shall include video detectors, installation kit with mounting brackets; horizontal extension arm, all required power and data cables. This price shall also include providing all operational software package(s) and firmware(s), supplies, support, personnel training, shop drawings, documentation, testing, and incidentals necessary for a complete VDS system. The cost for furnishing and installing any required remote cabinets with TVSS shall be included in the per ea</w:t>
      </w:r>
      <w:r w:rsidR="002025C1">
        <w:rPr>
          <w:rStyle w:val="A0"/>
          <w:rFonts w:ascii="Arial" w:hAnsi="Arial" w:cs="Arial"/>
          <w:sz w:val="20"/>
          <w:szCs w:val="20"/>
        </w:rPr>
        <w:t>ch unit price for VDS detector.</w:t>
      </w:r>
    </w:p>
    <w:p w14:paraId="62FB823E" w14:textId="77777777" w:rsidR="002025C1" w:rsidRDefault="006D015D" w:rsidP="00322536">
      <w:pPr>
        <w:pStyle w:val="Default"/>
        <w:spacing w:after="240"/>
        <w:jc w:val="both"/>
        <w:rPr>
          <w:rStyle w:val="A0"/>
          <w:rFonts w:ascii="Arial" w:hAnsi="Arial" w:cs="Arial"/>
          <w:sz w:val="20"/>
          <w:szCs w:val="20"/>
        </w:rPr>
      </w:pPr>
      <w:r w:rsidRPr="006D015D">
        <w:rPr>
          <w:rStyle w:val="A0"/>
          <w:rFonts w:ascii="Arial" w:hAnsi="Arial" w:cs="Arial"/>
          <w:b/>
          <w:bCs/>
          <w:sz w:val="20"/>
          <w:szCs w:val="20"/>
        </w:rPr>
        <w:t xml:space="preserve">VDS Composite Cable </w:t>
      </w:r>
      <w:r w:rsidRPr="006D015D">
        <w:rPr>
          <w:rStyle w:val="A0"/>
          <w:rFonts w:ascii="Arial" w:hAnsi="Arial" w:cs="Arial"/>
          <w:sz w:val="20"/>
          <w:szCs w:val="20"/>
        </w:rPr>
        <w:t xml:space="preserve">will be measured in units of linear feet and paid for at the contract unit price per linear foot. This price shall include composite cable, any operational software </w:t>
      </w:r>
      <w:proofErr w:type="gramStart"/>
      <w:r w:rsidRPr="006D015D">
        <w:rPr>
          <w:rStyle w:val="A0"/>
          <w:rFonts w:ascii="Arial" w:hAnsi="Arial" w:cs="Arial"/>
          <w:sz w:val="20"/>
          <w:szCs w:val="20"/>
        </w:rPr>
        <w:t>package(s)</w:t>
      </w:r>
      <w:proofErr w:type="gramEnd"/>
      <w:r w:rsidR="002025C1">
        <w:rPr>
          <w:rStyle w:val="A0"/>
          <w:rFonts w:ascii="Arial" w:hAnsi="Arial" w:cs="Arial"/>
          <w:sz w:val="20"/>
          <w:szCs w:val="20"/>
        </w:rPr>
        <w:t xml:space="preserve"> and firmware(s).</w:t>
      </w:r>
    </w:p>
    <w:p w14:paraId="65C081E0" w14:textId="2A4F77EA" w:rsidR="006D015D" w:rsidRDefault="006D015D" w:rsidP="00322536">
      <w:pPr>
        <w:pStyle w:val="Default"/>
        <w:spacing w:after="240"/>
        <w:jc w:val="both"/>
        <w:rPr>
          <w:rStyle w:val="A0"/>
          <w:rFonts w:ascii="Arial" w:hAnsi="Arial" w:cs="Arial"/>
          <w:sz w:val="20"/>
          <w:szCs w:val="20"/>
        </w:rPr>
      </w:pPr>
      <w:r w:rsidRPr="006D015D">
        <w:rPr>
          <w:rStyle w:val="A0"/>
          <w:rFonts w:ascii="Arial" w:hAnsi="Arial" w:cs="Arial"/>
          <w:sz w:val="20"/>
          <w:szCs w:val="20"/>
        </w:rPr>
        <w:t>Payment will be made under:</w:t>
      </w:r>
    </w:p>
    <w:tbl>
      <w:tblPr>
        <w:tblW w:w="0" w:type="auto"/>
        <w:tblInd w:w="198" w:type="dxa"/>
        <w:tblBorders>
          <w:top w:val="single" w:sz="4" w:space="0" w:color="auto"/>
          <w:bottom w:val="single" w:sz="4" w:space="0" w:color="auto"/>
        </w:tblBorders>
        <w:tblLook w:val="04A0" w:firstRow="1" w:lastRow="0" w:firstColumn="1" w:lastColumn="0" w:noHBand="0" w:noVBand="1"/>
      </w:tblPr>
      <w:tblGrid>
        <w:gridCol w:w="3330"/>
        <w:gridCol w:w="1980"/>
      </w:tblGrid>
      <w:tr w:rsidR="002025C1" w:rsidRPr="0021413F" w14:paraId="5A9B3B87" w14:textId="77777777" w:rsidTr="0021413F">
        <w:tc>
          <w:tcPr>
            <w:tcW w:w="3330" w:type="dxa"/>
            <w:tcBorders>
              <w:top w:val="single" w:sz="4" w:space="0" w:color="auto"/>
              <w:bottom w:val="single" w:sz="4" w:space="0" w:color="auto"/>
            </w:tcBorders>
            <w:shd w:val="clear" w:color="auto" w:fill="auto"/>
          </w:tcPr>
          <w:p w14:paraId="25436A29" w14:textId="77777777" w:rsidR="002025C1" w:rsidRPr="0021413F" w:rsidRDefault="002025C1" w:rsidP="002025C1">
            <w:pPr>
              <w:pStyle w:val="Default"/>
              <w:rPr>
                <w:rFonts w:ascii="Arial" w:hAnsi="Arial" w:cs="Arial"/>
                <w:sz w:val="20"/>
                <w:szCs w:val="20"/>
              </w:rPr>
            </w:pPr>
            <w:r w:rsidRPr="0021413F">
              <w:rPr>
                <w:rStyle w:val="A0"/>
                <w:rFonts w:ascii="Arial" w:hAnsi="Arial" w:cs="Arial"/>
                <w:b/>
                <w:bCs/>
                <w:sz w:val="20"/>
                <w:szCs w:val="20"/>
              </w:rPr>
              <w:t>Pay Item</w:t>
            </w:r>
          </w:p>
        </w:tc>
        <w:tc>
          <w:tcPr>
            <w:tcW w:w="1980" w:type="dxa"/>
            <w:tcBorders>
              <w:top w:val="single" w:sz="4" w:space="0" w:color="auto"/>
              <w:bottom w:val="single" w:sz="4" w:space="0" w:color="auto"/>
            </w:tcBorders>
            <w:shd w:val="clear" w:color="auto" w:fill="auto"/>
          </w:tcPr>
          <w:p w14:paraId="264C5D12" w14:textId="77777777" w:rsidR="002025C1" w:rsidRPr="0021413F" w:rsidRDefault="002025C1" w:rsidP="002025C1">
            <w:pPr>
              <w:pStyle w:val="Default"/>
              <w:rPr>
                <w:rFonts w:ascii="Arial" w:hAnsi="Arial" w:cs="Arial"/>
                <w:sz w:val="20"/>
                <w:szCs w:val="20"/>
              </w:rPr>
            </w:pPr>
            <w:r w:rsidRPr="0021413F">
              <w:rPr>
                <w:rStyle w:val="A0"/>
                <w:rFonts w:ascii="Arial" w:hAnsi="Arial" w:cs="Arial"/>
                <w:b/>
                <w:bCs/>
                <w:sz w:val="20"/>
                <w:szCs w:val="20"/>
              </w:rPr>
              <w:t>Pay Unit</w:t>
            </w:r>
          </w:p>
        </w:tc>
      </w:tr>
      <w:tr w:rsidR="002025C1" w:rsidRPr="0021413F" w14:paraId="6F04988A" w14:textId="77777777" w:rsidTr="0021413F">
        <w:tc>
          <w:tcPr>
            <w:tcW w:w="3330" w:type="dxa"/>
            <w:tcBorders>
              <w:top w:val="single" w:sz="4" w:space="0" w:color="auto"/>
            </w:tcBorders>
            <w:shd w:val="clear" w:color="auto" w:fill="auto"/>
          </w:tcPr>
          <w:p w14:paraId="10478888" w14:textId="77777777" w:rsidR="002025C1" w:rsidRPr="0021413F" w:rsidRDefault="002025C1" w:rsidP="002025C1">
            <w:pPr>
              <w:pStyle w:val="Default"/>
              <w:rPr>
                <w:rFonts w:ascii="Arial" w:hAnsi="Arial" w:cs="Arial"/>
                <w:sz w:val="20"/>
                <w:szCs w:val="20"/>
              </w:rPr>
            </w:pPr>
            <w:r w:rsidRPr="0021413F">
              <w:rPr>
                <w:rStyle w:val="A0"/>
                <w:rFonts w:ascii="Arial" w:hAnsi="Arial" w:cs="Arial"/>
                <w:sz w:val="20"/>
                <w:szCs w:val="20"/>
              </w:rPr>
              <w:t>VDS Detector</w:t>
            </w:r>
          </w:p>
        </w:tc>
        <w:tc>
          <w:tcPr>
            <w:tcW w:w="1980" w:type="dxa"/>
            <w:tcBorders>
              <w:top w:val="single" w:sz="4" w:space="0" w:color="auto"/>
            </w:tcBorders>
            <w:shd w:val="clear" w:color="auto" w:fill="auto"/>
          </w:tcPr>
          <w:p w14:paraId="234D7EC2" w14:textId="77777777" w:rsidR="002025C1" w:rsidRPr="0021413F" w:rsidRDefault="002025C1" w:rsidP="002025C1">
            <w:pPr>
              <w:pStyle w:val="Default"/>
              <w:rPr>
                <w:rFonts w:ascii="Arial" w:hAnsi="Arial" w:cs="Arial"/>
                <w:sz w:val="20"/>
                <w:szCs w:val="20"/>
              </w:rPr>
            </w:pPr>
            <w:r w:rsidRPr="0021413F">
              <w:rPr>
                <w:rStyle w:val="A0"/>
                <w:rFonts w:ascii="Arial" w:hAnsi="Arial" w:cs="Arial"/>
                <w:sz w:val="20"/>
                <w:szCs w:val="20"/>
              </w:rPr>
              <w:t>Each</w:t>
            </w:r>
          </w:p>
        </w:tc>
      </w:tr>
      <w:tr w:rsidR="002025C1" w:rsidRPr="0021413F" w14:paraId="02CB396F" w14:textId="77777777" w:rsidTr="0021413F">
        <w:tc>
          <w:tcPr>
            <w:tcW w:w="3330" w:type="dxa"/>
            <w:shd w:val="clear" w:color="auto" w:fill="auto"/>
          </w:tcPr>
          <w:p w14:paraId="1E5CCB97" w14:textId="77777777" w:rsidR="002025C1" w:rsidRPr="0021413F" w:rsidRDefault="002025C1" w:rsidP="002025C1">
            <w:pPr>
              <w:pStyle w:val="Default"/>
              <w:rPr>
                <w:rFonts w:ascii="Arial" w:hAnsi="Arial" w:cs="Arial"/>
                <w:sz w:val="20"/>
                <w:szCs w:val="20"/>
              </w:rPr>
            </w:pPr>
            <w:r w:rsidRPr="0021413F">
              <w:rPr>
                <w:rStyle w:val="A0"/>
                <w:rFonts w:ascii="Arial" w:hAnsi="Arial" w:cs="Arial"/>
                <w:sz w:val="20"/>
                <w:szCs w:val="20"/>
              </w:rPr>
              <w:t>VDS Composite Cable</w:t>
            </w:r>
          </w:p>
        </w:tc>
        <w:tc>
          <w:tcPr>
            <w:tcW w:w="1980" w:type="dxa"/>
            <w:shd w:val="clear" w:color="auto" w:fill="auto"/>
          </w:tcPr>
          <w:p w14:paraId="68FB1115" w14:textId="77777777" w:rsidR="002025C1" w:rsidRPr="0021413F" w:rsidRDefault="002025C1" w:rsidP="002025C1">
            <w:pPr>
              <w:pStyle w:val="Default"/>
              <w:rPr>
                <w:rFonts w:ascii="Arial" w:hAnsi="Arial" w:cs="Arial"/>
                <w:sz w:val="20"/>
                <w:szCs w:val="20"/>
              </w:rPr>
            </w:pPr>
            <w:r w:rsidRPr="0021413F">
              <w:rPr>
                <w:rStyle w:val="A0"/>
                <w:rFonts w:ascii="Arial" w:hAnsi="Arial" w:cs="Arial"/>
                <w:sz w:val="20"/>
                <w:szCs w:val="20"/>
              </w:rPr>
              <w:t>Linear Foot</w:t>
            </w:r>
          </w:p>
        </w:tc>
      </w:tr>
    </w:tbl>
    <w:p w14:paraId="496712E4" w14:textId="77777777" w:rsidR="00A646AE" w:rsidRPr="006D015D" w:rsidRDefault="00A646AE" w:rsidP="002025C1">
      <w:pPr>
        <w:pStyle w:val="Default"/>
        <w:spacing w:after="240"/>
        <w:rPr>
          <w:rFonts w:ascii="Arial" w:hAnsi="Arial" w:cs="Arial"/>
          <w:szCs w:val="20"/>
        </w:rPr>
      </w:pPr>
    </w:p>
    <w:sectPr w:rsidR="00A646AE" w:rsidRPr="006D015D" w:rsidSect="006D015D">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4008A"/>
    <w:multiLevelType w:val="hybridMultilevel"/>
    <w:tmpl w:val="DEC6D61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2647F7"/>
    <w:multiLevelType w:val="hybridMultilevel"/>
    <w:tmpl w:val="24A418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B6B07DA"/>
    <w:multiLevelType w:val="hybridMultilevel"/>
    <w:tmpl w:val="CAFE20BA"/>
    <w:lvl w:ilvl="0" w:tplc="0409000F">
      <w:start w:val="1"/>
      <w:numFmt w:val="decimal"/>
      <w:lvlText w:val="%1."/>
      <w:lvlJc w:val="lef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3" w15:restartNumberingAfterBreak="0">
    <w:nsid w:val="1D9F14BB"/>
    <w:multiLevelType w:val="hybridMultilevel"/>
    <w:tmpl w:val="F14A2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EC2B90"/>
    <w:multiLevelType w:val="hybridMultilevel"/>
    <w:tmpl w:val="1C54153C"/>
    <w:lvl w:ilvl="0" w:tplc="E76EF35E">
      <w:start w:val="1"/>
      <w:numFmt w:val="decimal"/>
      <w:pStyle w:val="BodyTextMod3"/>
      <w:lvlText w:val="%1."/>
      <w:lvlJc w:val="left"/>
      <w:pPr>
        <w:tabs>
          <w:tab w:val="num" w:pos="2040"/>
        </w:tabs>
        <w:ind w:left="2040" w:hanging="360"/>
      </w:pPr>
      <w:rPr>
        <w:b w:val="0"/>
      </w:rPr>
    </w:lvl>
    <w:lvl w:ilvl="1" w:tplc="04090019" w:tentative="1">
      <w:start w:val="1"/>
      <w:numFmt w:val="lowerLetter"/>
      <w:lvlText w:val="%2."/>
      <w:lvlJc w:val="left"/>
      <w:pPr>
        <w:tabs>
          <w:tab w:val="num" w:pos="2760"/>
        </w:tabs>
        <w:ind w:left="2760" w:hanging="360"/>
      </w:pPr>
    </w:lvl>
    <w:lvl w:ilvl="2" w:tplc="0409001B" w:tentative="1">
      <w:start w:val="1"/>
      <w:numFmt w:val="lowerRoman"/>
      <w:lvlText w:val="%3."/>
      <w:lvlJc w:val="right"/>
      <w:pPr>
        <w:tabs>
          <w:tab w:val="num" w:pos="3480"/>
        </w:tabs>
        <w:ind w:left="3480" w:hanging="180"/>
      </w:pPr>
    </w:lvl>
    <w:lvl w:ilvl="3" w:tplc="0409000F" w:tentative="1">
      <w:start w:val="1"/>
      <w:numFmt w:val="decimal"/>
      <w:lvlText w:val="%4."/>
      <w:lvlJc w:val="left"/>
      <w:pPr>
        <w:tabs>
          <w:tab w:val="num" w:pos="4200"/>
        </w:tabs>
        <w:ind w:left="4200" w:hanging="360"/>
      </w:pPr>
    </w:lvl>
    <w:lvl w:ilvl="4" w:tplc="04090019" w:tentative="1">
      <w:start w:val="1"/>
      <w:numFmt w:val="lowerLetter"/>
      <w:lvlText w:val="%5."/>
      <w:lvlJc w:val="left"/>
      <w:pPr>
        <w:tabs>
          <w:tab w:val="num" w:pos="4920"/>
        </w:tabs>
        <w:ind w:left="4920" w:hanging="360"/>
      </w:pPr>
    </w:lvl>
    <w:lvl w:ilvl="5" w:tplc="0409001B" w:tentative="1">
      <w:start w:val="1"/>
      <w:numFmt w:val="lowerRoman"/>
      <w:lvlText w:val="%6."/>
      <w:lvlJc w:val="right"/>
      <w:pPr>
        <w:tabs>
          <w:tab w:val="num" w:pos="5640"/>
        </w:tabs>
        <w:ind w:left="5640" w:hanging="180"/>
      </w:pPr>
    </w:lvl>
    <w:lvl w:ilvl="6" w:tplc="0409000F" w:tentative="1">
      <w:start w:val="1"/>
      <w:numFmt w:val="decimal"/>
      <w:lvlText w:val="%7."/>
      <w:lvlJc w:val="left"/>
      <w:pPr>
        <w:tabs>
          <w:tab w:val="num" w:pos="6360"/>
        </w:tabs>
        <w:ind w:left="6360" w:hanging="360"/>
      </w:pPr>
    </w:lvl>
    <w:lvl w:ilvl="7" w:tplc="04090019" w:tentative="1">
      <w:start w:val="1"/>
      <w:numFmt w:val="lowerLetter"/>
      <w:lvlText w:val="%8."/>
      <w:lvlJc w:val="left"/>
      <w:pPr>
        <w:tabs>
          <w:tab w:val="num" w:pos="7080"/>
        </w:tabs>
        <w:ind w:left="7080" w:hanging="360"/>
      </w:pPr>
    </w:lvl>
    <w:lvl w:ilvl="8" w:tplc="0409001B" w:tentative="1">
      <w:start w:val="1"/>
      <w:numFmt w:val="lowerRoman"/>
      <w:lvlText w:val="%9."/>
      <w:lvlJc w:val="right"/>
      <w:pPr>
        <w:tabs>
          <w:tab w:val="num" w:pos="7800"/>
        </w:tabs>
        <w:ind w:left="7800" w:hanging="180"/>
      </w:pPr>
    </w:lvl>
  </w:abstractNum>
  <w:abstractNum w:abstractNumId="5" w15:restartNumberingAfterBreak="0">
    <w:nsid w:val="23AC392D"/>
    <w:multiLevelType w:val="hybridMultilevel"/>
    <w:tmpl w:val="534C018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AA00895"/>
    <w:multiLevelType w:val="hybridMultilevel"/>
    <w:tmpl w:val="FD1EFA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B970AF9"/>
    <w:multiLevelType w:val="multilevel"/>
    <w:tmpl w:val="6FB6201C"/>
    <w:name w:val="sp"/>
    <w:lvl w:ilvl="0">
      <w:start w:val="1"/>
      <w:numFmt w:val="decimalZero"/>
      <w:pStyle w:val="Heading2"/>
      <w:lvlText w:val="1.%1"/>
      <w:lvlJc w:val="left"/>
      <w:pPr>
        <w:ind w:left="36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2"/>
      <w:lvlJc w:val="left"/>
      <w:pPr>
        <w:ind w:firstLine="720"/>
      </w:pPr>
      <w:rPr>
        <w:rFonts w:cs="Times New Roman" w:hint="default"/>
      </w:rPr>
    </w:lvl>
    <w:lvl w:ilvl="2">
      <w:start w:val="6"/>
      <w:numFmt w:val="decimal"/>
      <w:suff w:val="space"/>
      <w:lvlText w:val="%3"/>
      <w:lvlJc w:val="left"/>
      <w:pPr>
        <w:ind w:firstLine="72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3AFE6848"/>
    <w:multiLevelType w:val="multilevel"/>
    <w:tmpl w:val="A704E81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ascii="Arial" w:hAnsi="Arial" w:cs="Arial" w:hint="default"/>
        <w:b w:val="0"/>
        <w:sz w:val="20"/>
        <w:szCs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9" w15:restartNumberingAfterBreak="0">
    <w:nsid w:val="3CEE290C"/>
    <w:multiLevelType w:val="hybridMultilevel"/>
    <w:tmpl w:val="B09AB2A4"/>
    <w:lvl w:ilvl="0" w:tplc="159C4648">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F64839"/>
    <w:multiLevelType w:val="hybridMultilevel"/>
    <w:tmpl w:val="054A2EFA"/>
    <w:lvl w:ilvl="0" w:tplc="B8DEC92A">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BB9209B"/>
    <w:multiLevelType w:val="hybridMultilevel"/>
    <w:tmpl w:val="966ADC0A"/>
    <w:lvl w:ilvl="0" w:tplc="3D9E40FE">
      <w:start w:val="1"/>
      <w:numFmt w:val="lowerLetter"/>
      <w:pStyle w:val="Heading2Mod"/>
      <w:lvlText w:val="(%1)"/>
      <w:lvlJc w:val="left"/>
      <w:pPr>
        <w:ind w:left="171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2" w15:restartNumberingAfterBreak="0">
    <w:nsid w:val="5CBF57E8"/>
    <w:multiLevelType w:val="hybridMultilevel"/>
    <w:tmpl w:val="27008E9A"/>
    <w:lvl w:ilvl="0" w:tplc="22742052">
      <w:start w:val="1"/>
      <w:numFmt w:val="decimalZero"/>
      <w:lvlText w:val="805.%1"/>
      <w:lvlJc w:val="left"/>
      <w:pPr>
        <w:ind w:left="360" w:hanging="360"/>
      </w:pPr>
      <w:rPr>
        <w:rFonts w:hint="default"/>
        <w:b/>
        <w:color w:val="auto"/>
      </w:rPr>
    </w:lvl>
    <w:lvl w:ilvl="1" w:tplc="2A2664FA">
      <w:start w:val="1"/>
      <w:numFmt w:val="upperLetter"/>
      <w:lvlText w:val="%2."/>
      <w:lvlJc w:val="left"/>
      <w:pPr>
        <w:ind w:left="2235" w:hanging="720"/>
      </w:pPr>
      <w:rPr>
        <w:rFonts w:hint="default"/>
      </w:r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3" w15:restartNumberingAfterBreak="0">
    <w:nsid w:val="659C666B"/>
    <w:multiLevelType w:val="hybridMultilevel"/>
    <w:tmpl w:val="99FCD82E"/>
    <w:lvl w:ilvl="0" w:tplc="04090017">
      <w:start w:val="1"/>
      <w:numFmt w:val="lowerLetter"/>
      <w:lvlText w:val="%1)"/>
      <w:lvlJc w:val="left"/>
      <w:pPr>
        <w:ind w:left="720" w:hanging="360"/>
      </w:pPr>
      <w:rPr>
        <w:cap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E623AF"/>
    <w:multiLevelType w:val="hybridMultilevel"/>
    <w:tmpl w:val="79CE56C0"/>
    <w:lvl w:ilvl="0" w:tplc="04090019">
      <w:start w:val="1"/>
      <w:numFmt w:val="lowerLetter"/>
      <w:lvlText w:val="%1."/>
      <w:lvlJc w:val="left"/>
      <w:pPr>
        <w:ind w:left="1440" w:hanging="360"/>
      </w:pPr>
      <w:rPr>
        <w:rFonts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4A1CF8"/>
    <w:multiLevelType w:val="hybridMultilevel"/>
    <w:tmpl w:val="F7A41A5E"/>
    <w:lvl w:ilvl="0" w:tplc="159C4648">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9A774E"/>
    <w:multiLevelType w:val="hybridMultilevel"/>
    <w:tmpl w:val="79CE56C0"/>
    <w:lvl w:ilvl="0" w:tplc="04090019">
      <w:start w:val="1"/>
      <w:numFmt w:val="lowerLetter"/>
      <w:lvlText w:val="%1."/>
      <w:lvlJc w:val="left"/>
      <w:pPr>
        <w:ind w:left="1440" w:hanging="360"/>
      </w:pPr>
      <w:rPr>
        <w:rFonts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F02661"/>
    <w:multiLevelType w:val="multilevel"/>
    <w:tmpl w:val="A704E81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ascii="Arial" w:hAnsi="Arial" w:cs="Arial" w:hint="default"/>
        <w:b w:val="0"/>
        <w:sz w:val="20"/>
        <w:szCs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8" w15:restartNumberingAfterBreak="0">
    <w:nsid w:val="7F4B3C95"/>
    <w:multiLevelType w:val="hybridMultilevel"/>
    <w:tmpl w:val="054A2EFA"/>
    <w:lvl w:ilvl="0" w:tplc="B8DEC92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7"/>
  </w:num>
  <w:num w:numId="2">
    <w:abstractNumId w:val="4"/>
  </w:num>
  <w:num w:numId="3">
    <w:abstractNumId w:val="11"/>
  </w:num>
  <w:num w:numId="4">
    <w:abstractNumId w:val="13"/>
  </w:num>
  <w:num w:numId="5">
    <w:abstractNumId w:val="12"/>
  </w:num>
  <w:num w:numId="6">
    <w:abstractNumId w:val="18"/>
  </w:num>
  <w:num w:numId="7">
    <w:abstractNumId w:val="10"/>
  </w:num>
  <w:num w:numId="8">
    <w:abstractNumId w:val="13"/>
    <w:lvlOverride w:ilvl="0">
      <w:startOverride w:val="1"/>
    </w:lvlOverride>
  </w:num>
  <w:num w:numId="9">
    <w:abstractNumId w:val="16"/>
  </w:num>
  <w:num w:numId="10">
    <w:abstractNumId w:val="14"/>
  </w:num>
  <w:num w:numId="11">
    <w:abstractNumId w:val="6"/>
  </w:num>
  <w:num w:numId="12">
    <w:abstractNumId w:val="2"/>
  </w:num>
  <w:num w:numId="13">
    <w:abstractNumId w:val="3"/>
  </w:num>
  <w:num w:numId="14">
    <w:abstractNumId w:val="9"/>
  </w:num>
  <w:num w:numId="15">
    <w:abstractNumId w:val="15"/>
  </w:num>
  <w:num w:numId="16">
    <w:abstractNumId w:val="0"/>
  </w:num>
  <w:num w:numId="17">
    <w:abstractNumId w:val="8"/>
  </w:num>
  <w:num w:numId="18">
    <w:abstractNumId w:val="1"/>
  </w:num>
  <w:num w:numId="19">
    <w:abstractNumId w:val="5"/>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NotTrackFormatting/>
  <w:documentProtection w:edit="readOnly" w:enforcement="0"/>
  <w:defaultTabStop w:val="36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09D"/>
    <w:rsid w:val="00016E68"/>
    <w:rsid w:val="000823F9"/>
    <w:rsid w:val="000B293D"/>
    <w:rsid w:val="000D041D"/>
    <w:rsid w:val="000D3E61"/>
    <w:rsid w:val="000E0F18"/>
    <w:rsid w:val="001C3522"/>
    <w:rsid w:val="001E68DA"/>
    <w:rsid w:val="002025C1"/>
    <w:rsid w:val="0021413F"/>
    <w:rsid w:val="00220F3B"/>
    <w:rsid w:val="00293E44"/>
    <w:rsid w:val="00322536"/>
    <w:rsid w:val="00334CAF"/>
    <w:rsid w:val="003C4039"/>
    <w:rsid w:val="00474A21"/>
    <w:rsid w:val="00486A14"/>
    <w:rsid w:val="004E4C35"/>
    <w:rsid w:val="0052479B"/>
    <w:rsid w:val="005550A6"/>
    <w:rsid w:val="005648AC"/>
    <w:rsid w:val="00576886"/>
    <w:rsid w:val="005944D3"/>
    <w:rsid w:val="005A3E1E"/>
    <w:rsid w:val="005C03A9"/>
    <w:rsid w:val="005D78A6"/>
    <w:rsid w:val="006535A3"/>
    <w:rsid w:val="006C1FF9"/>
    <w:rsid w:val="006D015D"/>
    <w:rsid w:val="006E3529"/>
    <w:rsid w:val="006F00A0"/>
    <w:rsid w:val="006F78B5"/>
    <w:rsid w:val="00713850"/>
    <w:rsid w:val="007364AD"/>
    <w:rsid w:val="007421DA"/>
    <w:rsid w:val="0078293A"/>
    <w:rsid w:val="007A0300"/>
    <w:rsid w:val="007A5B3F"/>
    <w:rsid w:val="00817F2A"/>
    <w:rsid w:val="008331DF"/>
    <w:rsid w:val="008C612E"/>
    <w:rsid w:val="008D2AE0"/>
    <w:rsid w:val="008E0183"/>
    <w:rsid w:val="008E7A09"/>
    <w:rsid w:val="00904C16"/>
    <w:rsid w:val="00934E28"/>
    <w:rsid w:val="00956133"/>
    <w:rsid w:val="00976EA5"/>
    <w:rsid w:val="00993B4A"/>
    <w:rsid w:val="009A2CFF"/>
    <w:rsid w:val="009B6F17"/>
    <w:rsid w:val="00A56099"/>
    <w:rsid w:val="00A646AE"/>
    <w:rsid w:val="00A65774"/>
    <w:rsid w:val="00A676FD"/>
    <w:rsid w:val="00A711CB"/>
    <w:rsid w:val="00A71BA6"/>
    <w:rsid w:val="00AF49E0"/>
    <w:rsid w:val="00B15F86"/>
    <w:rsid w:val="00B2528A"/>
    <w:rsid w:val="00B276A8"/>
    <w:rsid w:val="00B3485C"/>
    <w:rsid w:val="00B8412E"/>
    <w:rsid w:val="00C42702"/>
    <w:rsid w:val="00C607BF"/>
    <w:rsid w:val="00C9073E"/>
    <w:rsid w:val="00C910F2"/>
    <w:rsid w:val="00CA021E"/>
    <w:rsid w:val="00CB4CE0"/>
    <w:rsid w:val="00D36B67"/>
    <w:rsid w:val="00D92CD3"/>
    <w:rsid w:val="00DB17FC"/>
    <w:rsid w:val="00E01C94"/>
    <w:rsid w:val="00E543B6"/>
    <w:rsid w:val="00E563AA"/>
    <w:rsid w:val="00E87760"/>
    <w:rsid w:val="00E921FB"/>
    <w:rsid w:val="00EA309D"/>
    <w:rsid w:val="00EA531A"/>
    <w:rsid w:val="00EB49F8"/>
    <w:rsid w:val="00F27751"/>
    <w:rsid w:val="00F4487D"/>
    <w:rsid w:val="00F74355"/>
    <w:rsid w:val="00FB4501"/>
    <w:rsid w:val="00FC52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619B6"/>
  <w15:docId w15:val="{E522563D-2918-4CE6-BA27-D60BE5970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09D"/>
    <w:rPr>
      <w:rFonts w:ascii="Verdana" w:eastAsia="Times New Roman" w:hAnsi="Verdana"/>
      <w:szCs w:val="24"/>
    </w:rPr>
  </w:style>
  <w:style w:type="paragraph" w:styleId="Heading1">
    <w:name w:val="heading 1"/>
    <w:basedOn w:val="Normal"/>
    <w:next w:val="Normal"/>
    <w:link w:val="Heading1Char"/>
    <w:qFormat/>
    <w:rsid w:val="00EA309D"/>
    <w:pPr>
      <w:keepNext/>
      <w:spacing w:before="240" w:after="60"/>
      <w:outlineLvl w:val="0"/>
    </w:pPr>
    <w:rPr>
      <w:rFonts w:ascii="Arial" w:hAnsi="Arial"/>
      <w:b/>
      <w:bCs/>
      <w:kern w:val="32"/>
      <w:sz w:val="24"/>
      <w:szCs w:val="32"/>
      <w:lang w:val="x-none" w:eastAsia="x-none"/>
    </w:rPr>
  </w:style>
  <w:style w:type="paragraph" w:styleId="Heading2">
    <w:name w:val="heading 2"/>
    <w:basedOn w:val="Normal"/>
    <w:next w:val="Normal"/>
    <w:link w:val="Heading2Char"/>
    <w:unhideWhenUsed/>
    <w:qFormat/>
    <w:rsid w:val="00EA309D"/>
    <w:pPr>
      <w:keepNext/>
      <w:numPr>
        <w:numId w:val="1"/>
      </w:numPr>
      <w:tabs>
        <w:tab w:val="left" w:pos="900"/>
      </w:tabs>
      <w:spacing w:before="240" w:after="60"/>
      <w:outlineLvl w:val="1"/>
    </w:pPr>
    <w:rPr>
      <w:rFonts w:ascii="Arial" w:hAnsi="Arial"/>
      <w:b/>
      <w:bCs/>
      <w:kern w:val="32"/>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A309D"/>
    <w:rPr>
      <w:rFonts w:ascii="Arial" w:eastAsia="Times New Roman" w:hAnsi="Arial" w:cs="Times New Roman"/>
      <w:b/>
      <w:bCs/>
      <w:kern w:val="32"/>
      <w:sz w:val="24"/>
      <w:szCs w:val="32"/>
    </w:rPr>
  </w:style>
  <w:style w:type="character" w:customStyle="1" w:styleId="Heading2Char">
    <w:name w:val="Heading 2 Char"/>
    <w:link w:val="Heading2"/>
    <w:rsid w:val="00EA309D"/>
    <w:rPr>
      <w:rFonts w:ascii="Arial" w:eastAsia="Times New Roman" w:hAnsi="Arial" w:cs="Times New Roman"/>
      <w:b/>
      <w:bCs/>
      <w:kern w:val="32"/>
      <w:sz w:val="20"/>
      <w:szCs w:val="20"/>
    </w:rPr>
  </w:style>
  <w:style w:type="paragraph" w:styleId="BodyText">
    <w:name w:val="Body Text"/>
    <w:basedOn w:val="Normal"/>
    <w:link w:val="BodyTextChar"/>
    <w:rsid w:val="00EA309D"/>
    <w:pPr>
      <w:tabs>
        <w:tab w:val="left" w:pos="720"/>
      </w:tabs>
    </w:pPr>
    <w:rPr>
      <w:rFonts w:ascii="Times New Roman" w:eastAsia="Calibri" w:hAnsi="Times New Roman"/>
      <w:sz w:val="24"/>
      <w:szCs w:val="20"/>
      <w:lang w:val="x-none" w:eastAsia="x-none"/>
    </w:rPr>
  </w:style>
  <w:style w:type="character" w:customStyle="1" w:styleId="BodyTextChar">
    <w:name w:val="Body Text Char"/>
    <w:link w:val="BodyText"/>
    <w:rsid w:val="00EA309D"/>
    <w:rPr>
      <w:rFonts w:ascii="Times New Roman" w:eastAsia="Calibri" w:hAnsi="Times New Roman" w:cs="Times New Roman"/>
      <w:sz w:val="24"/>
      <w:szCs w:val="20"/>
    </w:rPr>
  </w:style>
  <w:style w:type="paragraph" w:customStyle="1" w:styleId="BodyTextMod1">
    <w:name w:val="Body Text Mod 1"/>
    <w:basedOn w:val="Normal"/>
    <w:qFormat/>
    <w:rsid w:val="00EA309D"/>
    <w:pPr>
      <w:autoSpaceDE w:val="0"/>
      <w:autoSpaceDN w:val="0"/>
      <w:adjustRightInd w:val="0"/>
      <w:ind w:left="720"/>
    </w:pPr>
    <w:rPr>
      <w:rFonts w:ascii="Arial" w:hAnsi="Arial" w:cs="Arial"/>
      <w:szCs w:val="20"/>
    </w:rPr>
  </w:style>
  <w:style w:type="paragraph" w:customStyle="1" w:styleId="Heading3Mod">
    <w:name w:val="Heading 3 Mod"/>
    <w:basedOn w:val="Normal"/>
    <w:qFormat/>
    <w:rsid w:val="00EA309D"/>
    <w:pPr>
      <w:keepNext/>
      <w:tabs>
        <w:tab w:val="left" w:pos="720"/>
        <w:tab w:val="left" w:pos="1080"/>
        <w:tab w:val="left" w:pos="1260"/>
      </w:tabs>
      <w:autoSpaceDE w:val="0"/>
      <w:autoSpaceDN w:val="0"/>
      <w:adjustRightInd w:val="0"/>
      <w:spacing w:before="240" w:after="60"/>
      <w:outlineLvl w:val="0"/>
    </w:pPr>
    <w:rPr>
      <w:rFonts w:ascii="Arial" w:hAnsi="Arial" w:cs="Arial"/>
      <w:b/>
      <w:bCs/>
      <w:caps/>
      <w:kern w:val="32"/>
      <w:szCs w:val="20"/>
    </w:rPr>
  </w:style>
  <w:style w:type="paragraph" w:customStyle="1" w:styleId="Heading2Mod">
    <w:name w:val="Heading 2 Mod"/>
    <w:basedOn w:val="Normal"/>
    <w:link w:val="Heading2ModChar"/>
    <w:qFormat/>
    <w:rsid w:val="00EA309D"/>
    <w:pPr>
      <w:keepNext/>
      <w:numPr>
        <w:numId w:val="3"/>
      </w:numPr>
      <w:tabs>
        <w:tab w:val="left" w:pos="360"/>
        <w:tab w:val="left" w:pos="720"/>
        <w:tab w:val="left" w:pos="1080"/>
        <w:tab w:val="left" w:pos="1260"/>
      </w:tabs>
      <w:autoSpaceDE w:val="0"/>
      <w:autoSpaceDN w:val="0"/>
      <w:adjustRightInd w:val="0"/>
      <w:spacing w:before="240" w:after="60"/>
      <w:ind w:left="720" w:firstLine="0"/>
      <w:outlineLvl w:val="0"/>
    </w:pPr>
    <w:rPr>
      <w:rFonts w:ascii="Arial" w:hAnsi="Arial"/>
      <w:b/>
      <w:kern w:val="32"/>
      <w:szCs w:val="20"/>
      <w:lang w:val="x-none" w:eastAsia="x-none"/>
    </w:rPr>
  </w:style>
  <w:style w:type="paragraph" w:customStyle="1" w:styleId="BodyTextMod3">
    <w:name w:val="Body Text Mod 3"/>
    <w:basedOn w:val="BodyText"/>
    <w:next w:val="Normal"/>
    <w:qFormat/>
    <w:rsid w:val="00EA309D"/>
    <w:pPr>
      <w:numPr>
        <w:numId w:val="2"/>
      </w:numPr>
      <w:tabs>
        <w:tab w:val="clear" w:pos="2040"/>
      </w:tabs>
      <w:ind w:left="0" w:firstLine="0"/>
    </w:pPr>
  </w:style>
  <w:style w:type="character" w:styleId="CommentReference">
    <w:name w:val="annotation reference"/>
    <w:rsid w:val="00EA309D"/>
    <w:rPr>
      <w:sz w:val="16"/>
      <w:szCs w:val="16"/>
    </w:rPr>
  </w:style>
  <w:style w:type="paragraph" w:styleId="CommentText">
    <w:name w:val="annotation text"/>
    <w:basedOn w:val="Normal"/>
    <w:link w:val="CommentTextChar"/>
    <w:rsid w:val="00EA309D"/>
    <w:rPr>
      <w:szCs w:val="20"/>
      <w:lang w:val="x-none" w:eastAsia="x-none"/>
    </w:rPr>
  </w:style>
  <w:style w:type="character" w:customStyle="1" w:styleId="CommentTextChar">
    <w:name w:val="Comment Text Char"/>
    <w:link w:val="CommentText"/>
    <w:rsid w:val="00EA309D"/>
    <w:rPr>
      <w:rFonts w:ascii="Verdana" w:eastAsia="Times New Roman" w:hAnsi="Verdana" w:cs="Times New Roman"/>
      <w:sz w:val="20"/>
      <w:szCs w:val="20"/>
    </w:rPr>
  </w:style>
  <w:style w:type="paragraph" w:customStyle="1" w:styleId="Article">
    <w:name w:val="Article"/>
    <w:next w:val="BodyText"/>
    <w:link w:val="ArticleChar"/>
    <w:autoRedefine/>
    <w:rsid w:val="00EA309D"/>
    <w:pPr>
      <w:keepNext/>
      <w:tabs>
        <w:tab w:val="left" w:pos="720"/>
      </w:tabs>
    </w:pPr>
    <w:rPr>
      <w:rFonts w:ascii="Times New Roman" w:hAnsi="Times New Roman"/>
      <w:b/>
      <w:sz w:val="24"/>
    </w:rPr>
  </w:style>
  <w:style w:type="character" w:customStyle="1" w:styleId="ArticleChar">
    <w:name w:val="Article Char"/>
    <w:link w:val="Article"/>
    <w:locked/>
    <w:rsid w:val="00EA309D"/>
    <w:rPr>
      <w:rFonts w:ascii="Times New Roman" w:hAnsi="Times New Roman"/>
      <w:b/>
      <w:sz w:val="24"/>
      <w:lang w:bidi="ar-SA"/>
    </w:rPr>
  </w:style>
  <w:style w:type="character" w:customStyle="1" w:styleId="Heading2ModChar">
    <w:name w:val="Heading 2 Mod Char"/>
    <w:link w:val="Heading2Mod"/>
    <w:rsid w:val="00EA309D"/>
    <w:rPr>
      <w:rFonts w:ascii="Arial" w:eastAsia="Times New Roman" w:hAnsi="Arial" w:cs="Arial"/>
      <w:b/>
      <w:kern w:val="32"/>
      <w:sz w:val="20"/>
      <w:szCs w:val="20"/>
    </w:rPr>
  </w:style>
  <w:style w:type="paragraph" w:styleId="Caption">
    <w:name w:val="caption"/>
    <w:basedOn w:val="Normal"/>
    <w:next w:val="Normal"/>
    <w:unhideWhenUsed/>
    <w:qFormat/>
    <w:rsid w:val="00EA309D"/>
    <w:pPr>
      <w:widowControl w:val="0"/>
      <w:autoSpaceDE w:val="0"/>
      <w:autoSpaceDN w:val="0"/>
      <w:adjustRightInd w:val="0"/>
    </w:pPr>
    <w:rPr>
      <w:rFonts w:ascii="Times New Roman" w:eastAsia="Calibri" w:hAnsi="Times New Roman"/>
      <w:b/>
      <w:bCs/>
      <w:szCs w:val="20"/>
    </w:rPr>
  </w:style>
  <w:style w:type="paragraph" w:styleId="BalloonText">
    <w:name w:val="Balloon Text"/>
    <w:basedOn w:val="Normal"/>
    <w:link w:val="BalloonTextChar"/>
    <w:uiPriority w:val="99"/>
    <w:semiHidden/>
    <w:unhideWhenUsed/>
    <w:rsid w:val="008C612E"/>
    <w:rPr>
      <w:rFonts w:ascii="Tahoma" w:hAnsi="Tahoma"/>
      <w:sz w:val="16"/>
      <w:szCs w:val="16"/>
      <w:lang w:val="x-none" w:eastAsia="x-none"/>
    </w:rPr>
  </w:style>
  <w:style w:type="character" w:customStyle="1" w:styleId="BalloonTextChar">
    <w:name w:val="Balloon Text Char"/>
    <w:link w:val="BalloonText"/>
    <w:uiPriority w:val="99"/>
    <w:semiHidden/>
    <w:rsid w:val="008C612E"/>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D36B67"/>
    <w:rPr>
      <w:b/>
      <w:bCs/>
      <w:lang w:val="en-US" w:eastAsia="en-US"/>
    </w:rPr>
  </w:style>
  <w:style w:type="character" w:customStyle="1" w:styleId="CommentSubjectChar">
    <w:name w:val="Comment Subject Char"/>
    <w:link w:val="CommentSubject"/>
    <w:uiPriority w:val="99"/>
    <w:semiHidden/>
    <w:rsid w:val="00D36B67"/>
    <w:rPr>
      <w:rFonts w:ascii="Verdana" w:eastAsia="Times New Roman" w:hAnsi="Verdana" w:cs="Times New Roman"/>
      <w:b/>
      <w:bCs/>
      <w:sz w:val="20"/>
      <w:szCs w:val="20"/>
    </w:rPr>
  </w:style>
  <w:style w:type="paragraph" w:styleId="NoSpacing">
    <w:name w:val="No Spacing"/>
    <w:uiPriority w:val="1"/>
    <w:qFormat/>
    <w:rsid w:val="00B3485C"/>
    <w:rPr>
      <w:rFonts w:ascii="Verdana" w:eastAsia="Times New Roman" w:hAnsi="Verdana"/>
      <w:szCs w:val="24"/>
    </w:rPr>
  </w:style>
  <w:style w:type="paragraph" w:customStyle="1" w:styleId="Default">
    <w:name w:val="Default"/>
    <w:rsid w:val="006D015D"/>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6D015D"/>
    <w:pPr>
      <w:spacing w:line="241" w:lineRule="atLeast"/>
    </w:pPr>
    <w:rPr>
      <w:rFonts w:cs="Times New Roman"/>
      <w:color w:val="auto"/>
    </w:rPr>
  </w:style>
  <w:style w:type="character" w:customStyle="1" w:styleId="A2">
    <w:name w:val="A2"/>
    <w:uiPriority w:val="99"/>
    <w:rsid w:val="006D015D"/>
    <w:rPr>
      <w:rFonts w:cs="TimesNewRomanPS"/>
      <w:b/>
      <w:bCs/>
      <w:color w:val="000000"/>
      <w:sz w:val="20"/>
      <w:szCs w:val="20"/>
    </w:rPr>
  </w:style>
  <w:style w:type="paragraph" w:customStyle="1" w:styleId="Pa2">
    <w:name w:val="Pa2"/>
    <w:basedOn w:val="Default"/>
    <w:next w:val="Default"/>
    <w:uiPriority w:val="99"/>
    <w:rsid w:val="006D015D"/>
    <w:pPr>
      <w:spacing w:line="241" w:lineRule="atLeast"/>
    </w:pPr>
    <w:rPr>
      <w:rFonts w:cs="Times New Roman"/>
      <w:color w:val="auto"/>
    </w:rPr>
  </w:style>
  <w:style w:type="character" w:customStyle="1" w:styleId="A0">
    <w:name w:val="A0"/>
    <w:uiPriority w:val="99"/>
    <w:rsid w:val="006D015D"/>
    <w:rPr>
      <w:rFonts w:cs="TimesNewRomanPS"/>
      <w:color w:val="000000"/>
      <w:sz w:val="18"/>
      <w:szCs w:val="18"/>
    </w:rPr>
  </w:style>
  <w:style w:type="paragraph" w:customStyle="1" w:styleId="Pa1">
    <w:name w:val="Pa1"/>
    <w:basedOn w:val="Default"/>
    <w:next w:val="Default"/>
    <w:uiPriority w:val="99"/>
    <w:rsid w:val="006D015D"/>
    <w:pPr>
      <w:spacing w:line="241" w:lineRule="atLeast"/>
    </w:pPr>
    <w:rPr>
      <w:rFonts w:cs="Times New Roman"/>
      <w:color w:val="auto"/>
    </w:rPr>
  </w:style>
  <w:style w:type="paragraph" w:customStyle="1" w:styleId="Pa4">
    <w:name w:val="Pa4"/>
    <w:basedOn w:val="Default"/>
    <w:next w:val="Default"/>
    <w:uiPriority w:val="99"/>
    <w:rsid w:val="006D015D"/>
    <w:pPr>
      <w:spacing w:line="241" w:lineRule="atLeast"/>
    </w:pPr>
    <w:rPr>
      <w:rFonts w:cs="Times New Roman"/>
      <w:color w:val="auto"/>
    </w:rPr>
  </w:style>
  <w:style w:type="paragraph" w:customStyle="1" w:styleId="Pa6">
    <w:name w:val="Pa6"/>
    <w:basedOn w:val="Default"/>
    <w:next w:val="Default"/>
    <w:uiPriority w:val="99"/>
    <w:rsid w:val="006D015D"/>
    <w:pPr>
      <w:spacing w:line="241" w:lineRule="atLeast"/>
    </w:pPr>
    <w:rPr>
      <w:rFonts w:cs="Times New Roman"/>
      <w:color w:val="auto"/>
    </w:rPr>
  </w:style>
  <w:style w:type="paragraph" w:customStyle="1" w:styleId="Pa11">
    <w:name w:val="Pa11"/>
    <w:basedOn w:val="Default"/>
    <w:next w:val="Default"/>
    <w:uiPriority w:val="99"/>
    <w:rsid w:val="006D015D"/>
    <w:pPr>
      <w:spacing w:line="241" w:lineRule="atLeast"/>
    </w:pPr>
    <w:rPr>
      <w:rFonts w:cs="Times New Roman"/>
      <w:color w:val="auto"/>
    </w:rPr>
  </w:style>
  <w:style w:type="paragraph" w:customStyle="1" w:styleId="Pa5">
    <w:name w:val="Pa5"/>
    <w:basedOn w:val="Default"/>
    <w:next w:val="Default"/>
    <w:uiPriority w:val="99"/>
    <w:rsid w:val="006D015D"/>
    <w:pPr>
      <w:spacing w:line="241" w:lineRule="atLeast"/>
    </w:pPr>
    <w:rPr>
      <w:rFonts w:cs="Times New Roman"/>
      <w:color w:val="auto"/>
    </w:rPr>
  </w:style>
  <w:style w:type="paragraph" w:customStyle="1" w:styleId="Pa16">
    <w:name w:val="Pa16"/>
    <w:basedOn w:val="Default"/>
    <w:next w:val="Default"/>
    <w:uiPriority w:val="99"/>
    <w:rsid w:val="006D015D"/>
    <w:pPr>
      <w:spacing w:line="241" w:lineRule="atLeast"/>
    </w:pPr>
    <w:rPr>
      <w:rFonts w:cs="Times New Roman"/>
      <w:color w:val="auto"/>
    </w:rPr>
  </w:style>
  <w:style w:type="paragraph" w:customStyle="1" w:styleId="Pa8">
    <w:name w:val="Pa8"/>
    <w:basedOn w:val="Default"/>
    <w:next w:val="Default"/>
    <w:uiPriority w:val="99"/>
    <w:rsid w:val="006D015D"/>
    <w:pPr>
      <w:spacing w:line="241" w:lineRule="atLeast"/>
    </w:pPr>
    <w:rPr>
      <w:rFonts w:cs="Times New Roman"/>
      <w:color w:val="auto"/>
    </w:rPr>
  </w:style>
  <w:style w:type="paragraph" w:customStyle="1" w:styleId="Pa17">
    <w:name w:val="Pa17"/>
    <w:basedOn w:val="Default"/>
    <w:next w:val="Default"/>
    <w:uiPriority w:val="99"/>
    <w:rsid w:val="006D015D"/>
    <w:pPr>
      <w:spacing w:line="241" w:lineRule="atLeast"/>
    </w:pPr>
    <w:rPr>
      <w:rFonts w:cs="Times New Roman"/>
      <w:color w:val="auto"/>
    </w:rPr>
  </w:style>
  <w:style w:type="character" w:customStyle="1" w:styleId="A7">
    <w:name w:val="A7"/>
    <w:uiPriority w:val="99"/>
    <w:rsid w:val="006D015D"/>
    <w:rPr>
      <w:rFonts w:cs="TimesNewRomanPS"/>
      <w:i/>
      <w:iCs/>
      <w:color w:val="000000"/>
      <w:sz w:val="18"/>
      <w:szCs w:val="18"/>
    </w:rPr>
  </w:style>
  <w:style w:type="character" w:customStyle="1" w:styleId="A8">
    <w:name w:val="A8"/>
    <w:uiPriority w:val="99"/>
    <w:rsid w:val="006D015D"/>
    <w:rPr>
      <w:rFonts w:cs="TimesNewRomanPS"/>
      <w:i/>
      <w:iCs/>
      <w:color w:val="000000"/>
      <w:sz w:val="10"/>
      <w:szCs w:val="10"/>
    </w:rPr>
  </w:style>
  <w:style w:type="character" w:customStyle="1" w:styleId="A9">
    <w:name w:val="A9"/>
    <w:uiPriority w:val="99"/>
    <w:rsid w:val="006D015D"/>
    <w:rPr>
      <w:rFonts w:cs="TimesNewRomanPS"/>
      <w:i/>
      <w:iCs/>
      <w:color w:val="000000"/>
      <w:sz w:val="10"/>
      <w:szCs w:val="10"/>
    </w:rPr>
  </w:style>
  <w:style w:type="character" w:customStyle="1" w:styleId="A11">
    <w:name w:val="A11"/>
    <w:uiPriority w:val="99"/>
    <w:rsid w:val="006D015D"/>
    <w:rPr>
      <w:rFonts w:cs="TimesNewRomanPS"/>
      <w:i/>
      <w:iCs/>
      <w:color w:val="000000"/>
      <w:sz w:val="10"/>
      <w:szCs w:val="10"/>
    </w:rPr>
  </w:style>
  <w:style w:type="character" w:customStyle="1" w:styleId="A12">
    <w:name w:val="A12"/>
    <w:uiPriority w:val="99"/>
    <w:rsid w:val="006D015D"/>
    <w:rPr>
      <w:rFonts w:cs="TimesNewRomanPS"/>
      <w:i/>
      <w:iCs/>
      <w:color w:val="000000"/>
      <w:sz w:val="10"/>
      <w:szCs w:val="10"/>
    </w:rPr>
  </w:style>
  <w:style w:type="character" w:customStyle="1" w:styleId="A14">
    <w:name w:val="A14"/>
    <w:uiPriority w:val="99"/>
    <w:rsid w:val="006D015D"/>
    <w:rPr>
      <w:rFonts w:cs="TimesNewRomanPS"/>
      <w:color w:val="000000"/>
      <w:sz w:val="10"/>
      <w:szCs w:val="10"/>
    </w:rPr>
  </w:style>
  <w:style w:type="paragraph" w:customStyle="1" w:styleId="Pa3">
    <w:name w:val="Pa3"/>
    <w:basedOn w:val="Default"/>
    <w:next w:val="Default"/>
    <w:uiPriority w:val="99"/>
    <w:rsid w:val="006D015D"/>
    <w:pPr>
      <w:spacing w:line="241" w:lineRule="atLeast"/>
    </w:pPr>
    <w:rPr>
      <w:rFonts w:cs="Times New Roman"/>
      <w:color w:val="auto"/>
    </w:rPr>
  </w:style>
  <w:style w:type="paragraph" w:customStyle="1" w:styleId="Pa7">
    <w:name w:val="Pa7"/>
    <w:basedOn w:val="Default"/>
    <w:next w:val="Default"/>
    <w:uiPriority w:val="99"/>
    <w:rsid w:val="006D015D"/>
    <w:pPr>
      <w:spacing w:line="241" w:lineRule="atLeast"/>
    </w:pPr>
    <w:rPr>
      <w:rFonts w:cs="Times New Roman"/>
      <w:color w:val="auto"/>
    </w:rPr>
  </w:style>
  <w:style w:type="character" w:customStyle="1" w:styleId="A18">
    <w:name w:val="A18"/>
    <w:uiPriority w:val="99"/>
    <w:rsid w:val="006D015D"/>
    <w:rPr>
      <w:rFonts w:cs="TimesNewRomanPS"/>
      <w:i/>
      <w:iCs/>
      <w:color w:val="000000"/>
      <w:sz w:val="10"/>
      <w:szCs w:val="10"/>
    </w:rPr>
  </w:style>
  <w:style w:type="paragraph" w:customStyle="1" w:styleId="Pa19">
    <w:name w:val="Pa19"/>
    <w:basedOn w:val="Default"/>
    <w:next w:val="Default"/>
    <w:uiPriority w:val="99"/>
    <w:rsid w:val="006D015D"/>
    <w:pPr>
      <w:spacing w:line="241" w:lineRule="atLeast"/>
    </w:pPr>
    <w:rPr>
      <w:rFonts w:cs="Times New Roman"/>
      <w:color w:val="auto"/>
    </w:rPr>
  </w:style>
  <w:style w:type="character" w:customStyle="1" w:styleId="A19">
    <w:name w:val="A19"/>
    <w:uiPriority w:val="99"/>
    <w:rsid w:val="006D015D"/>
    <w:rPr>
      <w:rFonts w:cs="TimesNewRomanPS"/>
      <w:color w:val="000000"/>
      <w:sz w:val="85"/>
      <w:szCs w:val="85"/>
    </w:rPr>
  </w:style>
  <w:style w:type="character" w:customStyle="1" w:styleId="A20">
    <w:name w:val="A20"/>
    <w:uiPriority w:val="99"/>
    <w:rsid w:val="006D015D"/>
    <w:rPr>
      <w:rFonts w:ascii="Symbol" w:hAnsi="Symbol" w:cs="Symbol"/>
      <w:color w:val="000000"/>
      <w:sz w:val="37"/>
      <w:szCs w:val="37"/>
    </w:rPr>
  </w:style>
  <w:style w:type="character" w:customStyle="1" w:styleId="A16">
    <w:name w:val="A16"/>
    <w:uiPriority w:val="99"/>
    <w:rsid w:val="006D015D"/>
    <w:rPr>
      <w:rFonts w:cs="TimesNewRomanPS"/>
      <w:i/>
      <w:iCs/>
      <w:color w:val="000000"/>
      <w:sz w:val="10"/>
      <w:szCs w:val="10"/>
    </w:rPr>
  </w:style>
  <w:style w:type="character" w:customStyle="1" w:styleId="A17">
    <w:name w:val="A17"/>
    <w:uiPriority w:val="99"/>
    <w:rsid w:val="006D015D"/>
    <w:rPr>
      <w:rFonts w:cs="TimesNewRomanPS"/>
      <w:i/>
      <w:iCs/>
      <w:color w:val="000000"/>
      <w:sz w:val="10"/>
      <w:szCs w:val="10"/>
    </w:rPr>
  </w:style>
  <w:style w:type="character" w:customStyle="1" w:styleId="A15">
    <w:name w:val="A15"/>
    <w:uiPriority w:val="99"/>
    <w:rsid w:val="006D015D"/>
    <w:rPr>
      <w:rFonts w:cs="TimesNewRomanPS"/>
      <w:color w:val="000000"/>
      <w:sz w:val="12"/>
      <w:szCs w:val="12"/>
    </w:rPr>
  </w:style>
  <w:style w:type="character" w:customStyle="1" w:styleId="A21">
    <w:name w:val="A21"/>
    <w:uiPriority w:val="99"/>
    <w:rsid w:val="006D015D"/>
    <w:rPr>
      <w:rFonts w:cs="TimesNewRomanPS"/>
      <w:i/>
      <w:iCs/>
      <w:color w:val="000000"/>
      <w:sz w:val="18"/>
      <w:szCs w:val="18"/>
    </w:rPr>
  </w:style>
  <w:style w:type="paragraph" w:customStyle="1" w:styleId="Pa9">
    <w:name w:val="Pa9"/>
    <w:basedOn w:val="Default"/>
    <w:next w:val="Default"/>
    <w:uiPriority w:val="99"/>
    <w:rsid w:val="006D015D"/>
    <w:pPr>
      <w:spacing w:line="241" w:lineRule="atLeast"/>
    </w:pPr>
    <w:rPr>
      <w:rFonts w:cs="Times New Roman"/>
      <w:color w:val="auto"/>
    </w:rPr>
  </w:style>
  <w:style w:type="character" w:customStyle="1" w:styleId="A22">
    <w:name w:val="A22"/>
    <w:uiPriority w:val="99"/>
    <w:rsid w:val="006D015D"/>
    <w:rPr>
      <w:rFonts w:cs="TimesNewRomanPS"/>
      <w:i/>
      <w:iCs/>
      <w:color w:val="000000"/>
      <w:sz w:val="14"/>
      <w:szCs w:val="14"/>
    </w:rPr>
  </w:style>
  <w:style w:type="paragraph" w:customStyle="1" w:styleId="Pa10">
    <w:name w:val="Pa10"/>
    <w:basedOn w:val="Default"/>
    <w:next w:val="Default"/>
    <w:uiPriority w:val="99"/>
    <w:rsid w:val="006D015D"/>
    <w:pPr>
      <w:spacing w:line="241" w:lineRule="atLeast"/>
    </w:pPr>
    <w:rPr>
      <w:rFonts w:cs="Times New Roman"/>
      <w:color w:val="auto"/>
    </w:rPr>
  </w:style>
  <w:style w:type="table" w:styleId="TableGrid">
    <w:name w:val="Table Grid"/>
    <w:basedOn w:val="TableNormal"/>
    <w:uiPriority w:val="59"/>
    <w:rsid w:val="006D01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535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Availability_x0020_Date xmlns="2328571d-b9d5-471b-8d96-2ccb743ec3d4">2016-07-12T04:00:00+00:00</Availability_x0020_Date>
    <Document_x0020_Type xmlns="2328571d-b9d5-471b-8d96-2ccb743ec3d4">Spec Book</Document_x0020_Type>
    <Specification_x0020_Number xmlns="2328571d-b9d5-471b-8d96-2ccb743ec3d4">BK805-002020-00</Specification_x0020_Number>
    <Status xmlns="2328571d-b9d5-471b-8d96-2ccb743ec3d4">Active</Status>
    <Expiration_x0020_Date0 xmlns="2328571d-b9d5-471b-8d96-2ccb743ec3d4" xsi:nil="true"/>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VIII</Division>
    <Section xmlns="2328571d-b9d5-471b-8d96-2ccb743ec3d4">805</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1E18F2-9E4E-4ED5-B57F-7D8FBA1C17D5}"/>
</file>

<file path=customXml/itemProps2.xml><?xml version="1.0" encoding="utf-8"?>
<ds:datastoreItem xmlns:ds="http://schemas.openxmlformats.org/officeDocument/2006/customXml" ds:itemID="{4D6CA8DC-9E58-41AF-A5DC-F94999E23320}"/>
</file>

<file path=customXml/itemProps3.xml><?xml version="1.0" encoding="utf-8"?>
<ds:datastoreItem xmlns:ds="http://schemas.openxmlformats.org/officeDocument/2006/customXml" ds:itemID="{A292312D-9FD9-4D96-84EA-52B60E784A23}"/>
</file>

<file path=customXml/itemProps4.xml><?xml version="1.0" encoding="utf-8"?>
<ds:datastoreItem xmlns:ds="http://schemas.openxmlformats.org/officeDocument/2006/customXml" ds:itemID="{F86767A2-D92A-46B0-A246-E94F3BEB5AF5}"/>
</file>

<file path=customXml/itemProps5.xml><?xml version="1.0" encoding="utf-8"?>
<ds:datastoreItem xmlns:ds="http://schemas.openxmlformats.org/officeDocument/2006/customXml" ds:itemID="{7F417AD2-E636-4055-81DE-05D84DA84B86}"/>
</file>

<file path=docProps/app.xml><?xml version="1.0" encoding="utf-8"?>
<Properties xmlns="http://schemas.openxmlformats.org/officeDocument/2006/extended-properties" xmlns:vt="http://schemas.openxmlformats.org/officeDocument/2006/docPropsVTypes">
  <Template>Normal</Template>
  <TotalTime>1</TotalTime>
  <Pages>11</Pages>
  <Words>4974</Words>
  <Characters>28355</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Vehicle Detection and Data Collection</vt:lpstr>
    </vt:vector>
  </TitlesOfParts>
  <Company>Virginia IT Infrastructure Partnership</Company>
  <LinksUpToDate>false</LinksUpToDate>
  <CharactersWithSpaces>33263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Vehicle Detection and Data Collection</dc:title>
  <dc:creator>VDOT USER</dc:creator>
  <cp:lastModifiedBy>Changes</cp:lastModifiedBy>
  <cp:revision>3</cp:revision>
  <cp:lastPrinted>2014-11-24T14:58:00Z</cp:lastPrinted>
  <dcterms:created xsi:type="dcterms:W3CDTF">2020-01-08T00:49:00Z</dcterms:created>
  <dcterms:modified xsi:type="dcterms:W3CDTF">2020-01-08T00:50:00Z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King, Welford (VDOT)</vt:lpwstr>
  </property>
  <property fmtid="{D5CDD505-2E9C-101B-9397-08002B2CF9AE}" pid="3" name="xd_Signature">
    <vt:lpwstr/>
  </property>
  <property fmtid="{D5CDD505-2E9C-101B-9397-08002B2CF9AE}" pid="4" name="display_urn:schemas-microsoft-com:office:office#Author">
    <vt:lpwstr>Webb, Ronald L. (VDOT)</vt:lpwstr>
  </property>
  <property fmtid="{D5CDD505-2E9C-101B-9397-08002B2CF9AE}" pid="5" name="TemplateUrl">
    <vt:lpwstr/>
  </property>
  <property fmtid="{D5CDD505-2E9C-101B-9397-08002B2CF9AE}" pid="6" name="xd_ProgID">
    <vt:lpwstr/>
  </property>
  <property fmtid="{D5CDD505-2E9C-101B-9397-08002B2CF9AE}" pid="7" name="ContentTypeId">
    <vt:lpwstr>0x010100771DA6D9234A1F4BB626256BCE9A5673</vt:lpwstr>
  </property>
  <property fmtid="{D5CDD505-2E9C-101B-9397-08002B2CF9AE}" pid="8" name="Order">
    <vt:r8>137800</vt:r8>
  </property>
  <property fmtid="{D5CDD505-2E9C-101B-9397-08002B2CF9AE}" pid="9" name="File Extension">
    <vt:lpwstr>doc</vt:lpwstr>
  </property>
  <property fmtid="{D5CDD505-2E9C-101B-9397-08002B2CF9AE}" pid="10" name="Specification Category">
    <vt:lpwstr>8 Intelligent Transportation Systems</vt:lpwstr>
  </property>
  <property fmtid="{D5CDD505-2E9C-101B-9397-08002B2CF9AE}" pid="11" name="Web List">
    <vt:lpwstr>1</vt:lpwstr>
  </property>
  <property fmtid="{D5CDD505-2E9C-101B-9397-08002B2CF9AE}" pid="12" name="Div">
    <vt:lpwstr>VIII</vt:lpwstr>
  </property>
  <property fmtid="{D5CDD505-2E9C-101B-9397-08002B2CF9AE}" pid="13" name="Specification Number">
    <vt:lpwstr>BK805-002016-00</vt:lpwstr>
  </property>
  <property fmtid="{D5CDD505-2E9C-101B-9397-08002B2CF9AE}" pid="14" name="Availability Date">
    <vt:lpwstr>2016-06-07T00:00:00Z</vt:lpwstr>
  </property>
  <property fmtid="{D5CDD505-2E9C-101B-9397-08002B2CF9AE}" pid="15" name="Sect">
    <vt:lpwstr>805</vt:lpwstr>
  </property>
  <property fmtid="{D5CDD505-2E9C-101B-9397-08002B2CF9AE}" pid="16" name="Document Type">
    <vt:lpwstr>Spec Book</vt:lpwstr>
  </property>
  <property fmtid="{D5CDD505-2E9C-101B-9397-08002B2CF9AE}" pid="17" name="Status">
    <vt:lpwstr>Active</vt:lpwstr>
  </property>
  <property fmtid="{D5CDD505-2E9C-101B-9397-08002B2CF9AE}" pid="18" name="Contains Fields">
    <vt:lpwstr>No</vt:lpwstr>
  </property>
  <property fmtid="{D5CDD505-2E9C-101B-9397-08002B2CF9AE}" pid="19" name="Replaced By">
    <vt:lpwstr>Current</vt:lpwstr>
  </property>
  <property fmtid="{D5CDD505-2E9C-101B-9397-08002B2CF9AE}" pid="20" name="Replaces">
    <vt:lpwstr>None</vt:lpwstr>
  </property>
  <property fmtid="{D5CDD505-2E9C-101B-9397-08002B2CF9AE}" pid="21" name="Expiration Date0">
    <vt:lpwstr>5555-05-05T00:00:00Z</vt:lpwstr>
  </property>
  <property fmtid="{D5CDD505-2E9C-101B-9397-08002B2CF9AE}" pid="22" name="C &amp; R Date">
    <vt:lpwstr>5555-05-05T00:00:00Z</vt:lpwstr>
  </property>
  <property fmtid="{D5CDD505-2E9C-101B-9397-08002B2CF9AE}" pid="23" name="Copy to Eguide">
    <vt:lpwstr>0</vt:lpwstr>
  </property>
  <property fmtid="{D5CDD505-2E9C-101B-9397-08002B2CF9AE}" pid="24" name="Date in Spec Book or Supplement">
    <vt:lpwstr>2016-07-01T00:00:00Z</vt:lpwstr>
  </property>
  <property fmtid="{D5CDD505-2E9C-101B-9397-08002B2CF9AE}" pid="25" name="Funds (Federal)">
    <vt:lpwstr>1</vt:lpwstr>
  </property>
  <property fmtid="{D5CDD505-2E9C-101B-9397-08002B2CF9AE}" pid="26" name="Funds (State)">
    <vt:lpwstr>1</vt:lpwstr>
  </property>
  <property fmtid="{D5CDD505-2E9C-101B-9397-08002B2CF9AE}" pid="27" name="Districts - Not All (Specify)">
    <vt:lpwstr>All</vt:lpwstr>
  </property>
  <property fmtid="{D5CDD505-2E9C-101B-9397-08002B2CF9AE}" pid="28" name="Use - Not All (Specify)">
    <vt:lpwstr>All</vt:lpwstr>
  </property>
  <property fmtid="{D5CDD505-2E9C-101B-9397-08002B2CF9AE}" pid="29" name="Choice">
    <vt:lpwstr>0</vt:lpwstr>
  </property>
  <property fmtid="{D5CDD505-2E9C-101B-9397-08002B2CF9AE}" pid="30" name="On Pick-List">
    <vt:lpwstr>0</vt:lpwstr>
  </property>
  <property fmtid="{D5CDD505-2E9C-101B-9397-08002B2CF9AE}" pid="31" name="Correct &amp; Run">
    <vt:lpwstr>N/A</vt:lpwstr>
  </property>
  <property fmtid="{D5CDD505-2E9C-101B-9397-08002B2CF9AE}" pid="32" name="Pick-List Choice">
    <vt:lpwstr>1</vt:lpwstr>
  </property>
  <property fmtid="{D5CDD505-2E9C-101B-9397-08002B2CF9AE}" pid="33" name="Advertisement">
    <vt:lpwstr>2016-07-12T00:00:00Z</vt:lpwstr>
  </property>
  <property fmtid="{D5CDD505-2E9C-101B-9397-08002B2CF9AE}" pid="34" name="IconOverlay">
    <vt:lpwstr/>
  </property>
  <property fmtid="{D5CDD505-2E9C-101B-9397-08002B2CF9AE}" pid="35" name="Usage Guidance">
    <vt:lpwstr/>
  </property>
  <property fmtid="{D5CDD505-2E9C-101B-9397-08002B2CF9AE}" pid="36" name="Lists (Specify Other)">
    <vt:lpwstr>None</vt:lpwstr>
  </property>
</Properties>
</file>