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713631" w14:textId="009E0B0A" w:rsidR="005556A4" w:rsidRPr="005556A4" w:rsidRDefault="005556A4" w:rsidP="00A72E38">
      <w:pPr>
        <w:spacing w:after="240"/>
        <w:rPr>
          <w:rFonts w:ascii="Arial" w:hAnsi="Arial" w:cs="Arial"/>
          <w:vanish/>
          <w:color w:val="FF0000"/>
          <w:sz w:val="18"/>
          <w:szCs w:val="20"/>
        </w:rPr>
      </w:pPr>
      <w:r>
        <w:rPr>
          <w:rFonts w:ascii="Arial" w:hAnsi="Arial" w:cs="Arial"/>
          <w:b/>
          <w:vanish/>
          <w:color w:val="FF0000"/>
          <w:sz w:val="18"/>
          <w:szCs w:val="20"/>
        </w:rPr>
        <w:t>Guidelines:</w:t>
      </w:r>
      <w:r>
        <w:rPr>
          <w:rFonts w:ascii="Arial" w:hAnsi="Arial" w:cs="Arial"/>
          <w:vanish/>
          <w:color w:val="FF0000"/>
          <w:sz w:val="18"/>
          <w:szCs w:val="20"/>
        </w:rPr>
        <w:t xml:space="preserve"> For use on all projects with cast-in-place mass concrete. Does not cover precast mass concrete.</w:t>
      </w:r>
    </w:p>
    <w:p w14:paraId="4BBBE21F" w14:textId="67BED7FF" w:rsidR="00A72E38" w:rsidRPr="00C33585" w:rsidRDefault="00A72E38" w:rsidP="00A72E38">
      <w:pPr>
        <w:spacing w:after="240"/>
        <w:rPr>
          <w:rFonts w:ascii="Arial" w:hAnsi="Arial" w:cs="Arial"/>
          <w:sz w:val="20"/>
          <w:szCs w:val="20"/>
        </w:rPr>
      </w:pPr>
      <w:r>
        <w:rPr>
          <w:rFonts w:ascii="Arial" w:hAnsi="Arial" w:cs="Arial"/>
          <w:b/>
          <w:sz w:val="20"/>
          <w:szCs w:val="20"/>
        </w:rPr>
        <w:t>SP217-0001</w:t>
      </w:r>
      <w:r w:rsidR="009230C1">
        <w:rPr>
          <w:rFonts w:ascii="Arial" w:hAnsi="Arial" w:cs="Arial"/>
          <w:b/>
          <w:sz w:val="20"/>
          <w:szCs w:val="20"/>
        </w:rPr>
        <w:t>2</w:t>
      </w:r>
      <w:r>
        <w:rPr>
          <w:rFonts w:ascii="Arial" w:hAnsi="Arial" w:cs="Arial"/>
          <w:b/>
          <w:sz w:val="20"/>
          <w:szCs w:val="20"/>
        </w:rPr>
        <w:t>0-00</w:t>
      </w:r>
    </w:p>
    <w:p w14:paraId="7F1676C9" w14:textId="0BE0D79A" w:rsidR="000B6844" w:rsidRPr="00CE58A1" w:rsidRDefault="000B6844" w:rsidP="000B6844">
      <w:pPr>
        <w:jc w:val="center"/>
        <w:rPr>
          <w:rFonts w:ascii="Arial" w:hAnsi="Arial" w:cs="Arial"/>
          <w:sz w:val="20"/>
          <w:szCs w:val="20"/>
        </w:rPr>
      </w:pPr>
      <w:r w:rsidRPr="00CE58A1">
        <w:rPr>
          <w:rFonts w:ascii="Arial" w:hAnsi="Arial" w:cs="Arial"/>
          <w:sz w:val="20"/>
          <w:szCs w:val="20"/>
        </w:rPr>
        <w:t>VIRGINIA DEPARTMENT OF TRANSPORTATION</w:t>
      </w:r>
    </w:p>
    <w:p w14:paraId="7F1676CA" w14:textId="77777777" w:rsidR="000B6844" w:rsidRPr="00CE58A1" w:rsidRDefault="000B6844" w:rsidP="000B6844">
      <w:pPr>
        <w:jc w:val="center"/>
        <w:rPr>
          <w:rFonts w:ascii="Arial" w:hAnsi="Arial" w:cs="Arial"/>
          <w:sz w:val="20"/>
          <w:szCs w:val="20"/>
        </w:rPr>
      </w:pPr>
      <w:r w:rsidRPr="00CE58A1">
        <w:rPr>
          <w:rFonts w:ascii="Arial" w:hAnsi="Arial" w:cs="Arial"/>
          <w:sz w:val="20"/>
          <w:szCs w:val="20"/>
        </w:rPr>
        <w:t>SPECIAL PROVISION FOR</w:t>
      </w:r>
    </w:p>
    <w:p w14:paraId="7F1676CB" w14:textId="72C3E25E" w:rsidR="000B6844" w:rsidRPr="00CE58A1" w:rsidRDefault="00C33585" w:rsidP="000B6844">
      <w:pPr>
        <w:jc w:val="center"/>
        <w:rPr>
          <w:rFonts w:ascii="Arial" w:hAnsi="Arial" w:cs="Arial"/>
          <w:sz w:val="20"/>
          <w:szCs w:val="20"/>
        </w:rPr>
      </w:pPr>
      <w:r w:rsidRPr="00CE58A1">
        <w:rPr>
          <w:rFonts w:ascii="Arial" w:hAnsi="Arial" w:cs="Arial"/>
          <w:b/>
          <w:sz w:val="20"/>
          <w:szCs w:val="20"/>
        </w:rPr>
        <w:t xml:space="preserve">MASSIVE CONSTRUCTION </w:t>
      </w:r>
      <w:r w:rsidR="000B6844" w:rsidRPr="00CE58A1">
        <w:rPr>
          <w:rFonts w:ascii="Arial" w:hAnsi="Arial" w:cs="Arial"/>
          <w:b/>
          <w:sz w:val="20"/>
          <w:szCs w:val="20"/>
        </w:rPr>
        <w:t>HYDRAULIC CEMENT CONCRETE</w:t>
      </w:r>
      <w:r w:rsidR="003935A9">
        <w:rPr>
          <w:rFonts w:ascii="Arial" w:hAnsi="Arial" w:cs="Arial"/>
          <w:b/>
          <w:sz w:val="20"/>
          <w:szCs w:val="20"/>
        </w:rPr>
        <w:t xml:space="preserve"> (“MASS CONCRETE”)</w:t>
      </w:r>
      <w:r w:rsidR="000B6844" w:rsidRPr="00CE58A1">
        <w:rPr>
          <w:rFonts w:ascii="Arial" w:hAnsi="Arial" w:cs="Arial"/>
          <w:b/>
          <w:sz w:val="20"/>
          <w:szCs w:val="20"/>
        </w:rPr>
        <w:t xml:space="preserve"> OPERATIONS</w:t>
      </w:r>
      <w:r w:rsidR="006D037D">
        <w:rPr>
          <w:rFonts w:ascii="Arial" w:hAnsi="Arial" w:cs="Arial"/>
          <w:b/>
          <w:sz w:val="20"/>
          <w:szCs w:val="20"/>
        </w:rPr>
        <w:fldChar w:fldCharType="begin"/>
      </w:r>
      <w:r w:rsidR="006D037D">
        <w:instrText xml:space="preserve"> TC "*</w:instrText>
      </w:r>
      <w:bookmarkStart w:id="0" w:name="_GoBack"/>
      <w:bookmarkEnd w:id="0"/>
      <w:r w:rsidR="006D037D">
        <w:rPr>
          <w:rFonts w:ascii="Arial" w:hAnsi="Arial" w:cs="Arial"/>
          <w:b/>
          <w:sz w:val="20"/>
          <w:szCs w:val="20"/>
        </w:rPr>
        <w:instrText>SP217-000120-00</w:instrText>
      </w:r>
      <w:r w:rsidR="006D037D">
        <w:rPr>
          <w:rFonts w:ascii="Arial" w:hAnsi="Arial" w:cs="Arial"/>
          <w:b/>
          <w:sz w:val="20"/>
          <w:szCs w:val="20"/>
        </w:rPr>
        <w:instrText xml:space="preserve">    </w:instrText>
      </w:r>
      <w:r w:rsidR="006D037D" w:rsidRPr="00D97298">
        <w:rPr>
          <w:rFonts w:ascii="Arial" w:hAnsi="Arial" w:cs="Arial"/>
          <w:b/>
          <w:sz w:val="20"/>
          <w:szCs w:val="20"/>
        </w:rPr>
        <w:instrText>MASS CONCRETE</w:instrText>
      </w:r>
      <w:r w:rsidR="006D037D">
        <w:rPr>
          <w:rFonts w:ascii="Arial" w:hAnsi="Arial" w:cs="Arial"/>
          <w:b/>
          <w:sz w:val="20"/>
          <w:szCs w:val="20"/>
        </w:rPr>
        <w:instrText xml:space="preserve">    </w:instrText>
      </w:r>
      <w:r w:rsidR="006D037D" w:rsidRPr="006D037D">
        <w:rPr>
          <w:rFonts w:ascii="Arial" w:hAnsi="Arial" w:cs="Arial"/>
          <w:sz w:val="20"/>
          <w:szCs w:val="20"/>
        </w:rPr>
        <w:instrText>3-19-20</w:instrText>
      </w:r>
      <w:r w:rsidR="006D037D">
        <w:instrText xml:space="preserve">" \f C \l "1" </w:instrText>
      </w:r>
      <w:r w:rsidR="006D037D">
        <w:rPr>
          <w:rFonts w:ascii="Arial" w:hAnsi="Arial" w:cs="Arial"/>
          <w:b/>
          <w:sz w:val="20"/>
          <w:szCs w:val="20"/>
        </w:rPr>
        <w:fldChar w:fldCharType="end"/>
      </w:r>
    </w:p>
    <w:p w14:paraId="7F1676CC" w14:textId="77777777" w:rsidR="000B6844" w:rsidRPr="00CE58A1" w:rsidRDefault="000B6844" w:rsidP="000B6844">
      <w:pPr>
        <w:jc w:val="both"/>
        <w:rPr>
          <w:rFonts w:ascii="Arial" w:hAnsi="Arial" w:cs="Arial"/>
          <w:sz w:val="20"/>
          <w:szCs w:val="20"/>
        </w:rPr>
      </w:pPr>
    </w:p>
    <w:p w14:paraId="7F1676CD" w14:textId="72C73FDB" w:rsidR="000B6844" w:rsidRPr="00CE58A1" w:rsidRDefault="006D65D4" w:rsidP="000B6844">
      <w:pPr>
        <w:tabs>
          <w:tab w:val="left" w:pos="432"/>
          <w:tab w:val="left" w:pos="864"/>
          <w:tab w:val="left" w:pos="1296"/>
          <w:tab w:val="left" w:pos="1728"/>
          <w:tab w:val="left" w:pos="2160"/>
        </w:tabs>
        <w:jc w:val="right"/>
        <w:rPr>
          <w:rFonts w:ascii="Arial" w:hAnsi="Arial" w:cs="Arial"/>
          <w:sz w:val="20"/>
          <w:szCs w:val="20"/>
        </w:rPr>
      </w:pPr>
      <w:r>
        <w:rPr>
          <w:rFonts w:ascii="Arial" w:hAnsi="Arial" w:cs="Arial"/>
          <w:sz w:val="20"/>
          <w:szCs w:val="20"/>
        </w:rPr>
        <w:t>March 19</w:t>
      </w:r>
      <w:r w:rsidR="00E95CE4" w:rsidRPr="00460BD2">
        <w:rPr>
          <w:rFonts w:ascii="Arial" w:hAnsi="Arial" w:cs="Arial"/>
          <w:sz w:val="20"/>
          <w:szCs w:val="20"/>
        </w:rPr>
        <w:t>, 20</w:t>
      </w:r>
      <w:r w:rsidR="00F36677">
        <w:rPr>
          <w:rFonts w:ascii="Arial" w:hAnsi="Arial" w:cs="Arial"/>
          <w:sz w:val="20"/>
          <w:szCs w:val="20"/>
        </w:rPr>
        <w:t>20</w:t>
      </w:r>
    </w:p>
    <w:p w14:paraId="7F1676CF" w14:textId="77777777" w:rsidR="000B6844" w:rsidRPr="00CE58A1" w:rsidRDefault="000B6844" w:rsidP="000B6844">
      <w:pPr>
        <w:tabs>
          <w:tab w:val="left" w:pos="432"/>
          <w:tab w:val="left" w:pos="864"/>
          <w:tab w:val="left" w:pos="1296"/>
          <w:tab w:val="left" w:pos="1728"/>
          <w:tab w:val="left" w:pos="2160"/>
        </w:tabs>
        <w:jc w:val="both"/>
        <w:rPr>
          <w:rFonts w:ascii="Arial" w:hAnsi="Arial" w:cs="Arial"/>
          <w:sz w:val="20"/>
          <w:szCs w:val="20"/>
        </w:rPr>
      </w:pPr>
    </w:p>
    <w:p w14:paraId="2FAAE9B1" w14:textId="77777777" w:rsidR="0012097E" w:rsidRPr="0012097E" w:rsidRDefault="000B6844" w:rsidP="0012097E">
      <w:pPr>
        <w:pStyle w:val="ListParagraph"/>
        <w:numPr>
          <w:ilvl w:val="0"/>
          <w:numId w:val="3"/>
        </w:numPr>
        <w:spacing w:after="240"/>
        <w:jc w:val="both"/>
        <w:rPr>
          <w:rFonts w:ascii="Arial" w:hAnsi="Arial" w:cs="Arial"/>
          <w:sz w:val="20"/>
          <w:szCs w:val="20"/>
        </w:rPr>
      </w:pPr>
      <w:r w:rsidRPr="0012097E">
        <w:rPr>
          <w:rFonts w:ascii="Arial" w:hAnsi="Arial" w:cs="Arial"/>
          <w:b/>
          <w:sz w:val="20"/>
          <w:szCs w:val="20"/>
        </w:rPr>
        <w:t>DESCRIPTION</w:t>
      </w:r>
    </w:p>
    <w:p w14:paraId="2DA14500" w14:textId="33F78CFC" w:rsidR="0012097E" w:rsidRDefault="000B6844" w:rsidP="0012097E">
      <w:pPr>
        <w:spacing w:after="240"/>
        <w:ind w:left="360"/>
        <w:jc w:val="both"/>
        <w:rPr>
          <w:rFonts w:ascii="Arial" w:hAnsi="Arial" w:cs="Arial"/>
          <w:sz w:val="20"/>
          <w:szCs w:val="20"/>
        </w:rPr>
      </w:pPr>
      <w:r w:rsidRPr="0012097E">
        <w:rPr>
          <w:rFonts w:ascii="Arial" w:hAnsi="Arial" w:cs="Arial"/>
          <w:sz w:val="20"/>
          <w:szCs w:val="20"/>
        </w:rPr>
        <w:t>This work shall consist of furnishing and placing hydraulic cement concrete for massive cast-in-situ concrete bridge components, which shall be any concrete element</w:t>
      </w:r>
      <w:r w:rsidR="00E95CE4" w:rsidRPr="0012097E">
        <w:rPr>
          <w:rFonts w:ascii="Arial" w:hAnsi="Arial" w:cs="Arial"/>
          <w:sz w:val="20"/>
          <w:szCs w:val="20"/>
        </w:rPr>
        <w:t xml:space="preserve"> designated </w:t>
      </w:r>
      <w:r w:rsidR="0012097E">
        <w:rPr>
          <w:rFonts w:ascii="Arial" w:hAnsi="Arial" w:cs="Arial"/>
          <w:sz w:val="20"/>
          <w:szCs w:val="20"/>
        </w:rPr>
        <w:t xml:space="preserve">on the plans as </w:t>
      </w:r>
      <w:proofErr w:type="gramStart"/>
      <w:r w:rsidR="0012097E">
        <w:rPr>
          <w:rFonts w:ascii="Arial" w:hAnsi="Arial" w:cs="Arial"/>
          <w:sz w:val="20"/>
          <w:szCs w:val="20"/>
        </w:rPr>
        <w:t>mass</w:t>
      </w:r>
      <w:proofErr w:type="gramEnd"/>
      <w:r w:rsidR="0012097E">
        <w:rPr>
          <w:rFonts w:ascii="Arial" w:hAnsi="Arial" w:cs="Arial"/>
          <w:sz w:val="20"/>
          <w:szCs w:val="20"/>
        </w:rPr>
        <w:t xml:space="preserve"> concrete. </w:t>
      </w:r>
      <w:r w:rsidR="00E95CE4" w:rsidRPr="0012097E">
        <w:rPr>
          <w:rFonts w:ascii="Arial" w:hAnsi="Arial" w:cs="Arial"/>
          <w:sz w:val="20"/>
          <w:szCs w:val="20"/>
        </w:rPr>
        <w:t>If the plans do not address mass concrete, then any concrete element</w:t>
      </w:r>
      <w:r w:rsidRPr="0012097E">
        <w:rPr>
          <w:rFonts w:ascii="Arial" w:hAnsi="Arial" w:cs="Arial"/>
          <w:sz w:val="20"/>
          <w:szCs w:val="20"/>
        </w:rPr>
        <w:t xml:space="preserve"> </w:t>
      </w:r>
      <w:r w:rsidR="00F40289">
        <w:rPr>
          <w:rFonts w:ascii="Arial" w:hAnsi="Arial" w:cs="Arial"/>
          <w:sz w:val="20"/>
          <w:szCs w:val="20"/>
        </w:rPr>
        <w:t>for which the smallest</w:t>
      </w:r>
      <w:r w:rsidRPr="0012097E">
        <w:rPr>
          <w:rFonts w:ascii="Arial" w:hAnsi="Arial" w:cs="Arial"/>
          <w:sz w:val="20"/>
          <w:szCs w:val="20"/>
        </w:rPr>
        <w:t xml:space="preserve"> dimension </w:t>
      </w:r>
      <w:r w:rsidR="001C70F4">
        <w:rPr>
          <w:rFonts w:ascii="Arial" w:hAnsi="Arial" w:cs="Arial"/>
          <w:sz w:val="20"/>
          <w:szCs w:val="20"/>
        </w:rPr>
        <w:t xml:space="preserve">according to the Plans </w:t>
      </w:r>
      <w:r w:rsidRPr="0012097E">
        <w:rPr>
          <w:rFonts w:ascii="Arial" w:hAnsi="Arial" w:cs="Arial"/>
          <w:sz w:val="20"/>
          <w:szCs w:val="20"/>
        </w:rPr>
        <w:t>exceeds 5 feet</w:t>
      </w:r>
      <w:r w:rsidR="00E95CE4" w:rsidRPr="0012097E">
        <w:rPr>
          <w:rFonts w:ascii="Arial" w:hAnsi="Arial" w:cs="Arial"/>
          <w:sz w:val="20"/>
          <w:szCs w:val="20"/>
        </w:rPr>
        <w:t xml:space="preserve"> shall be designated mass concrete</w:t>
      </w:r>
      <w:r w:rsidRPr="0012097E">
        <w:rPr>
          <w:rFonts w:ascii="Arial" w:hAnsi="Arial" w:cs="Arial"/>
          <w:sz w:val="20"/>
          <w:szCs w:val="20"/>
        </w:rPr>
        <w:t>.</w:t>
      </w:r>
      <w:r w:rsidR="0012097E">
        <w:rPr>
          <w:rFonts w:ascii="Arial" w:hAnsi="Arial" w:cs="Arial"/>
          <w:sz w:val="20"/>
          <w:szCs w:val="20"/>
        </w:rPr>
        <w:t xml:space="preserve"> </w:t>
      </w:r>
      <w:r w:rsidRPr="0012097E">
        <w:rPr>
          <w:rFonts w:ascii="Arial" w:hAnsi="Arial" w:cs="Arial"/>
          <w:sz w:val="20"/>
          <w:szCs w:val="20"/>
        </w:rPr>
        <w:t>This shall include footings, drilled shaft caps, piers, abutm</w:t>
      </w:r>
      <w:r w:rsidR="0012097E">
        <w:rPr>
          <w:rFonts w:ascii="Arial" w:hAnsi="Arial" w:cs="Arial"/>
          <w:sz w:val="20"/>
          <w:szCs w:val="20"/>
        </w:rPr>
        <w:t>ents</w:t>
      </w:r>
      <w:r w:rsidR="00E43B89">
        <w:rPr>
          <w:rFonts w:ascii="Arial" w:hAnsi="Arial" w:cs="Arial"/>
          <w:sz w:val="20"/>
          <w:szCs w:val="20"/>
        </w:rPr>
        <w:t>, and other work</w:t>
      </w:r>
      <w:r w:rsidR="0012097E">
        <w:rPr>
          <w:rFonts w:ascii="Arial" w:hAnsi="Arial" w:cs="Arial"/>
          <w:sz w:val="20"/>
          <w:szCs w:val="20"/>
        </w:rPr>
        <w:t xml:space="preserve"> that meet this criterion. </w:t>
      </w:r>
      <w:r w:rsidRPr="0012097E">
        <w:rPr>
          <w:rFonts w:ascii="Arial" w:hAnsi="Arial" w:cs="Arial"/>
          <w:sz w:val="20"/>
          <w:szCs w:val="20"/>
        </w:rPr>
        <w:t xml:space="preserve">Work shall be performed in accordance with this </w:t>
      </w:r>
      <w:r w:rsidR="005E1B1D">
        <w:rPr>
          <w:rFonts w:ascii="Arial" w:hAnsi="Arial" w:cs="Arial"/>
          <w:sz w:val="20"/>
          <w:szCs w:val="20"/>
        </w:rPr>
        <w:t>S</w:t>
      </w:r>
      <w:r w:rsidRPr="0012097E">
        <w:rPr>
          <w:rFonts w:ascii="Arial" w:hAnsi="Arial" w:cs="Arial"/>
          <w:sz w:val="20"/>
          <w:szCs w:val="20"/>
        </w:rPr>
        <w:t xml:space="preserve">pecial </w:t>
      </w:r>
      <w:r w:rsidR="005E1B1D">
        <w:rPr>
          <w:rFonts w:ascii="Arial" w:hAnsi="Arial" w:cs="Arial"/>
          <w:sz w:val="20"/>
          <w:szCs w:val="20"/>
        </w:rPr>
        <w:t>P</w:t>
      </w:r>
      <w:r w:rsidRPr="0012097E">
        <w:rPr>
          <w:rFonts w:ascii="Arial" w:hAnsi="Arial" w:cs="Arial"/>
          <w:sz w:val="20"/>
          <w:szCs w:val="20"/>
        </w:rPr>
        <w:t>rovision</w:t>
      </w:r>
      <w:r w:rsidR="005E1B1D">
        <w:rPr>
          <w:rFonts w:ascii="Arial" w:hAnsi="Arial" w:cs="Arial"/>
          <w:sz w:val="20"/>
          <w:szCs w:val="20"/>
        </w:rPr>
        <w:t>,</w:t>
      </w:r>
      <w:r w:rsidRPr="0012097E">
        <w:rPr>
          <w:rFonts w:ascii="Arial" w:hAnsi="Arial" w:cs="Arial"/>
          <w:sz w:val="20"/>
          <w:szCs w:val="20"/>
        </w:rPr>
        <w:t xml:space="preserve"> the </w:t>
      </w:r>
      <w:r w:rsidR="005E1B1D">
        <w:rPr>
          <w:rFonts w:ascii="Arial" w:hAnsi="Arial" w:cs="Arial"/>
          <w:sz w:val="20"/>
          <w:szCs w:val="20"/>
        </w:rPr>
        <w:t>Plans,</w:t>
      </w:r>
      <w:r w:rsidRPr="0012097E">
        <w:rPr>
          <w:rFonts w:ascii="Arial" w:hAnsi="Arial" w:cs="Arial"/>
          <w:sz w:val="20"/>
          <w:szCs w:val="20"/>
        </w:rPr>
        <w:t xml:space="preserve"> </w:t>
      </w:r>
      <w:r w:rsidR="005E1B1D">
        <w:rPr>
          <w:rFonts w:ascii="Arial" w:hAnsi="Arial" w:cs="Arial"/>
          <w:sz w:val="20"/>
          <w:szCs w:val="20"/>
        </w:rPr>
        <w:t>and</w:t>
      </w:r>
      <w:r w:rsidRPr="0012097E">
        <w:rPr>
          <w:rFonts w:ascii="Arial" w:hAnsi="Arial" w:cs="Arial"/>
          <w:sz w:val="20"/>
          <w:szCs w:val="20"/>
        </w:rPr>
        <w:t xml:space="preserve"> as </w:t>
      </w:r>
      <w:r w:rsidR="005E1B1D">
        <w:rPr>
          <w:rFonts w:ascii="Arial" w:hAnsi="Arial" w:cs="Arial"/>
          <w:sz w:val="20"/>
          <w:szCs w:val="20"/>
        </w:rPr>
        <w:t>directed</w:t>
      </w:r>
      <w:r w:rsidRPr="0012097E">
        <w:rPr>
          <w:rFonts w:ascii="Arial" w:hAnsi="Arial" w:cs="Arial"/>
          <w:sz w:val="20"/>
          <w:szCs w:val="20"/>
        </w:rPr>
        <w:t xml:space="preserve"> by the Engineer.</w:t>
      </w:r>
    </w:p>
    <w:p w14:paraId="4A32EF6C" w14:textId="3B589FB3" w:rsidR="0012097E" w:rsidRDefault="00100BD7" w:rsidP="0012097E">
      <w:pPr>
        <w:spacing w:after="240"/>
        <w:ind w:left="360"/>
        <w:jc w:val="both"/>
        <w:rPr>
          <w:rFonts w:ascii="Arial" w:hAnsi="Arial" w:cs="Arial"/>
          <w:sz w:val="20"/>
          <w:szCs w:val="20"/>
        </w:rPr>
      </w:pPr>
      <w:r>
        <w:rPr>
          <w:rFonts w:ascii="Arial" w:hAnsi="Arial" w:cs="Arial"/>
          <w:sz w:val="20"/>
          <w:szCs w:val="20"/>
        </w:rPr>
        <w:t>Unless otherwise specified, the 28-day compressive strength (</w:t>
      </w:r>
      <w:proofErr w:type="spellStart"/>
      <w:r>
        <w:rPr>
          <w:rFonts w:ascii="Arial" w:hAnsi="Arial" w:cs="Arial"/>
          <w:sz w:val="20"/>
          <w:szCs w:val="20"/>
        </w:rPr>
        <w:t>f’c</w:t>
      </w:r>
      <w:proofErr w:type="spellEnd"/>
      <w:r>
        <w:rPr>
          <w:rFonts w:ascii="Arial" w:hAnsi="Arial" w:cs="Arial"/>
          <w:sz w:val="20"/>
          <w:szCs w:val="20"/>
        </w:rPr>
        <w:t>) used in the design calculations</w:t>
      </w:r>
      <w:r w:rsidR="005E1B1D">
        <w:rPr>
          <w:rFonts w:ascii="Arial" w:hAnsi="Arial" w:cs="Arial"/>
          <w:sz w:val="20"/>
          <w:szCs w:val="20"/>
        </w:rPr>
        <w:t xml:space="preserve"> and</w:t>
      </w:r>
      <w:r>
        <w:rPr>
          <w:rFonts w:ascii="Arial" w:hAnsi="Arial" w:cs="Arial"/>
          <w:sz w:val="20"/>
          <w:szCs w:val="20"/>
        </w:rPr>
        <w:t xml:space="preserve"> specified in </w:t>
      </w:r>
      <w:r w:rsidR="00442A1E">
        <w:rPr>
          <w:rFonts w:ascii="Arial" w:hAnsi="Arial" w:cs="Arial"/>
          <w:sz w:val="20"/>
          <w:szCs w:val="20"/>
        </w:rPr>
        <w:t>Table II-17 of the Specifications</w:t>
      </w:r>
      <w:r>
        <w:rPr>
          <w:rFonts w:ascii="Arial" w:hAnsi="Arial" w:cs="Arial"/>
          <w:sz w:val="20"/>
          <w:szCs w:val="20"/>
        </w:rPr>
        <w:t xml:space="preserve"> shall be attained in 56 days instead of 28 days.</w:t>
      </w:r>
    </w:p>
    <w:p w14:paraId="4375A785" w14:textId="29697B6A" w:rsidR="00EC47A1" w:rsidRDefault="00EC47A1" w:rsidP="0012097E">
      <w:pPr>
        <w:pStyle w:val="ListParagraph"/>
        <w:numPr>
          <w:ilvl w:val="0"/>
          <w:numId w:val="3"/>
        </w:numPr>
        <w:spacing w:after="240"/>
        <w:contextualSpacing w:val="0"/>
        <w:jc w:val="both"/>
        <w:rPr>
          <w:rFonts w:ascii="Arial" w:hAnsi="Arial" w:cs="Arial"/>
          <w:sz w:val="20"/>
          <w:szCs w:val="20"/>
        </w:rPr>
      </w:pPr>
      <w:r>
        <w:rPr>
          <w:rFonts w:ascii="Arial" w:hAnsi="Arial" w:cs="Arial"/>
          <w:b/>
          <w:sz w:val="20"/>
          <w:szCs w:val="20"/>
        </w:rPr>
        <w:t>DEFINITIONS</w:t>
      </w:r>
    </w:p>
    <w:p w14:paraId="4EB06BB9" w14:textId="48B2CDF4" w:rsidR="00EC47A1" w:rsidRPr="00EC47A1" w:rsidRDefault="00EC47A1" w:rsidP="00EC47A1">
      <w:pPr>
        <w:spacing w:after="240"/>
        <w:ind w:left="360"/>
        <w:jc w:val="both"/>
        <w:rPr>
          <w:rFonts w:ascii="Arial" w:hAnsi="Arial" w:cs="Arial"/>
          <w:sz w:val="20"/>
          <w:szCs w:val="20"/>
        </w:rPr>
      </w:pPr>
      <w:r>
        <w:rPr>
          <w:rFonts w:ascii="Arial" w:hAnsi="Arial" w:cs="Arial"/>
          <w:b/>
          <w:sz w:val="20"/>
          <w:szCs w:val="20"/>
        </w:rPr>
        <w:t>Match-Cured.</w:t>
      </w:r>
      <w:r>
        <w:rPr>
          <w:rFonts w:ascii="Arial" w:hAnsi="Arial" w:cs="Arial"/>
          <w:sz w:val="20"/>
          <w:szCs w:val="20"/>
        </w:rPr>
        <w:t xml:space="preserve"> A process where concrete test specimens are cured at the same temperature as the product by monitoring the concrete temperature in both the product and the test specimens and applying heat to the test specimens to match the temperature of the concrete.</w:t>
      </w:r>
    </w:p>
    <w:p w14:paraId="41A6BCA5" w14:textId="3F5F3B60" w:rsidR="0012097E" w:rsidRPr="0012097E" w:rsidRDefault="000B6844" w:rsidP="0012097E">
      <w:pPr>
        <w:pStyle w:val="ListParagraph"/>
        <w:numPr>
          <w:ilvl w:val="0"/>
          <w:numId w:val="3"/>
        </w:numPr>
        <w:spacing w:after="240"/>
        <w:contextualSpacing w:val="0"/>
        <w:jc w:val="both"/>
        <w:rPr>
          <w:rFonts w:ascii="Arial" w:hAnsi="Arial" w:cs="Arial"/>
          <w:sz w:val="20"/>
          <w:szCs w:val="20"/>
        </w:rPr>
      </w:pPr>
      <w:r w:rsidRPr="0012097E">
        <w:rPr>
          <w:rFonts w:ascii="Arial" w:hAnsi="Arial" w:cs="Arial"/>
          <w:b/>
          <w:sz w:val="20"/>
          <w:szCs w:val="20"/>
        </w:rPr>
        <w:t>MATERIALS</w:t>
      </w:r>
    </w:p>
    <w:p w14:paraId="4C53CCB6" w14:textId="5F37040E" w:rsidR="0012097E" w:rsidRDefault="00FE16E4" w:rsidP="0012097E">
      <w:pPr>
        <w:pStyle w:val="ListParagraph"/>
        <w:numPr>
          <w:ilvl w:val="1"/>
          <w:numId w:val="3"/>
        </w:numPr>
        <w:spacing w:after="240"/>
        <w:contextualSpacing w:val="0"/>
        <w:jc w:val="both"/>
        <w:rPr>
          <w:rFonts w:ascii="Arial" w:hAnsi="Arial" w:cs="Arial"/>
          <w:sz w:val="20"/>
          <w:szCs w:val="20"/>
        </w:rPr>
      </w:pPr>
      <w:r>
        <w:rPr>
          <w:rFonts w:ascii="Arial" w:hAnsi="Arial" w:cs="Arial"/>
          <w:sz w:val="20"/>
          <w:szCs w:val="20"/>
        </w:rPr>
        <w:t xml:space="preserve">Mass Concrete shall contain at least 30% </w:t>
      </w:r>
      <w:r w:rsidR="000B6844" w:rsidRPr="0012097E">
        <w:rPr>
          <w:rFonts w:ascii="Arial" w:hAnsi="Arial" w:cs="Arial"/>
          <w:sz w:val="20"/>
          <w:szCs w:val="20"/>
        </w:rPr>
        <w:t>Class F fly ash or</w:t>
      </w:r>
      <w:r>
        <w:rPr>
          <w:rFonts w:ascii="Arial" w:hAnsi="Arial" w:cs="Arial"/>
          <w:sz w:val="20"/>
          <w:szCs w:val="20"/>
        </w:rPr>
        <w:t xml:space="preserve"> </w:t>
      </w:r>
      <w:r w:rsidR="002C487B">
        <w:rPr>
          <w:rFonts w:ascii="Arial" w:hAnsi="Arial" w:cs="Arial"/>
          <w:sz w:val="20"/>
          <w:szCs w:val="20"/>
        </w:rPr>
        <w:t xml:space="preserve">at least </w:t>
      </w:r>
      <w:r>
        <w:rPr>
          <w:rFonts w:ascii="Arial" w:hAnsi="Arial" w:cs="Arial"/>
          <w:sz w:val="20"/>
          <w:szCs w:val="20"/>
        </w:rPr>
        <w:t>65% blast-furnace</w:t>
      </w:r>
      <w:r w:rsidR="000B6844" w:rsidRPr="0012097E">
        <w:rPr>
          <w:rFonts w:ascii="Arial" w:hAnsi="Arial" w:cs="Arial"/>
          <w:sz w:val="20"/>
          <w:szCs w:val="20"/>
        </w:rPr>
        <w:t xml:space="preserve"> slag</w:t>
      </w:r>
      <w:r>
        <w:rPr>
          <w:rFonts w:ascii="Arial" w:hAnsi="Arial" w:cs="Arial"/>
          <w:sz w:val="20"/>
          <w:szCs w:val="20"/>
        </w:rPr>
        <w:t>, measured by mass of cementitious materials</w:t>
      </w:r>
      <w:r w:rsidR="002C487B">
        <w:rPr>
          <w:rFonts w:ascii="Arial" w:hAnsi="Arial" w:cs="Arial"/>
          <w:sz w:val="20"/>
          <w:szCs w:val="20"/>
        </w:rPr>
        <w:t>, but not both</w:t>
      </w:r>
      <w:r w:rsidR="000B6844" w:rsidRPr="0012097E">
        <w:rPr>
          <w:rFonts w:ascii="Arial" w:hAnsi="Arial" w:cs="Arial"/>
          <w:sz w:val="20"/>
          <w:szCs w:val="20"/>
        </w:rPr>
        <w:t>.</w:t>
      </w:r>
    </w:p>
    <w:p w14:paraId="32CEF3A0" w14:textId="77777777" w:rsidR="0012097E" w:rsidRDefault="000B6844" w:rsidP="0012097E">
      <w:pPr>
        <w:pStyle w:val="ListParagraph"/>
        <w:numPr>
          <w:ilvl w:val="1"/>
          <w:numId w:val="3"/>
        </w:numPr>
        <w:spacing w:after="240"/>
        <w:contextualSpacing w:val="0"/>
        <w:jc w:val="both"/>
        <w:rPr>
          <w:rFonts w:ascii="Arial" w:hAnsi="Arial" w:cs="Arial"/>
          <w:sz w:val="20"/>
          <w:szCs w:val="20"/>
        </w:rPr>
      </w:pPr>
      <w:r w:rsidRPr="00E43B89">
        <w:rPr>
          <w:rFonts w:ascii="Arial" w:hAnsi="Arial" w:cs="Arial"/>
          <w:sz w:val="20"/>
          <w:szCs w:val="20"/>
        </w:rPr>
        <w:t>High-early-strength (Type III) cement</w:t>
      </w:r>
      <w:r w:rsidRPr="0012097E">
        <w:rPr>
          <w:rFonts w:ascii="Arial" w:hAnsi="Arial" w:cs="Arial"/>
          <w:sz w:val="20"/>
          <w:szCs w:val="20"/>
        </w:rPr>
        <w:t>, calcium chloride, and accelerating type admixtures shall not be used.</w:t>
      </w:r>
    </w:p>
    <w:p w14:paraId="31194F27" w14:textId="5CA3838C" w:rsidR="003935A9" w:rsidRDefault="003935A9" w:rsidP="003935A9">
      <w:pPr>
        <w:pStyle w:val="ListParagraph"/>
        <w:numPr>
          <w:ilvl w:val="1"/>
          <w:numId w:val="3"/>
        </w:numPr>
        <w:spacing w:after="240"/>
        <w:contextualSpacing w:val="0"/>
        <w:jc w:val="both"/>
        <w:rPr>
          <w:rFonts w:ascii="Arial" w:hAnsi="Arial" w:cs="Arial"/>
          <w:sz w:val="20"/>
          <w:szCs w:val="20"/>
        </w:rPr>
      </w:pPr>
      <w:r w:rsidRPr="0012097E">
        <w:rPr>
          <w:rFonts w:ascii="Arial" w:hAnsi="Arial" w:cs="Arial"/>
          <w:sz w:val="20"/>
          <w:szCs w:val="20"/>
        </w:rPr>
        <w:t xml:space="preserve">A </w:t>
      </w:r>
      <w:r w:rsidRPr="0014353A">
        <w:rPr>
          <w:rFonts w:ascii="Arial" w:hAnsi="Arial" w:cs="Arial"/>
          <w:sz w:val="20"/>
          <w:szCs w:val="20"/>
        </w:rPr>
        <w:t>retarding admixture</w:t>
      </w:r>
      <w:r w:rsidRPr="0012097E">
        <w:rPr>
          <w:rFonts w:ascii="Arial" w:hAnsi="Arial" w:cs="Arial"/>
          <w:sz w:val="20"/>
          <w:szCs w:val="20"/>
        </w:rPr>
        <w:t xml:space="preserve"> </w:t>
      </w:r>
      <w:r>
        <w:rPr>
          <w:rFonts w:ascii="Arial" w:hAnsi="Arial" w:cs="Arial"/>
          <w:sz w:val="20"/>
          <w:szCs w:val="20"/>
        </w:rPr>
        <w:t>may</w:t>
      </w:r>
      <w:r w:rsidRPr="0012097E">
        <w:rPr>
          <w:rFonts w:ascii="Arial" w:hAnsi="Arial" w:cs="Arial"/>
          <w:sz w:val="20"/>
          <w:szCs w:val="20"/>
        </w:rPr>
        <w:t xml:space="preserve"> be </w:t>
      </w:r>
      <w:r>
        <w:rPr>
          <w:rFonts w:ascii="Arial" w:hAnsi="Arial" w:cs="Arial"/>
          <w:sz w:val="20"/>
          <w:szCs w:val="20"/>
        </w:rPr>
        <w:t>allowed</w:t>
      </w:r>
      <w:r w:rsidRPr="0012097E">
        <w:rPr>
          <w:rFonts w:ascii="Arial" w:hAnsi="Arial" w:cs="Arial"/>
          <w:sz w:val="20"/>
          <w:szCs w:val="20"/>
        </w:rPr>
        <w:t xml:space="preserve">, if </w:t>
      </w:r>
      <w:r>
        <w:rPr>
          <w:rFonts w:ascii="Arial" w:hAnsi="Arial" w:cs="Arial"/>
          <w:sz w:val="20"/>
          <w:szCs w:val="20"/>
        </w:rPr>
        <w:t>approved by</w:t>
      </w:r>
      <w:r w:rsidRPr="0012097E">
        <w:rPr>
          <w:rFonts w:ascii="Arial" w:hAnsi="Arial" w:cs="Arial"/>
          <w:sz w:val="20"/>
          <w:szCs w:val="20"/>
        </w:rPr>
        <w:t xml:space="preserve"> the Engineer, </w:t>
      </w:r>
      <w:r>
        <w:rPr>
          <w:rFonts w:ascii="Arial" w:hAnsi="Arial" w:cs="Arial"/>
          <w:sz w:val="20"/>
          <w:szCs w:val="20"/>
        </w:rPr>
        <w:t>for the following conditions:</w:t>
      </w:r>
      <w:r w:rsidRPr="0012097E">
        <w:rPr>
          <w:rFonts w:ascii="Arial" w:hAnsi="Arial" w:cs="Arial"/>
          <w:sz w:val="20"/>
          <w:szCs w:val="20"/>
        </w:rPr>
        <w:t xml:space="preserve"> to prevent cold joints due to the quantity of concrete placed, to permit re-vibration of the concrete, to offset the effects of high concrete temperature, or to reduce the maximum temperature and rate of temperature rise.</w:t>
      </w:r>
      <w:r>
        <w:rPr>
          <w:rFonts w:ascii="Arial" w:hAnsi="Arial" w:cs="Arial"/>
          <w:sz w:val="20"/>
          <w:szCs w:val="20"/>
        </w:rPr>
        <w:t xml:space="preserve"> The admixture shall be pretested with job materials under job conditions</w:t>
      </w:r>
      <w:r w:rsidR="00336FAA">
        <w:rPr>
          <w:rFonts w:ascii="Arial" w:hAnsi="Arial" w:cs="Arial"/>
          <w:sz w:val="20"/>
          <w:szCs w:val="20"/>
        </w:rPr>
        <w:t>, to include approximate dimensions</w:t>
      </w:r>
      <w:r>
        <w:rPr>
          <w:rFonts w:ascii="Arial" w:hAnsi="Arial" w:cs="Arial"/>
          <w:sz w:val="20"/>
          <w:szCs w:val="20"/>
        </w:rPr>
        <w:t>.</w:t>
      </w:r>
    </w:p>
    <w:p w14:paraId="1130F460" w14:textId="65A1A516" w:rsidR="0012097E" w:rsidRDefault="00CE56A7" w:rsidP="0012097E">
      <w:pPr>
        <w:pStyle w:val="ListParagraph"/>
        <w:numPr>
          <w:ilvl w:val="1"/>
          <w:numId w:val="3"/>
        </w:numPr>
        <w:spacing w:after="240"/>
        <w:contextualSpacing w:val="0"/>
        <w:jc w:val="both"/>
        <w:rPr>
          <w:rFonts w:ascii="Arial" w:hAnsi="Arial" w:cs="Arial"/>
          <w:sz w:val="20"/>
          <w:szCs w:val="20"/>
        </w:rPr>
      </w:pPr>
      <w:r w:rsidRPr="0012097E">
        <w:rPr>
          <w:rFonts w:ascii="Arial" w:hAnsi="Arial" w:cs="Arial"/>
          <w:sz w:val="20"/>
          <w:szCs w:val="20"/>
        </w:rPr>
        <w:t>The Class of C</w:t>
      </w:r>
      <w:r w:rsidR="000B6844" w:rsidRPr="0012097E">
        <w:rPr>
          <w:rFonts w:ascii="Arial" w:hAnsi="Arial" w:cs="Arial"/>
          <w:sz w:val="20"/>
          <w:szCs w:val="20"/>
        </w:rPr>
        <w:t xml:space="preserve">oncrete used in </w:t>
      </w:r>
      <w:proofErr w:type="gramStart"/>
      <w:r w:rsidR="000B6844" w:rsidRPr="0012097E">
        <w:rPr>
          <w:rFonts w:ascii="Arial" w:hAnsi="Arial" w:cs="Arial"/>
          <w:sz w:val="20"/>
          <w:szCs w:val="20"/>
        </w:rPr>
        <w:t>mass</w:t>
      </w:r>
      <w:proofErr w:type="gramEnd"/>
      <w:r w:rsidR="000B6844" w:rsidRPr="0012097E">
        <w:rPr>
          <w:rFonts w:ascii="Arial" w:hAnsi="Arial" w:cs="Arial"/>
          <w:sz w:val="20"/>
          <w:szCs w:val="20"/>
        </w:rPr>
        <w:t xml:space="preserve"> concrete </w:t>
      </w:r>
      <w:r w:rsidR="00A008CF" w:rsidRPr="0012097E">
        <w:rPr>
          <w:rFonts w:ascii="Arial" w:hAnsi="Arial" w:cs="Arial"/>
          <w:sz w:val="20"/>
          <w:szCs w:val="20"/>
        </w:rPr>
        <w:t xml:space="preserve">placements </w:t>
      </w:r>
      <w:r w:rsidR="000B6844" w:rsidRPr="0012097E">
        <w:rPr>
          <w:rFonts w:ascii="Arial" w:hAnsi="Arial" w:cs="Arial"/>
          <w:sz w:val="20"/>
          <w:szCs w:val="20"/>
        </w:rPr>
        <w:t>shall</w:t>
      </w:r>
      <w:r w:rsidR="003935A9">
        <w:rPr>
          <w:rFonts w:ascii="Arial" w:hAnsi="Arial" w:cs="Arial"/>
          <w:sz w:val="20"/>
          <w:szCs w:val="20"/>
        </w:rPr>
        <w:t xml:space="preserve"> </w:t>
      </w:r>
      <w:r w:rsidR="0014353A">
        <w:rPr>
          <w:rFonts w:ascii="Arial" w:hAnsi="Arial" w:cs="Arial"/>
          <w:sz w:val="20"/>
          <w:szCs w:val="20"/>
        </w:rPr>
        <w:t>conform to</w:t>
      </w:r>
      <w:r w:rsidR="003935A9">
        <w:rPr>
          <w:rFonts w:ascii="Arial" w:hAnsi="Arial" w:cs="Arial"/>
          <w:sz w:val="20"/>
          <w:szCs w:val="20"/>
        </w:rPr>
        <w:t xml:space="preserve"> Table II-17 </w:t>
      </w:r>
      <w:r w:rsidR="0014353A">
        <w:rPr>
          <w:rFonts w:ascii="Arial" w:hAnsi="Arial" w:cs="Arial"/>
          <w:sz w:val="20"/>
          <w:szCs w:val="20"/>
        </w:rPr>
        <w:t xml:space="preserve">of the Specifications </w:t>
      </w:r>
      <w:r w:rsidR="003935A9">
        <w:rPr>
          <w:rFonts w:ascii="Arial" w:hAnsi="Arial" w:cs="Arial"/>
          <w:sz w:val="20"/>
          <w:szCs w:val="20"/>
        </w:rPr>
        <w:t>and</w:t>
      </w:r>
      <w:r w:rsidR="000B6844" w:rsidRPr="0012097E">
        <w:rPr>
          <w:rFonts w:ascii="Arial" w:hAnsi="Arial" w:cs="Arial"/>
          <w:sz w:val="20"/>
          <w:szCs w:val="20"/>
        </w:rPr>
        <w:t xml:space="preserve"> </w:t>
      </w:r>
      <w:r w:rsidR="0014353A">
        <w:rPr>
          <w:rFonts w:ascii="Arial" w:hAnsi="Arial" w:cs="Arial"/>
          <w:sz w:val="20"/>
          <w:szCs w:val="20"/>
        </w:rPr>
        <w:t xml:space="preserve">shall </w:t>
      </w:r>
      <w:r w:rsidR="000B6844" w:rsidRPr="0012097E">
        <w:rPr>
          <w:rFonts w:ascii="Arial" w:hAnsi="Arial" w:cs="Arial"/>
          <w:sz w:val="20"/>
          <w:szCs w:val="20"/>
        </w:rPr>
        <w:t xml:space="preserve">not </w:t>
      </w:r>
      <w:r w:rsidR="0014353A">
        <w:rPr>
          <w:rFonts w:ascii="Arial" w:hAnsi="Arial" w:cs="Arial"/>
          <w:sz w:val="20"/>
          <w:szCs w:val="20"/>
        </w:rPr>
        <w:t>be higher quality than</w:t>
      </w:r>
      <w:r w:rsidR="0014353A" w:rsidRPr="0012097E">
        <w:rPr>
          <w:rFonts w:ascii="Arial" w:hAnsi="Arial" w:cs="Arial"/>
          <w:sz w:val="20"/>
          <w:szCs w:val="20"/>
        </w:rPr>
        <w:t xml:space="preserve"> </w:t>
      </w:r>
      <w:r w:rsidR="000B6844" w:rsidRPr="0012097E">
        <w:rPr>
          <w:rFonts w:ascii="Arial" w:hAnsi="Arial" w:cs="Arial"/>
          <w:sz w:val="20"/>
          <w:szCs w:val="20"/>
        </w:rPr>
        <w:t>Class A4</w:t>
      </w:r>
      <w:r w:rsidR="00E95CE4" w:rsidRPr="0012097E">
        <w:rPr>
          <w:rFonts w:ascii="Arial" w:hAnsi="Arial" w:cs="Arial"/>
          <w:sz w:val="20"/>
          <w:szCs w:val="20"/>
        </w:rPr>
        <w:t xml:space="preserve"> </w:t>
      </w:r>
      <w:r w:rsidR="003935A9">
        <w:rPr>
          <w:rFonts w:ascii="Arial" w:hAnsi="Arial" w:cs="Arial"/>
          <w:sz w:val="20"/>
          <w:szCs w:val="20"/>
        </w:rPr>
        <w:t xml:space="preserve">General </w:t>
      </w:r>
      <w:r w:rsidR="00E95CE4" w:rsidRPr="0012097E">
        <w:rPr>
          <w:rFonts w:ascii="Arial" w:hAnsi="Arial" w:cs="Arial"/>
          <w:sz w:val="20"/>
          <w:szCs w:val="20"/>
        </w:rPr>
        <w:t xml:space="preserve">unless specified otherwise on the </w:t>
      </w:r>
      <w:r w:rsidR="00E43B89">
        <w:rPr>
          <w:rFonts w:ascii="Arial" w:hAnsi="Arial" w:cs="Arial"/>
          <w:sz w:val="20"/>
          <w:szCs w:val="20"/>
        </w:rPr>
        <w:t>P</w:t>
      </w:r>
      <w:r w:rsidR="00E95CE4" w:rsidRPr="0012097E">
        <w:rPr>
          <w:rFonts w:ascii="Arial" w:hAnsi="Arial" w:cs="Arial"/>
          <w:sz w:val="20"/>
          <w:szCs w:val="20"/>
        </w:rPr>
        <w:t>lans</w:t>
      </w:r>
      <w:r w:rsidR="0012097E">
        <w:rPr>
          <w:rFonts w:ascii="Arial" w:hAnsi="Arial" w:cs="Arial"/>
          <w:sz w:val="20"/>
          <w:szCs w:val="20"/>
        </w:rPr>
        <w:t>.</w:t>
      </w:r>
    </w:p>
    <w:p w14:paraId="149154EB" w14:textId="77777777" w:rsidR="0012097E" w:rsidRPr="0012097E" w:rsidRDefault="000B6844" w:rsidP="0012097E">
      <w:pPr>
        <w:pStyle w:val="ListParagraph"/>
        <w:numPr>
          <w:ilvl w:val="0"/>
          <w:numId w:val="3"/>
        </w:numPr>
        <w:spacing w:after="240"/>
        <w:contextualSpacing w:val="0"/>
        <w:jc w:val="both"/>
        <w:rPr>
          <w:rFonts w:ascii="Arial" w:hAnsi="Arial" w:cs="Arial"/>
          <w:sz w:val="20"/>
          <w:szCs w:val="20"/>
        </w:rPr>
      </w:pPr>
      <w:r w:rsidRPr="0012097E">
        <w:rPr>
          <w:rFonts w:ascii="Arial" w:hAnsi="Arial" w:cs="Arial"/>
          <w:b/>
          <w:sz w:val="20"/>
          <w:szCs w:val="20"/>
        </w:rPr>
        <w:t>PROCEDURES</w:t>
      </w:r>
    </w:p>
    <w:p w14:paraId="76450F8E" w14:textId="05472F90" w:rsidR="0012097E" w:rsidRDefault="00F86574" w:rsidP="0012097E">
      <w:pPr>
        <w:pStyle w:val="ListParagraph"/>
        <w:numPr>
          <w:ilvl w:val="1"/>
          <w:numId w:val="3"/>
        </w:numPr>
        <w:spacing w:after="240"/>
        <w:contextualSpacing w:val="0"/>
        <w:jc w:val="both"/>
        <w:rPr>
          <w:rFonts w:ascii="Arial" w:hAnsi="Arial" w:cs="Arial"/>
          <w:sz w:val="20"/>
          <w:szCs w:val="20"/>
        </w:rPr>
      </w:pPr>
      <w:r>
        <w:rPr>
          <w:rFonts w:ascii="Arial" w:hAnsi="Arial" w:cs="Arial"/>
          <w:b/>
          <w:sz w:val="20"/>
          <w:szCs w:val="20"/>
        </w:rPr>
        <w:t xml:space="preserve">ACI Specifications. </w:t>
      </w:r>
      <w:r w:rsidR="000B6844" w:rsidRPr="0012097E">
        <w:rPr>
          <w:rFonts w:ascii="Arial" w:hAnsi="Arial" w:cs="Arial"/>
          <w:sz w:val="20"/>
          <w:szCs w:val="20"/>
        </w:rPr>
        <w:t xml:space="preserve">This work shall be performed in accordance with the following ACI publications, except as </w:t>
      </w:r>
      <w:r w:rsidR="00640BAD">
        <w:rPr>
          <w:rFonts w:ascii="Arial" w:hAnsi="Arial" w:cs="Arial"/>
          <w:sz w:val="20"/>
          <w:szCs w:val="20"/>
        </w:rPr>
        <w:t>modified</w:t>
      </w:r>
      <w:r w:rsidR="00640BAD" w:rsidRPr="0012097E">
        <w:rPr>
          <w:rFonts w:ascii="Arial" w:hAnsi="Arial" w:cs="Arial"/>
          <w:sz w:val="20"/>
          <w:szCs w:val="20"/>
        </w:rPr>
        <w:t xml:space="preserve"> </w:t>
      </w:r>
      <w:r w:rsidR="000B6844" w:rsidRPr="0012097E">
        <w:rPr>
          <w:rFonts w:ascii="Arial" w:hAnsi="Arial" w:cs="Arial"/>
          <w:sz w:val="20"/>
          <w:szCs w:val="20"/>
        </w:rPr>
        <w:t>by this Special Provision:</w:t>
      </w:r>
    </w:p>
    <w:p w14:paraId="0F90B4AE" w14:textId="77777777" w:rsidR="0012097E" w:rsidRDefault="000B6844" w:rsidP="0012097E">
      <w:pPr>
        <w:pStyle w:val="ListParagraph"/>
        <w:numPr>
          <w:ilvl w:val="2"/>
          <w:numId w:val="3"/>
        </w:numPr>
        <w:spacing w:after="240"/>
        <w:contextualSpacing w:val="0"/>
        <w:jc w:val="both"/>
        <w:rPr>
          <w:rFonts w:ascii="Arial" w:hAnsi="Arial" w:cs="Arial"/>
          <w:sz w:val="20"/>
          <w:szCs w:val="20"/>
        </w:rPr>
      </w:pPr>
      <w:r w:rsidRPr="0012097E">
        <w:rPr>
          <w:rFonts w:ascii="Arial" w:hAnsi="Arial" w:cs="Arial"/>
          <w:sz w:val="20"/>
          <w:szCs w:val="20"/>
        </w:rPr>
        <w:t>“Guide to Mass Concrete”, ACI 207.1R.</w:t>
      </w:r>
    </w:p>
    <w:p w14:paraId="05CE0185" w14:textId="77777777" w:rsidR="0012097E" w:rsidRDefault="000B6844" w:rsidP="0012097E">
      <w:pPr>
        <w:pStyle w:val="ListParagraph"/>
        <w:numPr>
          <w:ilvl w:val="2"/>
          <w:numId w:val="3"/>
        </w:numPr>
        <w:spacing w:after="240"/>
        <w:contextualSpacing w:val="0"/>
        <w:jc w:val="both"/>
        <w:rPr>
          <w:rFonts w:ascii="Arial" w:hAnsi="Arial" w:cs="Arial"/>
          <w:sz w:val="20"/>
          <w:szCs w:val="20"/>
        </w:rPr>
      </w:pPr>
      <w:r w:rsidRPr="0012097E">
        <w:rPr>
          <w:rFonts w:ascii="Arial" w:hAnsi="Arial" w:cs="Arial"/>
          <w:sz w:val="20"/>
          <w:szCs w:val="20"/>
        </w:rPr>
        <w:t xml:space="preserve">“Report on Thermal and Volume Change Effects on Cracking of Mass Concrete”, ACI 207.2R. </w:t>
      </w:r>
    </w:p>
    <w:p w14:paraId="24C80A37" w14:textId="77777777" w:rsidR="0012097E" w:rsidRDefault="000B6844" w:rsidP="0012097E">
      <w:pPr>
        <w:pStyle w:val="ListParagraph"/>
        <w:numPr>
          <w:ilvl w:val="2"/>
          <w:numId w:val="3"/>
        </w:numPr>
        <w:spacing w:after="240"/>
        <w:contextualSpacing w:val="0"/>
        <w:jc w:val="both"/>
        <w:rPr>
          <w:rFonts w:ascii="Arial" w:hAnsi="Arial" w:cs="Arial"/>
          <w:sz w:val="20"/>
          <w:szCs w:val="20"/>
        </w:rPr>
      </w:pPr>
      <w:r w:rsidRPr="0012097E">
        <w:rPr>
          <w:rFonts w:ascii="Arial" w:hAnsi="Arial" w:cs="Arial"/>
          <w:sz w:val="20"/>
          <w:szCs w:val="20"/>
        </w:rPr>
        <w:t>“Control of Cracking in Concrete Structures”, ACI 224R.</w:t>
      </w:r>
    </w:p>
    <w:p w14:paraId="290BA9FA" w14:textId="16F85060" w:rsidR="0012097E" w:rsidRDefault="000B6844" w:rsidP="0012097E">
      <w:pPr>
        <w:pStyle w:val="ListParagraph"/>
        <w:numPr>
          <w:ilvl w:val="2"/>
          <w:numId w:val="3"/>
        </w:numPr>
        <w:spacing w:after="240"/>
        <w:contextualSpacing w:val="0"/>
        <w:jc w:val="both"/>
        <w:rPr>
          <w:rFonts w:ascii="Arial" w:hAnsi="Arial" w:cs="Arial"/>
          <w:sz w:val="20"/>
          <w:szCs w:val="20"/>
        </w:rPr>
      </w:pPr>
      <w:r w:rsidRPr="0012097E">
        <w:rPr>
          <w:rFonts w:ascii="Arial" w:hAnsi="Arial" w:cs="Arial"/>
          <w:sz w:val="20"/>
          <w:szCs w:val="20"/>
        </w:rPr>
        <w:lastRenderedPageBreak/>
        <w:t xml:space="preserve">“Specifications </w:t>
      </w:r>
      <w:r w:rsidR="00E73ADF">
        <w:rPr>
          <w:rFonts w:ascii="Arial" w:hAnsi="Arial" w:cs="Arial"/>
          <w:sz w:val="20"/>
          <w:szCs w:val="20"/>
        </w:rPr>
        <w:t>for</w:t>
      </w:r>
      <w:r w:rsidRPr="0012097E">
        <w:rPr>
          <w:rFonts w:ascii="Arial" w:hAnsi="Arial" w:cs="Arial"/>
          <w:sz w:val="20"/>
          <w:szCs w:val="20"/>
        </w:rPr>
        <w:t xml:space="preserve"> Structural Concrete”, ACI 301, Section 8.</w:t>
      </w:r>
    </w:p>
    <w:p w14:paraId="36A7C122" w14:textId="48AC0AF1" w:rsidR="0012097E" w:rsidRDefault="000B6844" w:rsidP="0012097E">
      <w:pPr>
        <w:pStyle w:val="ListParagraph"/>
        <w:numPr>
          <w:ilvl w:val="1"/>
          <w:numId w:val="3"/>
        </w:numPr>
        <w:spacing w:after="240"/>
        <w:contextualSpacing w:val="0"/>
        <w:jc w:val="both"/>
        <w:rPr>
          <w:rFonts w:ascii="Arial" w:hAnsi="Arial" w:cs="Arial"/>
          <w:sz w:val="20"/>
          <w:szCs w:val="20"/>
        </w:rPr>
      </w:pPr>
      <w:r w:rsidRPr="00F86574">
        <w:rPr>
          <w:rFonts w:ascii="Arial" w:hAnsi="Arial" w:cs="Arial"/>
          <w:b/>
          <w:sz w:val="20"/>
          <w:szCs w:val="20"/>
        </w:rPr>
        <w:t>Submittals</w:t>
      </w:r>
    </w:p>
    <w:p w14:paraId="22C6A955" w14:textId="4F303B08" w:rsidR="0012097E" w:rsidRDefault="000B6844" w:rsidP="0012097E">
      <w:pPr>
        <w:spacing w:after="240"/>
        <w:ind w:left="720"/>
        <w:jc w:val="both"/>
        <w:rPr>
          <w:rFonts w:ascii="Arial" w:hAnsi="Arial" w:cs="Arial"/>
          <w:sz w:val="20"/>
          <w:szCs w:val="20"/>
        </w:rPr>
      </w:pPr>
      <w:r w:rsidRPr="0012097E">
        <w:rPr>
          <w:rFonts w:ascii="Arial" w:hAnsi="Arial" w:cs="Arial"/>
          <w:bCs/>
          <w:sz w:val="20"/>
          <w:szCs w:val="20"/>
        </w:rPr>
        <w:t>The Contractor shall submit the following to the Engineer for review and approval</w:t>
      </w:r>
      <w:r w:rsidR="00E43B89">
        <w:rPr>
          <w:rFonts w:ascii="Arial" w:hAnsi="Arial" w:cs="Arial"/>
          <w:bCs/>
          <w:sz w:val="20"/>
          <w:szCs w:val="20"/>
        </w:rPr>
        <w:t xml:space="preserve"> according to the procedures in Section 105.10(c) of the Specifications.</w:t>
      </w:r>
    </w:p>
    <w:p w14:paraId="7355D717" w14:textId="6288C352" w:rsidR="0012097E" w:rsidRDefault="000B6844" w:rsidP="0012097E">
      <w:pPr>
        <w:pStyle w:val="ListParagraph"/>
        <w:numPr>
          <w:ilvl w:val="2"/>
          <w:numId w:val="3"/>
        </w:numPr>
        <w:spacing w:after="240"/>
        <w:contextualSpacing w:val="0"/>
        <w:jc w:val="both"/>
        <w:rPr>
          <w:rFonts w:ascii="Arial" w:hAnsi="Arial" w:cs="Arial"/>
          <w:sz w:val="20"/>
          <w:szCs w:val="20"/>
        </w:rPr>
      </w:pPr>
      <w:r w:rsidRPr="00F86574">
        <w:rPr>
          <w:rFonts w:ascii="Arial" w:hAnsi="Arial" w:cs="Arial"/>
          <w:b/>
          <w:sz w:val="20"/>
          <w:szCs w:val="20"/>
        </w:rPr>
        <w:t>Working Drawings</w:t>
      </w:r>
      <w:r w:rsidR="00F86574">
        <w:rPr>
          <w:rFonts w:ascii="Arial" w:hAnsi="Arial" w:cs="Arial"/>
          <w:b/>
          <w:sz w:val="20"/>
          <w:szCs w:val="20"/>
        </w:rPr>
        <w:t>.</w:t>
      </w:r>
      <w:r w:rsidRPr="0012097E">
        <w:rPr>
          <w:rFonts w:ascii="Arial" w:hAnsi="Arial" w:cs="Arial"/>
          <w:sz w:val="20"/>
          <w:szCs w:val="20"/>
        </w:rPr>
        <w:t xml:space="preserve"> Describe the intended concrete placing sequence in the </w:t>
      </w:r>
      <w:proofErr w:type="gramStart"/>
      <w:r w:rsidR="003935A9">
        <w:rPr>
          <w:rFonts w:ascii="Arial" w:hAnsi="Arial" w:cs="Arial"/>
          <w:sz w:val="20"/>
          <w:szCs w:val="20"/>
        </w:rPr>
        <w:t>mass</w:t>
      </w:r>
      <w:proofErr w:type="gramEnd"/>
      <w:r w:rsidRPr="0012097E">
        <w:rPr>
          <w:rFonts w:ascii="Arial" w:hAnsi="Arial" w:cs="Arial"/>
          <w:sz w:val="20"/>
          <w:szCs w:val="20"/>
        </w:rPr>
        <w:t xml:space="preserve"> concrete components. Indicate proposed locations of all </w:t>
      </w:r>
      <w:r w:rsidR="003935A9">
        <w:rPr>
          <w:rFonts w:ascii="Arial" w:hAnsi="Arial" w:cs="Arial"/>
          <w:sz w:val="20"/>
          <w:szCs w:val="20"/>
        </w:rPr>
        <w:t>temperature sensors</w:t>
      </w:r>
      <w:r w:rsidRPr="0012097E">
        <w:rPr>
          <w:rFonts w:ascii="Arial" w:hAnsi="Arial" w:cs="Arial"/>
          <w:sz w:val="20"/>
          <w:szCs w:val="20"/>
        </w:rPr>
        <w:t>.</w:t>
      </w:r>
    </w:p>
    <w:p w14:paraId="66D2BBB9" w14:textId="72A590E0" w:rsidR="0012097E" w:rsidRDefault="000B6844" w:rsidP="0012097E">
      <w:pPr>
        <w:pStyle w:val="ListParagraph"/>
        <w:numPr>
          <w:ilvl w:val="2"/>
          <w:numId w:val="3"/>
        </w:numPr>
        <w:spacing w:after="240"/>
        <w:contextualSpacing w:val="0"/>
        <w:jc w:val="both"/>
        <w:rPr>
          <w:rFonts w:ascii="Arial" w:hAnsi="Arial" w:cs="Arial"/>
          <w:sz w:val="20"/>
          <w:szCs w:val="20"/>
        </w:rPr>
      </w:pPr>
      <w:r w:rsidRPr="00F86574">
        <w:rPr>
          <w:rFonts w:ascii="Arial" w:hAnsi="Arial" w:cs="Arial"/>
          <w:b/>
          <w:sz w:val="20"/>
          <w:szCs w:val="20"/>
        </w:rPr>
        <w:t>Shop Drawings</w:t>
      </w:r>
      <w:r w:rsidR="00F86574">
        <w:rPr>
          <w:rFonts w:ascii="Arial" w:hAnsi="Arial" w:cs="Arial"/>
          <w:b/>
          <w:sz w:val="20"/>
          <w:szCs w:val="20"/>
        </w:rPr>
        <w:t>.</w:t>
      </w:r>
      <w:r w:rsidRPr="0012097E">
        <w:rPr>
          <w:rFonts w:ascii="Arial" w:hAnsi="Arial" w:cs="Arial"/>
          <w:sz w:val="20"/>
          <w:szCs w:val="20"/>
        </w:rPr>
        <w:t xml:space="preserve"> </w:t>
      </w:r>
      <w:r w:rsidR="006D419D" w:rsidRPr="0012097E">
        <w:rPr>
          <w:rFonts w:ascii="Arial" w:hAnsi="Arial" w:cs="Arial"/>
          <w:sz w:val="20"/>
          <w:szCs w:val="20"/>
        </w:rPr>
        <w:t>Show r</w:t>
      </w:r>
      <w:r w:rsidRPr="0012097E">
        <w:rPr>
          <w:rFonts w:ascii="Arial" w:hAnsi="Arial" w:cs="Arial"/>
          <w:sz w:val="20"/>
          <w:szCs w:val="20"/>
        </w:rPr>
        <w:t xml:space="preserve">einforcing steel to be placed in the elements if different size, spacing, or depth of reinforcing bars to be used than those </w:t>
      </w:r>
      <w:r w:rsidR="006D419D" w:rsidRPr="0012097E">
        <w:rPr>
          <w:rFonts w:ascii="Arial" w:hAnsi="Arial" w:cs="Arial"/>
          <w:sz w:val="20"/>
          <w:szCs w:val="20"/>
        </w:rPr>
        <w:t xml:space="preserve">given </w:t>
      </w:r>
      <w:r w:rsidRPr="0012097E">
        <w:rPr>
          <w:rFonts w:ascii="Arial" w:hAnsi="Arial" w:cs="Arial"/>
          <w:sz w:val="20"/>
          <w:szCs w:val="20"/>
        </w:rPr>
        <w:t>in the Plans.</w:t>
      </w:r>
    </w:p>
    <w:p w14:paraId="02863F15" w14:textId="33BA0605" w:rsidR="0012097E" w:rsidRDefault="00E43B89" w:rsidP="0012097E">
      <w:pPr>
        <w:pStyle w:val="ListParagraph"/>
        <w:numPr>
          <w:ilvl w:val="2"/>
          <w:numId w:val="3"/>
        </w:numPr>
        <w:spacing w:after="240"/>
        <w:contextualSpacing w:val="0"/>
        <w:jc w:val="both"/>
        <w:rPr>
          <w:rFonts w:ascii="Arial" w:hAnsi="Arial" w:cs="Arial"/>
          <w:sz w:val="20"/>
          <w:szCs w:val="20"/>
        </w:rPr>
      </w:pPr>
      <w:r>
        <w:rPr>
          <w:rFonts w:ascii="Arial" w:hAnsi="Arial" w:cs="Arial"/>
          <w:b/>
          <w:sz w:val="20"/>
          <w:szCs w:val="20"/>
        </w:rPr>
        <w:t>Placement Plans</w:t>
      </w:r>
      <w:r w:rsidR="00F86574">
        <w:rPr>
          <w:rFonts w:ascii="Arial" w:hAnsi="Arial" w:cs="Arial"/>
          <w:b/>
          <w:sz w:val="20"/>
          <w:szCs w:val="20"/>
        </w:rPr>
        <w:t>.</w:t>
      </w:r>
      <w:r w:rsidR="000B6844" w:rsidRPr="0012097E">
        <w:rPr>
          <w:rFonts w:ascii="Arial" w:hAnsi="Arial" w:cs="Arial"/>
          <w:sz w:val="20"/>
          <w:szCs w:val="20"/>
        </w:rPr>
        <w:t xml:space="preserve"> For each proposed concrete mix design, the following information shall be submitted:</w:t>
      </w:r>
    </w:p>
    <w:p w14:paraId="3228D2B1" w14:textId="0F2F6A22" w:rsidR="0012097E" w:rsidRDefault="00F86574" w:rsidP="0012097E">
      <w:pPr>
        <w:pStyle w:val="ListParagraph"/>
        <w:numPr>
          <w:ilvl w:val="3"/>
          <w:numId w:val="3"/>
        </w:numPr>
        <w:spacing w:after="240"/>
        <w:contextualSpacing w:val="0"/>
        <w:jc w:val="both"/>
        <w:rPr>
          <w:rFonts w:ascii="Arial" w:hAnsi="Arial" w:cs="Arial"/>
          <w:sz w:val="20"/>
          <w:szCs w:val="20"/>
        </w:rPr>
      </w:pPr>
      <w:r>
        <w:rPr>
          <w:rFonts w:ascii="Arial" w:hAnsi="Arial" w:cs="Arial"/>
          <w:b/>
          <w:sz w:val="20"/>
          <w:szCs w:val="20"/>
        </w:rPr>
        <w:t xml:space="preserve">Methods. </w:t>
      </w:r>
      <w:r w:rsidR="000B6844" w:rsidRPr="0012097E">
        <w:rPr>
          <w:rFonts w:ascii="Arial" w:hAnsi="Arial" w:cs="Arial"/>
          <w:sz w:val="20"/>
          <w:szCs w:val="20"/>
        </w:rPr>
        <w:t xml:space="preserve">Describe the methods to be used to construct the </w:t>
      </w:r>
      <w:r w:rsidR="003935A9">
        <w:rPr>
          <w:rFonts w:ascii="Arial" w:hAnsi="Arial" w:cs="Arial"/>
          <w:sz w:val="20"/>
          <w:szCs w:val="20"/>
        </w:rPr>
        <w:t>mass</w:t>
      </w:r>
      <w:r w:rsidR="000B6844" w:rsidRPr="0012097E">
        <w:rPr>
          <w:rFonts w:ascii="Arial" w:hAnsi="Arial" w:cs="Arial"/>
          <w:sz w:val="20"/>
          <w:szCs w:val="20"/>
        </w:rPr>
        <w:t xml:space="preserve"> </w:t>
      </w:r>
      <w:proofErr w:type="gramStart"/>
      <w:r w:rsidR="000B6844" w:rsidRPr="0012097E">
        <w:rPr>
          <w:rFonts w:ascii="Arial" w:hAnsi="Arial" w:cs="Arial"/>
          <w:sz w:val="20"/>
          <w:szCs w:val="20"/>
        </w:rPr>
        <w:t>concrete  components</w:t>
      </w:r>
      <w:proofErr w:type="gramEnd"/>
      <w:r w:rsidR="000B6844" w:rsidRPr="0012097E">
        <w:rPr>
          <w:rFonts w:ascii="Arial" w:hAnsi="Arial" w:cs="Arial"/>
          <w:sz w:val="20"/>
          <w:szCs w:val="20"/>
        </w:rPr>
        <w:t xml:space="preserve"> within the criteria set forth </w:t>
      </w:r>
      <w:r w:rsidR="00C33585">
        <w:rPr>
          <w:rFonts w:ascii="Arial" w:hAnsi="Arial" w:cs="Arial"/>
          <w:sz w:val="20"/>
          <w:szCs w:val="20"/>
        </w:rPr>
        <w:t>here</w:t>
      </w:r>
      <w:r w:rsidR="000B6844" w:rsidRPr="0012097E">
        <w:rPr>
          <w:rFonts w:ascii="Arial" w:hAnsi="Arial" w:cs="Arial"/>
          <w:sz w:val="20"/>
          <w:szCs w:val="20"/>
        </w:rPr>
        <w:t xml:space="preserve">in. </w:t>
      </w:r>
      <w:r w:rsidR="00640BAD">
        <w:rPr>
          <w:rFonts w:ascii="Arial" w:hAnsi="Arial" w:cs="Arial"/>
          <w:sz w:val="20"/>
          <w:szCs w:val="20"/>
        </w:rPr>
        <w:t>Include graphics that i</w:t>
      </w:r>
      <w:r w:rsidR="000B6844" w:rsidRPr="0012097E">
        <w:rPr>
          <w:rFonts w:ascii="Arial" w:hAnsi="Arial" w:cs="Arial"/>
          <w:sz w:val="20"/>
          <w:szCs w:val="20"/>
        </w:rPr>
        <w:t>llustrate</w:t>
      </w:r>
      <w:r w:rsidR="00640BAD">
        <w:rPr>
          <w:rFonts w:ascii="Arial" w:hAnsi="Arial" w:cs="Arial"/>
          <w:sz w:val="20"/>
          <w:szCs w:val="20"/>
        </w:rPr>
        <w:t xml:space="preserve"> the</w:t>
      </w:r>
      <w:r w:rsidR="000B6844" w:rsidRPr="0012097E">
        <w:rPr>
          <w:rFonts w:ascii="Arial" w:hAnsi="Arial" w:cs="Arial"/>
          <w:sz w:val="20"/>
          <w:szCs w:val="20"/>
        </w:rPr>
        <w:t xml:space="preserve"> dimensions of proposed </w:t>
      </w:r>
      <w:proofErr w:type="gramStart"/>
      <w:r w:rsidR="000B6844" w:rsidRPr="0012097E">
        <w:rPr>
          <w:rFonts w:ascii="Arial" w:hAnsi="Arial" w:cs="Arial"/>
          <w:sz w:val="20"/>
          <w:szCs w:val="20"/>
        </w:rPr>
        <w:t>mass</w:t>
      </w:r>
      <w:proofErr w:type="gramEnd"/>
      <w:r w:rsidR="000B6844" w:rsidRPr="0012097E">
        <w:rPr>
          <w:rFonts w:ascii="Arial" w:hAnsi="Arial" w:cs="Arial"/>
          <w:sz w:val="20"/>
          <w:szCs w:val="20"/>
        </w:rPr>
        <w:t xml:space="preserve"> concrete </w:t>
      </w:r>
      <w:r w:rsidR="002D7E09" w:rsidRPr="0012097E">
        <w:rPr>
          <w:rFonts w:ascii="Arial" w:hAnsi="Arial" w:cs="Arial"/>
          <w:sz w:val="20"/>
          <w:szCs w:val="20"/>
        </w:rPr>
        <w:t>placement</w:t>
      </w:r>
      <w:r w:rsidR="000B6844" w:rsidRPr="0012097E">
        <w:rPr>
          <w:rFonts w:ascii="Arial" w:hAnsi="Arial" w:cs="Arial"/>
          <w:sz w:val="20"/>
          <w:szCs w:val="20"/>
        </w:rPr>
        <w:t xml:space="preserve">s. </w:t>
      </w:r>
      <w:proofErr w:type="gramStart"/>
      <w:r w:rsidR="000B6844" w:rsidRPr="0012097E">
        <w:rPr>
          <w:rFonts w:ascii="Arial" w:hAnsi="Arial" w:cs="Arial"/>
          <w:sz w:val="20"/>
          <w:szCs w:val="20"/>
        </w:rPr>
        <w:t>Mass</w:t>
      </w:r>
      <w:proofErr w:type="gramEnd"/>
      <w:r w:rsidR="000B6844" w:rsidRPr="0012097E">
        <w:rPr>
          <w:rFonts w:ascii="Arial" w:hAnsi="Arial" w:cs="Arial"/>
          <w:sz w:val="20"/>
          <w:szCs w:val="20"/>
        </w:rPr>
        <w:t xml:space="preserve"> concrete </w:t>
      </w:r>
      <w:r w:rsidR="002D7E09" w:rsidRPr="0012097E">
        <w:rPr>
          <w:rFonts w:ascii="Arial" w:hAnsi="Arial" w:cs="Arial"/>
          <w:sz w:val="20"/>
          <w:szCs w:val="20"/>
        </w:rPr>
        <w:t>placement</w:t>
      </w:r>
      <w:r w:rsidR="000B6844" w:rsidRPr="0012097E">
        <w:rPr>
          <w:rFonts w:ascii="Arial" w:hAnsi="Arial" w:cs="Arial"/>
          <w:sz w:val="20"/>
          <w:szCs w:val="20"/>
        </w:rPr>
        <w:t xml:space="preserve">s shall be laid out to minimize surface area for a given volume. </w:t>
      </w:r>
      <w:r w:rsidR="003935A9">
        <w:rPr>
          <w:rFonts w:ascii="Arial" w:hAnsi="Arial" w:cs="Arial"/>
          <w:sz w:val="20"/>
          <w:szCs w:val="20"/>
        </w:rPr>
        <w:t>Individual p</w:t>
      </w:r>
      <w:r w:rsidR="003935A9" w:rsidRPr="0012097E">
        <w:rPr>
          <w:rFonts w:ascii="Arial" w:hAnsi="Arial" w:cs="Arial"/>
          <w:sz w:val="20"/>
          <w:szCs w:val="20"/>
        </w:rPr>
        <w:t xml:space="preserve">lacements </w:t>
      </w:r>
      <w:r w:rsidR="000B6844" w:rsidRPr="0012097E">
        <w:rPr>
          <w:rFonts w:ascii="Arial" w:hAnsi="Arial" w:cs="Arial"/>
          <w:sz w:val="20"/>
          <w:szCs w:val="20"/>
        </w:rPr>
        <w:t xml:space="preserve">that combine elements considered </w:t>
      </w:r>
      <w:proofErr w:type="gramStart"/>
      <w:r w:rsidR="000B6844" w:rsidRPr="0012097E">
        <w:rPr>
          <w:rFonts w:ascii="Arial" w:hAnsi="Arial" w:cs="Arial"/>
          <w:sz w:val="20"/>
          <w:szCs w:val="20"/>
        </w:rPr>
        <w:t>mass</w:t>
      </w:r>
      <w:proofErr w:type="gramEnd"/>
      <w:r w:rsidR="000B6844" w:rsidRPr="0012097E">
        <w:rPr>
          <w:rFonts w:ascii="Arial" w:hAnsi="Arial" w:cs="Arial"/>
          <w:sz w:val="20"/>
          <w:szCs w:val="20"/>
        </w:rPr>
        <w:t xml:space="preserve"> concrete and non-mass concrete shall not be permitted.</w:t>
      </w:r>
    </w:p>
    <w:p w14:paraId="6D48C1D7" w14:textId="63C9324C" w:rsidR="0012097E" w:rsidRDefault="000B6844" w:rsidP="0012097E">
      <w:pPr>
        <w:pStyle w:val="ListParagraph"/>
        <w:numPr>
          <w:ilvl w:val="3"/>
          <w:numId w:val="3"/>
        </w:numPr>
        <w:spacing w:after="240"/>
        <w:contextualSpacing w:val="0"/>
        <w:jc w:val="both"/>
        <w:rPr>
          <w:rFonts w:ascii="Arial" w:hAnsi="Arial" w:cs="Arial"/>
          <w:sz w:val="20"/>
          <w:szCs w:val="20"/>
        </w:rPr>
      </w:pPr>
      <w:r w:rsidRPr="00F86574">
        <w:rPr>
          <w:rFonts w:ascii="Arial" w:hAnsi="Arial" w:cs="Arial"/>
          <w:b/>
          <w:sz w:val="20"/>
          <w:szCs w:val="20"/>
        </w:rPr>
        <w:t>Design calculations</w:t>
      </w:r>
      <w:r w:rsidRPr="0012097E">
        <w:rPr>
          <w:rFonts w:ascii="Arial" w:hAnsi="Arial" w:cs="Arial"/>
          <w:sz w:val="20"/>
          <w:szCs w:val="20"/>
        </w:rPr>
        <w:t xml:space="preserve"> prepared to document that the methods chosen to install the </w:t>
      </w:r>
      <w:proofErr w:type="gramStart"/>
      <w:r w:rsidR="003935A9">
        <w:rPr>
          <w:rFonts w:ascii="Arial" w:hAnsi="Arial" w:cs="Arial"/>
          <w:sz w:val="20"/>
          <w:szCs w:val="20"/>
        </w:rPr>
        <w:t>mass</w:t>
      </w:r>
      <w:proofErr w:type="gramEnd"/>
      <w:r w:rsidRPr="0012097E">
        <w:rPr>
          <w:rFonts w:ascii="Arial" w:hAnsi="Arial" w:cs="Arial"/>
          <w:sz w:val="20"/>
          <w:szCs w:val="20"/>
        </w:rPr>
        <w:t xml:space="preserve"> concrete components are in accordance with the ACI publications </w:t>
      </w:r>
      <w:r w:rsidR="00640BAD">
        <w:rPr>
          <w:rFonts w:ascii="Arial" w:hAnsi="Arial" w:cs="Arial"/>
          <w:sz w:val="20"/>
          <w:szCs w:val="20"/>
        </w:rPr>
        <w:t xml:space="preserve">referenced above </w:t>
      </w:r>
      <w:r w:rsidRPr="0012097E">
        <w:rPr>
          <w:rFonts w:ascii="Arial" w:hAnsi="Arial" w:cs="Arial"/>
          <w:sz w:val="20"/>
          <w:szCs w:val="20"/>
        </w:rPr>
        <w:t xml:space="preserve">as </w:t>
      </w:r>
      <w:r w:rsidR="00640BAD">
        <w:rPr>
          <w:rFonts w:ascii="Arial" w:hAnsi="Arial" w:cs="Arial"/>
          <w:sz w:val="20"/>
          <w:szCs w:val="20"/>
        </w:rPr>
        <w:t>modified</w:t>
      </w:r>
      <w:r w:rsidRPr="0012097E">
        <w:rPr>
          <w:rFonts w:ascii="Arial" w:hAnsi="Arial" w:cs="Arial"/>
          <w:sz w:val="20"/>
          <w:szCs w:val="20"/>
        </w:rPr>
        <w:t xml:space="preserve"> by this Special Provision. Calculations shall include:</w:t>
      </w:r>
    </w:p>
    <w:p w14:paraId="506C4E02" w14:textId="33BFC5A2" w:rsidR="0012097E" w:rsidRPr="00895D08" w:rsidRDefault="000B6844" w:rsidP="00895D08">
      <w:pPr>
        <w:pStyle w:val="ListParagraph"/>
        <w:numPr>
          <w:ilvl w:val="0"/>
          <w:numId w:val="7"/>
        </w:numPr>
        <w:spacing w:after="240"/>
        <w:ind w:left="1800"/>
        <w:jc w:val="both"/>
        <w:rPr>
          <w:rFonts w:ascii="Arial" w:hAnsi="Arial" w:cs="Arial"/>
          <w:sz w:val="20"/>
          <w:szCs w:val="20"/>
        </w:rPr>
      </w:pPr>
      <w:r w:rsidRPr="00895D08">
        <w:rPr>
          <w:rFonts w:ascii="Arial" w:hAnsi="Arial" w:cs="Arial"/>
          <w:sz w:val="20"/>
          <w:szCs w:val="20"/>
        </w:rPr>
        <w:t>A table of calculated peak temperatures for the range of expected air</w:t>
      </w:r>
      <w:r w:rsidR="002D06C2" w:rsidRPr="00895D08">
        <w:rPr>
          <w:rFonts w:ascii="Arial" w:hAnsi="Arial" w:cs="Arial"/>
          <w:sz w:val="20"/>
          <w:szCs w:val="20"/>
        </w:rPr>
        <w:t>,</w:t>
      </w:r>
      <w:r w:rsidRPr="00895D08">
        <w:rPr>
          <w:rFonts w:ascii="Arial" w:hAnsi="Arial" w:cs="Arial"/>
          <w:sz w:val="20"/>
          <w:szCs w:val="20"/>
        </w:rPr>
        <w:t xml:space="preserve"> concrete</w:t>
      </w:r>
      <w:r w:rsidR="00640BAD">
        <w:rPr>
          <w:rFonts w:ascii="Arial" w:hAnsi="Arial" w:cs="Arial"/>
          <w:sz w:val="20"/>
          <w:szCs w:val="20"/>
        </w:rPr>
        <w:t>,</w:t>
      </w:r>
      <w:r w:rsidR="002D06C2" w:rsidRPr="00895D08">
        <w:rPr>
          <w:rFonts w:ascii="Arial" w:hAnsi="Arial" w:cs="Arial"/>
          <w:sz w:val="20"/>
          <w:szCs w:val="20"/>
        </w:rPr>
        <w:t xml:space="preserve"> and soil</w:t>
      </w:r>
      <w:r w:rsidR="00895D08">
        <w:rPr>
          <w:rFonts w:ascii="Arial" w:hAnsi="Arial" w:cs="Arial"/>
          <w:sz w:val="20"/>
          <w:szCs w:val="20"/>
        </w:rPr>
        <w:t xml:space="preserve"> or </w:t>
      </w:r>
      <w:r w:rsidR="002D06C2" w:rsidRPr="00895D08">
        <w:rPr>
          <w:rFonts w:ascii="Arial" w:hAnsi="Arial" w:cs="Arial"/>
          <w:sz w:val="20"/>
          <w:szCs w:val="20"/>
        </w:rPr>
        <w:t>ground (if applicable)</w:t>
      </w:r>
      <w:r w:rsidRPr="00895D08">
        <w:rPr>
          <w:rFonts w:ascii="Arial" w:hAnsi="Arial" w:cs="Arial"/>
          <w:sz w:val="20"/>
          <w:szCs w:val="20"/>
        </w:rPr>
        <w:t xml:space="preserve"> temperatures at time of placement.</w:t>
      </w:r>
    </w:p>
    <w:p w14:paraId="22E29A4F" w14:textId="389B771C" w:rsidR="0012097E" w:rsidRPr="00895D08" w:rsidRDefault="000B6844" w:rsidP="00895D08">
      <w:pPr>
        <w:pStyle w:val="ListParagraph"/>
        <w:numPr>
          <w:ilvl w:val="0"/>
          <w:numId w:val="7"/>
        </w:numPr>
        <w:spacing w:after="240"/>
        <w:ind w:left="1800"/>
        <w:jc w:val="both"/>
        <w:rPr>
          <w:rFonts w:ascii="Arial" w:hAnsi="Arial" w:cs="Arial"/>
          <w:sz w:val="20"/>
          <w:szCs w:val="20"/>
        </w:rPr>
      </w:pPr>
      <w:r w:rsidRPr="00895D08">
        <w:rPr>
          <w:rFonts w:ascii="Arial" w:hAnsi="Arial" w:cs="Arial"/>
          <w:sz w:val="20"/>
          <w:szCs w:val="20"/>
        </w:rPr>
        <w:t xml:space="preserve">A calculation of maximum temperature </w:t>
      </w:r>
      <w:r w:rsidR="003935A9">
        <w:rPr>
          <w:rFonts w:ascii="Arial" w:hAnsi="Arial" w:cs="Arial"/>
          <w:sz w:val="20"/>
          <w:szCs w:val="20"/>
        </w:rPr>
        <w:t>differences</w:t>
      </w:r>
      <w:r w:rsidRPr="00895D08">
        <w:rPr>
          <w:rFonts w:ascii="Arial" w:hAnsi="Arial" w:cs="Arial"/>
          <w:sz w:val="20"/>
          <w:szCs w:val="20"/>
        </w:rPr>
        <w:t xml:space="preserve"> within the element during the curing period.</w:t>
      </w:r>
    </w:p>
    <w:p w14:paraId="69CAEA8C" w14:textId="77777777" w:rsidR="0012097E" w:rsidRPr="00895D08" w:rsidRDefault="000B6844" w:rsidP="00895D08">
      <w:pPr>
        <w:pStyle w:val="ListParagraph"/>
        <w:numPr>
          <w:ilvl w:val="0"/>
          <w:numId w:val="7"/>
        </w:numPr>
        <w:spacing w:after="240"/>
        <w:ind w:left="1800"/>
        <w:jc w:val="both"/>
        <w:rPr>
          <w:rFonts w:ascii="Arial" w:hAnsi="Arial" w:cs="Arial"/>
          <w:sz w:val="20"/>
          <w:szCs w:val="20"/>
        </w:rPr>
      </w:pPr>
      <w:r w:rsidRPr="00895D08">
        <w:rPr>
          <w:rFonts w:ascii="Arial" w:hAnsi="Arial" w:cs="Arial"/>
          <w:sz w:val="20"/>
          <w:szCs w:val="20"/>
        </w:rPr>
        <w:t>A calculation of time to peak temperature.</w:t>
      </w:r>
    </w:p>
    <w:p w14:paraId="6B37F249" w14:textId="49755218" w:rsidR="00F4086F" w:rsidRDefault="000B6844" w:rsidP="00895D08">
      <w:pPr>
        <w:pStyle w:val="ListParagraph"/>
        <w:numPr>
          <w:ilvl w:val="0"/>
          <w:numId w:val="7"/>
        </w:numPr>
        <w:spacing w:after="240"/>
        <w:ind w:left="1800"/>
        <w:jc w:val="both"/>
        <w:rPr>
          <w:rFonts w:ascii="Arial" w:hAnsi="Arial" w:cs="Arial"/>
          <w:sz w:val="20"/>
          <w:szCs w:val="20"/>
        </w:rPr>
      </w:pPr>
      <w:r w:rsidRPr="00895D08">
        <w:rPr>
          <w:rFonts w:ascii="Arial" w:hAnsi="Arial" w:cs="Arial"/>
          <w:sz w:val="20"/>
          <w:szCs w:val="20"/>
        </w:rPr>
        <w:t xml:space="preserve">A curve of maximum allowable temperature difference vs. concrete strength for each element under consideration, </w:t>
      </w:r>
      <w:r w:rsidR="000F4B08">
        <w:rPr>
          <w:rFonts w:ascii="Arial" w:hAnsi="Arial" w:cs="Arial"/>
          <w:sz w:val="20"/>
          <w:szCs w:val="20"/>
        </w:rPr>
        <w:t xml:space="preserve">calculated </w:t>
      </w:r>
      <w:r w:rsidRPr="00895D08">
        <w:rPr>
          <w:rFonts w:ascii="Arial" w:hAnsi="Arial" w:cs="Arial"/>
          <w:sz w:val="20"/>
          <w:szCs w:val="20"/>
        </w:rPr>
        <w:t xml:space="preserve">for the allowable crack widths </w:t>
      </w:r>
      <w:r w:rsidR="002162D3">
        <w:rPr>
          <w:rFonts w:ascii="Arial" w:hAnsi="Arial" w:cs="Arial"/>
          <w:sz w:val="20"/>
          <w:szCs w:val="20"/>
        </w:rPr>
        <w:t>shown</w:t>
      </w:r>
      <w:r w:rsidR="002162D3" w:rsidRPr="00895D08">
        <w:rPr>
          <w:rFonts w:ascii="Arial" w:hAnsi="Arial" w:cs="Arial"/>
          <w:sz w:val="20"/>
          <w:szCs w:val="20"/>
        </w:rPr>
        <w:t xml:space="preserve"> </w:t>
      </w:r>
      <w:r w:rsidRPr="00895D08">
        <w:rPr>
          <w:rFonts w:ascii="Arial" w:hAnsi="Arial" w:cs="Arial"/>
          <w:sz w:val="20"/>
          <w:szCs w:val="20"/>
        </w:rPr>
        <w:t xml:space="preserve">on the </w:t>
      </w:r>
      <w:r w:rsidR="002162D3">
        <w:rPr>
          <w:rFonts w:ascii="Arial" w:hAnsi="Arial" w:cs="Arial"/>
          <w:sz w:val="20"/>
          <w:szCs w:val="20"/>
        </w:rPr>
        <w:t>P</w:t>
      </w:r>
      <w:r w:rsidR="006357E3" w:rsidRPr="00895D08">
        <w:rPr>
          <w:rFonts w:ascii="Arial" w:hAnsi="Arial" w:cs="Arial"/>
          <w:sz w:val="20"/>
          <w:szCs w:val="20"/>
        </w:rPr>
        <w:t>lans</w:t>
      </w:r>
      <w:r w:rsidR="002162D3">
        <w:rPr>
          <w:rFonts w:ascii="Arial" w:hAnsi="Arial" w:cs="Arial"/>
          <w:sz w:val="20"/>
          <w:szCs w:val="20"/>
        </w:rPr>
        <w:t>.</w:t>
      </w:r>
      <w:r w:rsidRPr="00895D08">
        <w:rPr>
          <w:rFonts w:ascii="Arial" w:hAnsi="Arial" w:cs="Arial"/>
          <w:sz w:val="20"/>
          <w:szCs w:val="20"/>
        </w:rPr>
        <w:t xml:space="preserve"> </w:t>
      </w:r>
      <w:r w:rsidR="002162D3">
        <w:rPr>
          <w:rFonts w:ascii="Arial" w:hAnsi="Arial" w:cs="Arial"/>
          <w:sz w:val="20"/>
          <w:szCs w:val="20"/>
        </w:rPr>
        <w:t>The Contractor shall use allowable crack widths shown</w:t>
      </w:r>
      <w:r w:rsidR="002162D3" w:rsidRPr="00895D08">
        <w:rPr>
          <w:rFonts w:ascii="Arial" w:hAnsi="Arial" w:cs="Arial"/>
          <w:sz w:val="20"/>
          <w:szCs w:val="20"/>
        </w:rPr>
        <w:t xml:space="preserve"> </w:t>
      </w:r>
      <w:r w:rsidRPr="00895D08">
        <w:rPr>
          <w:rFonts w:ascii="Arial" w:hAnsi="Arial" w:cs="Arial"/>
          <w:sz w:val="20"/>
          <w:szCs w:val="20"/>
        </w:rPr>
        <w:t>in Table 4.1 of ACI 224R</w:t>
      </w:r>
      <w:r w:rsidR="00EC13D1" w:rsidRPr="00895D08">
        <w:rPr>
          <w:rFonts w:ascii="Arial" w:hAnsi="Arial" w:cs="Arial"/>
          <w:sz w:val="20"/>
          <w:szCs w:val="20"/>
        </w:rPr>
        <w:t xml:space="preserve"> </w:t>
      </w:r>
      <w:r w:rsidRPr="00895D08">
        <w:rPr>
          <w:rFonts w:ascii="Arial" w:hAnsi="Arial" w:cs="Arial"/>
          <w:sz w:val="20"/>
          <w:szCs w:val="20"/>
        </w:rPr>
        <w:t>whe</w:t>
      </w:r>
      <w:r w:rsidR="002162D3">
        <w:rPr>
          <w:rFonts w:ascii="Arial" w:hAnsi="Arial" w:cs="Arial"/>
          <w:sz w:val="20"/>
          <w:szCs w:val="20"/>
        </w:rPr>
        <w:t>n</w:t>
      </w:r>
      <w:r w:rsidRPr="00895D08">
        <w:rPr>
          <w:rFonts w:ascii="Arial" w:hAnsi="Arial" w:cs="Arial"/>
          <w:sz w:val="20"/>
          <w:szCs w:val="20"/>
        </w:rPr>
        <w:t xml:space="preserve"> </w:t>
      </w:r>
      <w:r w:rsidR="002162D3">
        <w:rPr>
          <w:rFonts w:ascii="Arial" w:hAnsi="Arial" w:cs="Arial"/>
          <w:sz w:val="20"/>
          <w:szCs w:val="20"/>
        </w:rPr>
        <w:t>not</w:t>
      </w:r>
      <w:r w:rsidRPr="00895D08">
        <w:rPr>
          <w:rFonts w:ascii="Arial" w:hAnsi="Arial" w:cs="Arial"/>
          <w:sz w:val="20"/>
          <w:szCs w:val="20"/>
        </w:rPr>
        <w:t xml:space="preserve"> shown on the </w:t>
      </w:r>
      <w:r w:rsidR="002162D3">
        <w:rPr>
          <w:rFonts w:ascii="Arial" w:hAnsi="Arial" w:cs="Arial"/>
          <w:sz w:val="20"/>
          <w:szCs w:val="20"/>
        </w:rPr>
        <w:t>P</w:t>
      </w:r>
      <w:r w:rsidRPr="00895D08">
        <w:rPr>
          <w:rFonts w:ascii="Arial" w:hAnsi="Arial" w:cs="Arial"/>
          <w:sz w:val="20"/>
          <w:szCs w:val="20"/>
        </w:rPr>
        <w:t>lans.</w:t>
      </w:r>
      <w:r w:rsidR="00424D5C" w:rsidRPr="00895D08">
        <w:rPr>
          <w:rFonts w:ascii="Arial" w:hAnsi="Arial" w:cs="Arial"/>
          <w:sz w:val="20"/>
          <w:szCs w:val="20"/>
        </w:rPr>
        <w:t xml:space="preserve"> </w:t>
      </w:r>
      <w:r w:rsidR="00B71BA5">
        <w:rPr>
          <w:rFonts w:ascii="Arial" w:hAnsi="Arial" w:cs="Arial"/>
          <w:sz w:val="20"/>
          <w:szCs w:val="20"/>
        </w:rPr>
        <w:t>At the Engineer’s discretion, t</w:t>
      </w:r>
      <w:r w:rsidR="00424D5C" w:rsidRPr="00895D08">
        <w:rPr>
          <w:rFonts w:ascii="Arial" w:hAnsi="Arial" w:cs="Arial"/>
          <w:sz w:val="20"/>
          <w:szCs w:val="20"/>
        </w:rPr>
        <w:t>his analys</w:t>
      </w:r>
      <w:r w:rsidR="000F5BD8" w:rsidRPr="00895D08">
        <w:rPr>
          <w:rFonts w:ascii="Arial" w:hAnsi="Arial" w:cs="Arial"/>
          <w:sz w:val="20"/>
          <w:szCs w:val="20"/>
        </w:rPr>
        <w:t>i</w:t>
      </w:r>
      <w:r w:rsidR="00424D5C" w:rsidRPr="00895D08">
        <w:rPr>
          <w:rFonts w:ascii="Arial" w:hAnsi="Arial" w:cs="Arial"/>
          <w:sz w:val="20"/>
          <w:szCs w:val="20"/>
        </w:rPr>
        <w:t xml:space="preserve">s can be waived for elements </w:t>
      </w:r>
      <w:r w:rsidR="00B71BA5">
        <w:rPr>
          <w:rFonts w:ascii="Arial" w:hAnsi="Arial" w:cs="Arial"/>
          <w:sz w:val="20"/>
          <w:szCs w:val="20"/>
        </w:rPr>
        <w:t>where</w:t>
      </w:r>
      <w:r w:rsidR="00EA584C">
        <w:rPr>
          <w:rFonts w:ascii="Arial" w:hAnsi="Arial" w:cs="Arial"/>
          <w:sz w:val="20"/>
          <w:szCs w:val="20"/>
        </w:rPr>
        <w:t xml:space="preserve"> all of the following conditions are met</w:t>
      </w:r>
      <w:r w:rsidR="00F4086F">
        <w:rPr>
          <w:rFonts w:ascii="Arial" w:hAnsi="Arial" w:cs="Arial"/>
          <w:sz w:val="20"/>
          <w:szCs w:val="20"/>
        </w:rPr>
        <w:t>:</w:t>
      </w:r>
    </w:p>
    <w:p w14:paraId="60657A43" w14:textId="77777777" w:rsidR="00F4086F" w:rsidRDefault="00B71BA5" w:rsidP="00F4086F">
      <w:pPr>
        <w:pStyle w:val="ListParagraph"/>
        <w:numPr>
          <w:ilvl w:val="1"/>
          <w:numId w:val="7"/>
        </w:numPr>
        <w:spacing w:after="240"/>
        <w:jc w:val="both"/>
        <w:rPr>
          <w:rFonts w:ascii="Arial" w:hAnsi="Arial" w:cs="Arial"/>
          <w:sz w:val="20"/>
          <w:szCs w:val="20"/>
        </w:rPr>
      </w:pPr>
      <w:proofErr w:type="gramStart"/>
      <w:r>
        <w:rPr>
          <w:rFonts w:ascii="Arial" w:hAnsi="Arial" w:cs="Arial"/>
          <w:sz w:val="20"/>
          <w:szCs w:val="20"/>
        </w:rPr>
        <w:t>the</w:t>
      </w:r>
      <w:proofErr w:type="gramEnd"/>
      <w:r>
        <w:rPr>
          <w:rFonts w:ascii="Arial" w:hAnsi="Arial" w:cs="Arial"/>
          <w:sz w:val="20"/>
          <w:szCs w:val="20"/>
        </w:rPr>
        <w:t xml:space="preserve"> smallest </w:t>
      </w:r>
      <w:r w:rsidR="00424D5C" w:rsidRPr="00895D08">
        <w:rPr>
          <w:rFonts w:ascii="Arial" w:hAnsi="Arial" w:cs="Arial"/>
          <w:sz w:val="20"/>
          <w:szCs w:val="20"/>
        </w:rPr>
        <w:t>dimension</w:t>
      </w:r>
      <w:r>
        <w:rPr>
          <w:rFonts w:ascii="Arial" w:hAnsi="Arial" w:cs="Arial"/>
          <w:sz w:val="20"/>
          <w:szCs w:val="20"/>
        </w:rPr>
        <w:t xml:space="preserve"> is</w:t>
      </w:r>
      <w:r w:rsidR="00424D5C" w:rsidRPr="00895D08">
        <w:rPr>
          <w:rFonts w:ascii="Arial" w:hAnsi="Arial" w:cs="Arial"/>
          <w:sz w:val="20"/>
          <w:szCs w:val="20"/>
        </w:rPr>
        <w:t xml:space="preserve"> less than 10 </w:t>
      </w:r>
      <w:r w:rsidR="006357E3" w:rsidRPr="00895D08">
        <w:rPr>
          <w:rFonts w:ascii="Arial" w:hAnsi="Arial" w:cs="Arial"/>
          <w:sz w:val="20"/>
          <w:szCs w:val="20"/>
        </w:rPr>
        <w:t>ft.</w:t>
      </w:r>
    </w:p>
    <w:p w14:paraId="78238203" w14:textId="34DB4C72" w:rsidR="00F4086F" w:rsidRDefault="00424D5C" w:rsidP="00F4086F">
      <w:pPr>
        <w:pStyle w:val="ListParagraph"/>
        <w:numPr>
          <w:ilvl w:val="1"/>
          <w:numId w:val="7"/>
        </w:numPr>
        <w:spacing w:after="240"/>
        <w:jc w:val="both"/>
        <w:rPr>
          <w:rFonts w:ascii="Arial" w:hAnsi="Arial" w:cs="Arial"/>
          <w:sz w:val="20"/>
          <w:szCs w:val="20"/>
        </w:rPr>
      </w:pPr>
      <w:r w:rsidRPr="00895D08">
        <w:rPr>
          <w:rFonts w:ascii="Arial" w:hAnsi="Arial" w:cs="Arial"/>
          <w:sz w:val="20"/>
          <w:szCs w:val="20"/>
        </w:rPr>
        <w:t xml:space="preserve">at least 40% </w:t>
      </w:r>
      <w:r w:rsidR="005252C0" w:rsidRPr="00895D08">
        <w:rPr>
          <w:rFonts w:ascii="Arial" w:hAnsi="Arial" w:cs="Arial"/>
          <w:sz w:val="20"/>
          <w:szCs w:val="20"/>
        </w:rPr>
        <w:t>Class F Fly Ash</w:t>
      </w:r>
      <w:r w:rsidRPr="00895D08">
        <w:rPr>
          <w:rFonts w:ascii="Arial" w:hAnsi="Arial" w:cs="Arial"/>
          <w:sz w:val="20"/>
          <w:szCs w:val="20"/>
        </w:rPr>
        <w:t xml:space="preserve"> or at least 75% </w:t>
      </w:r>
      <w:r w:rsidR="001E1C04" w:rsidRPr="00895D08">
        <w:rPr>
          <w:rFonts w:ascii="Arial" w:hAnsi="Arial" w:cs="Arial"/>
          <w:sz w:val="20"/>
          <w:szCs w:val="20"/>
        </w:rPr>
        <w:t>granulated iron</w:t>
      </w:r>
      <w:r w:rsidR="005252C0" w:rsidRPr="00895D08">
        <w:rPr>
          <w:rFonts w:ascii="Arial" w:hAnsi="Arial" w:cs="Arial"/>
          <w:sz w:val="20"/>
          <w:szCs w:val="20"/>
        </w:rPr>
        <w:t xml:space="preserve"> blast-furnace </w:t>
      </w:r>
      <w:r w:rsidRPr="00895D08">
        <w:rPr>
          <w:rFonts w:ascii="Arial" w:hAnsi="Arial" w:cs="Arial"/>
          <w:sz w:val="20"/>
          <w:szCs w:val="20"/>
        </w:rPr>
        <w:t>slag</w:t>
      </w:r>
      <w:r w:rsidR="005252C0" w:rsidRPr="00895D08">
        <w:rPr>
          <w:rFonts w:ascii="Arial" w:hAnsi="Arial" w:cs="Arial"/>
          <w:sz w:val="20"/>
          <w:szCs w:val="20"/>
        </w:rPr>
        <w:t xml:space="preserve"> </w:t>
      </w:r>
      <w:r w:rsidRPr="00895D08">
        <w:rPr>
          <w:rFonts w:ascii="Arial" w:hAnsi="Arial" w:cs="Arial"/>
          <w:sz w:val="20"/>
          <w:szCs w:val="20"/>
        </w:rPr>
        <w:t>cement is used in the concrete</w:t>
      </w:r>
      <w:r w:rsidR="000F5BD8" w:rsidRPr="00895D08">
        <w:rPr>
          <w:rFonts w:ascii="Arial" w:hAnsi="Arial" w:cs="Arial"/>
          <w:sz w:val="20"/>
          <w:szCs w:val="20"/>
        </w:rPr>
        <w:t xml:space="preserve"> mix</w:t>
      </w:r>
    </w:p>
    <w:p w14:paraId="422A30EC" w14:textId="7ED48D60" w:rsidR="0012097E" w:rsidRPr="00895D08" w:rsidRDefault="00B71BA5" w:rsidP="00F4086F">
      <w:pPr>
        <w:pStyle w:val="ListParagraph"/>
        <w:numPr>
          <w:ilvl w:val="1"/>
          <w:numId w:val="7"/>
        </w:numPr>
        <w:spacing w:after="240"/>
        <w:jc w:val="both"/>
        <w:rPr>
          <w:rFonts w:ascii="Arial" w:hAnsi="Arial" w:cs="Arial"/>
          <w:sz w:val="20"/>
          <w:szCs w:val="20"/>
        </w:rPr>
      </w:pPr>
      <w:proofErr w:type="gramStart"/>
      <w:r>
        <w:rPr>
          <w:rFonts w:ascii="Arial" w:hAnsi="Arial" w:cs="Arial"/>
          <w:sz w:val="20"/>
          <w:szCs w:val="20"/>
        </w:rPr>
        <w:t>the</w:t>
      </w:r>
      <w:proofErr w:type="gramEnd"/>
      <w:r w:rsidR="000F5BD8" w:rsidRPr="00895D08">
        <w:rPr>
          <w:rFonts w:ascii="Arial" w:hAnsi="Arial" w:cs="Arial"/>
          <w:sz w:val="20"/>
          <w:szCs w:val="20"/>
        </w:rPr>
        <w:t xml:space="preserve"> total maximum cementitious content </w:t>
      </w:r>
      <w:r>
        <w:rPr>
          <w:rFonts w:ascii="Arial" w:hAnsi="Arial" w:cs="Arial"/>
          <w:sz w:val="20"/>
          <w:szCs w:val="20"/>
        </w:rPr>
        <w:t>is</w:t>
      </w:r>
      <w:r w:rsidR="000F5BD8" w:rsidRPr="00895D08">
        <w:rPr>
          <w:rFonts w:ascii="Arial" w:hAnsi="Arial" w:cs="Arial"/>
          <w:sz w:val="20"/>
          <w:szCs w:val="20"/>
        </w:rPr>
        <w:t xml:space="preserve"> </w:t>
      </w:r>
      <w:r w:rsidR="00D46902" w:rsidRPr="00895D08">
        <w:rPr>
          <w:rFonts w:ascii="Arial" w:hAnsi="Arial" w:cs="Arial"/>
          <w:sz w:val="20"/>
          <w:szCs w:val="20"/>
        </w:rPr>
        <w:t>6</w:t>
      </w:r>
      <w:r w:rsidR="000F5BD8" w:rsidRPr="00895D08">
        <w:rPr>
          <w:rFonts w:ascii="Arial" w:hAnsi="Arial" w:cs="Arial"/>
          <w:sz w:val="20"/>
          <w:szCs w:val="20"/>
        </w:rPr>
        <w:t xml:space="preserve">00 </w:t>
      </w:r>
      <w:proofErr w:type="spellStart"/>
      <w:r w:rsidR="000F5BD8" w:rsidRPr="00895D08">
        <w:rPr>
          <w:rFonts w:ascii="Arial" w:hAnsi="Arial" w:cs="Arial"/>
          <w:sz w:val="20"/>
          <w:szCs w:val="20"/>
        </w:rPr>
        <w:t>lbs</w:t>
      </w:r>
      <w:proofErr w:type="spellEnd"/>
      <w:r w:rsidR="006357E3" w:rsidRPr="00895D08">
        <w:rPr>
          <w:rFonts w:ascii="Arial" w:hAnsi="Arial" w:cs="Arial"/>
          <w:sz w:val="20"/>
          <w:szCs w:val="20"/>
        </w:rPr>
        <w:t>/</w:t>
      </w:r>
      <w:r w:rsidR="000F5BD8" w:rsidRPr="00895D08">
        <w:rPr>
          <w:rFonts w:ascii="Arial" w:hAnsi="Arial" w:cs="Arial"/>
          <w:sz w:val="20"/>
          <w:szCs w:val="20"/>
        </w:rPr>
        <w:t>yd</w:t>
      </w:r>
      <w:r w:rsidR="000F5BD8" w:rsidRPr="00895D08">
        <w:rPr>
          <w:rFonts w:ascii="Arial" w:hAnsi="Arial" w:cs="Arial"/>
          <w:sz w:val="20"/>
          <w:szCs w:val="20"/>
          <w:vertAlign w:val="superscript"/>
        </w:rPr>
        <w:t>3</w:t>
      </w:r>
      <w:r w:rsidR="00F4086F">
        <w:rPr>
          <w:rFonts w:ascii="Arial" w:hAnsi="Arial" w:cs="Arial"/>
          <w:sz w:val="20"/>
          <w:szCs w:val="20"/>
        </w:rPr>
        <w:t xml:space="preserve"> except with Self-Consolidating Concrete</w:t>
      </w:r>
      <w:r w:rsidR="00424D5C" w:rsidRPr="00895D08">
        <w:rPr>
          <w:rFonts w:ascii="Arial" w:hAnsi="Arial" w:cs="Arial"/>
          <w:sz w:val="20"/>
          <w:szCs w:val="20"/>
        </w:rPr>
        <w:t>.</w:t>
      </w:r>
    </w:p>
    <w:p w14:paraId="1B6E1C23" w14:textId="3B40A2AC" w:rsidR="0012097E" w:rsidRPr="00895D08" w:rsidRDefault="000B6844" w:rsidP="00895D08">
      <w:pPr>
        <w:pStyle w:val="ListParagraph"/>
        <w:numPr>
          <w:ilvl w:val="0"/>
          <w:numId w:val="7"/>
        </w:numPr>
        <w:spacing w:after="240"/>
        <w:ind w:left="1800"/>
        <w:jc w:val="both"/>
        <w:rPr>
          <w:rFonts w:ascii="Arial" w:hAnsi="Arial" w:cs="Arial"/>
          <w:sz w:val="20"/>
          <w:szCs w:val="20"/>
        </w:rPr>
      </w:pPr>
      <w:r w:rsidRPr="00895D08">
        <w:rPr>
          <w:rFonts w:ascii="Arial" w:hAnsi="Arial" w:cs="Arial"/>
          <w:sz w:val="20"/>
          <w:szCs w:val="20"/>
        </w:rPr>
        <w:t xml:space="preserve">Insulation requirements for the forms and exposed portions of the concrete to keep the thermal </w:t>
      </w:r>
      <w:r w:rsidR="003935A9">
        <w:rPr>
          <w:rFonts w:ascii="Arial" w:hAnsi="Arial" w:cs="Arial"/>
          <w:sz w:val="20"/>
          <w:szCs w:val="20"/>
        </w:rPr>
        <w:t>differences</w:t>
      </w:r>
      <w:r w:rsidRPr="00895D08">
        <w:rPr>
          <w:rFonts w:ascii="Arial" w:hAnsi="Arial" w:cs="Arial"/>
          <w:sz w:val="20"/>
          <w:szCs w:val="20"/>
        </w:rPr>
        <w:t xml:space="preserve"> within allowable limits.</w:t>
      </w:r>
    </w:p>
    <w:p w14:paraId="4C831B95" w14:textId="39AD71A2" w:rsidR="0012097E" w:rsidRPr="00895D08" w:rsidRDefault="000B6844" w:rsidP="00895D08">
      <w:pPr>
        <w:pStyle w:val="ListParagraph"/>
        <w:numPr>
          <w:ilvl w:val="0"/>
          <w:numId w:val="7"/>
        </w:numPr>
        <w:spacing w:after="240"/>
        <w:ind w:left="1800"/>
        <w:contextualSpacing w:val="0"/>
        <w:jc w:val="both"/>
        <w:rPr>
          <w:rFonts w:ascii="Arial" w:hAnsi="Arial" w:cs="Arial"/>
          <w:sz w:val="20"/>
          <w:szCs w:val="20"/>
        </w:rPr>
      </w:pPr>
      <w:r w:rsidRPr="00895D08">
        <w:rPr>
          <w:rFonts w:ascii="Arial" w:hAnsi="Arial" w:cs="Arial"/>
          <w:sz w:val="20"/>
          <w:szCs w:val="20"/>
        </w:rPr>
        <w:t>A calculation of the time to reach the peak temperature difference, as well as the estimated time to cool to the allowable differential temperature specified in Section I</w:t>
      </w:r>
      <w:r w:rsidR="00F36677">
        <w:rPr>
          <w:rFonts w:ascii="Arial" w:hAnsi="Arial" w:cs="Arial"/>
          <w:sz w:val="20"/>
          <w:szCs w:val="20"/>
        </w:rPr>
        <w:t>V</w:t>
      </w:r>
      <w:r w:rsidR="00895D08">
        <w:rPr>
          <w:rFonts w:ascii="Arial" w:hAnsi="Arial" w:cs="Arial"/>
          <w:sz w:val="20"/>
          <w:szCs w:val="20"/>
        </w:rPr>
        <w:t>-4C</w:t>
      </w:r>
      <w:r w:rsidR="0012097E" w:rsidRPr="00895D08">
        <w:rPr>
          <w:rFonts w:ascii="Arial" w:hAnsi="Arial" w:cs="Arial"/>
          <w:sz w:val="20"/>
          <w:szCs w:val="20"/>
        </w:rPr>
        <w:t>.</w:t>
      </w:r>
    </w:p>
    <w:p w14:paraId="1E5E42EB" w14:textId="6A8DF2C3" w:rsidR="0012097E" w:rsidRDefault="000B6844" w:rsidP="0012097E">
      <w:pPr>
        <w:pStyle w:val="ListParagraph"/>
        <w:numPr>
          <w:ilvl w:val="3"/>
          <w:numId w:val="3"/>
        </w:numPr>
        <w:spacing w:after="240"/>
        <w:contextualSpacing w:val="0"/>
        <w:jc w:val="both"/>
        <w:rPr>
          <w:rFonts w:ascii="Arial" w:hAnsi="Arial" w:cs="Arial"/>
          <w:sz w:val="20"/>
          <w:szCs w:val="20"/>
        </w:rPr>
      </w:pPr>
      <w:r w:rsidRPr="00895D08">
        <w:rPr>
          <w:rFonts w:ascii="Arial" w:hAnsi="Arial" w:cs="Arial"/>
          <w:b/>
          <w:sz w:val="20"/>
          <w:szCs w:val="20"/>
        </w:rPr>
        <w:t>Mix design</w:t>
      </w:r>
      <w:r w:rsidRPr="0012097E">
        <w:rPr>
          <w:rFonts w:ascii="Arial" w:hAnsi="Arial" w:cs="Arial"/>
          <w:sz w:val="20"/>
          <w:szCs w:val="20"/>
        </w:rPr>
        <w:t xml:space="preserve"> showing proportions and sources for all components, and results of strength tests of sample cylinders. Mix designs shall also include the heat of hydration of the cementitious materials in the mix, as well as the thermal expansion coefficient of the concrete </w:t>
      </w:r>
      <w:r w:rsidR="00C33585">
        <w:rPr>
          <w:rFonts w:ascii="Arial" w:hAnsi="Arial" w:cs="Arial"/>
          <w:sz w:val="20"/>
          <w:szCs w:val="20"/>
        </w:rPr>
        <w:t>in accordance with</w:t>
      </w:r>
      <w:r w:rsidR="00C33585" w:rsidRPr="0012097E">
        <w:rPr>
          <w:rFonts w:ascii="Arial" w:hAnsi="Arial" w:cs="Arial"/>
          <w:sz w:val="20"/>
          <w:szCs w:val="20"/>
        </w:rPr>
        <w:t xml:space="preserve"> </w:t>
      </w:r>
      <w:r w:rsidR="008F383A" w:rsidRPr="0012097E">
        <w:rPr>
          <w:rFonts w:ascii="Arial" w:hAnsi="Arial" w:cs="Arial"/>
          <w:sz w:val="20"/>
          <w:szCs w:val="20"/>
        </w:rPr>
        <w:t>AASHTO</w:t>
      </w:r>
      <w:r w:rsidR="00895D08">
        <w:rPr>
          <w:rFonts w:ascii="Arial" w:hAnsi="Arial" w:cs="Arial"/>
          <w:sz w:val="20"/>
          <w:szCs w:val="20"/>
        </w:rPr>
        <w:t> </w:t>
      </w:r>
      <w:r w:rsidR="008F383A" w:rsidRPr="0012097E">
        <w:rPr>
          <w:rFonts w:ascii="Arial" w:hAnsi="Arial" w:cs="Arial"/>
          <w:sz w:val="20"/>
          <w:szCs w:val="20"/>
        </w:rPr>
        <w:t>T</w:t>
      </w:r>
      <w:r w:rsidR="00895D08">
        <w:rPr>
          <w:rFonts w:ascii="Arial" w:hAnsi="Arial" w:cs="Arial"/>
          <w:sz w:val="20"/>
          <w:szCs w:val="20"/>
        </w:rPr>
        <w:t> </w:t>
      </w:r>
      <w:r w:rsidR="008F383A" w:rsidRPr="0012097E">
        <w:rPr>
          <w:rFonts w:ascii="Arial" w:hAnsi="Arial" w:cs="Arial"/>
          <w:sz w:val="20"/>
          <w:szCs w:val="20"/>
        </w:rPr>
        <w:t>336</w:t>
      </w:r>
      <w:r w:rsidR="007215AE" w:rsidRPr="0012097E">
        <w:rPr>
          <w:rFonts w:ascii="Arial" w:hAnsi="Arial" w:cs="Arial"/>
          <w:sz w:val="20"/>
          <w:szCs w:val="20"/>
        </w:rPr>
        <w:t xml:space="preserve"> </w:t>
      </w:r>
      <w:r w:rsidRPr="0012097E">
        <w:rPr>
          <w:rFonts w:ascii="Arial" w:hAnsi="Arial" w:cs="Arial"/>
          <w:sz w:val="20"/>
          <w:szCs w:val="20"/>
        </w:rPr>
        <w:t>if the allowable temperature difference curve will be used.</w:t>
      </w:r>
    </w:p>
    <w:p w14:paraId="296A4C7B" w14:textId="5141A171" w:rsidR="0012097E" w:rsidRDefault="00895D08" w:rsidP="0012097E">
      <w:pPr>
        <w:pStyle w:val="ListParagraph"/>
        <w:numPr>
          <w:ilvl w:val="3"/>
          <w:numId w:val="3"/>
        </w:numPr>
        <w:spacing w:after="240"/>
        <w:contextualSpacing w:val="0"/>
        <w:jc w:val="both"/>
        <w:rPr>
          <w:rFonts w:ascii="Arial" w:hAnsi="Arial" w:cs="Arial"/>
          <w:sz w:val="20"/>
          <w:szCs w:val="20"/>
        </w:rPr>
      </w:pPr>
      <w:r>
        <w:rPr>
          <w:rFonts w:ascii="Arial" w:hAnsi="Arial" w:cs="Arial"/>
          <w:b/>
          <w:sz w:val="20"/>
          <w:szCs w:val="20"/>
        </w:rPr>
        <w:t xml:space="preserve">Admixtures. </w:t>
      </w:r>
      <w:r w:rsidR="000B6844" w:rsidRPr="0012097E">
        <w:rPr>
          <w:rFonts w:ascii="Arial" w:hAnsi="Arial" w:cs="Arial"/>
          <w:sz w:val="20"/>
          <w:szCs w:val="20"/>
        </w:rPr>
        <w:t>Catalogue information on any admixtures proposed to be added to the concrete mix.</w:t>
      </w:r>
    </w:p>
    <w:p w14:paraId="5A2EC815" w14:textId="62A718ED" w:rsidR="0012097E" w:rsidRDefault="00895D08" w:rsidP="0012097E">
      <w:pPr>
        <w:pStyle w:val="ListParagraph"/>
        <w:numPr>
          <w:ilvl w:val="3"/>
          <w:numId w:val="3"/>
        </w:numPr>
        <w:spacing w:after="240"/>
        <w:contextualSpacing w:val="0"/>
        <w:jc w:val="both"/>
        <w:rPr>
          <w:rFonts w:ascii="Arial" w:hAnsi="Arial" w:cs="Arial"/>
          <w:sz w:val="20"/>
          <w:szCs w:val="20"/>
        </w:rPr>
      </w:pPr>
      <w:r>
        <w:rPr>
          <w:rFonts w:ascii="Arial" w:hAnsi="Arial" w:cs="Arial"/>
          <w:b/>
          <w:sz w:val="20"/>
          <w:szCs w:val="20"/>
        </w:rPr>
        <w:t xml:space="preserve">Temperature control. </w:t>
      </w:r>
      <w:r w:rsidR="000B6844" w:rsidRPr="0012097E">
        <w:rPr>
          <w:rFonts w:ascii="Arial" w:hAnsi="Arial" w:cs="Arial"/>
          <w:sz w:val="20"/>
          <w:szCs w:val="20"/>
        </w:rPr>
        <w:t>Proposed methods to reduce concrete temperatures and temperature differentials, such as pre-cooling of concrete or insulation. Internal cooling pipes shall not be permitted.</w:t>
      </w:r>
    </w:p>
    <w:p w14:paraId="304F5A76" w14:textId="3F742021" w:rsidR="0012097E" w:rsidRDefault="000B6844" w:rsidP="0012097E">
      <w:pPr>
        <w:pStyle w:val="ListParagraph"/>
        <w:numPr>
          <w:ilvl w:val="2"/>
          <w:numId w:val="3"/>
        </w:numPr>
        <w:spacing w:after="240"/>
        <w:contextualSpacing w:val="0"/>
        <w:jc w:val="both"/>
        <w:rPr>
          <w:rFonts w:ascii="Arial" w:hAnsi="Arial" w:cs="Arial"/>
          <w:sz w:val="20"/>
          <w:szCs w:val="20"/>
        </w:rPr>
      </w:pPr>
      <w:r w:rsidRPr="0012097E">
        <w:rPr>
          <w:rFonts w:ascii="Arial" w:hAnsi="Arial" w:cs="Arial"/>
          <w:sz w:val="20"/>
          <w:szCs w:val="20"/>
        </w:rPr>
        <w:lastRenderedPageBreak/>
        <w:t xml:space="preserve">All submittals must be signed and sealed by a Professional Engineer </w:t>
      </w:r>
      <w:r w:rsidR="00895D08">
        <w:rPr>
          <w:rFonts w:ascii="Arial" w:hAnsi="Arial" w:cs="Arial"/>
          <w:sz w:val="20"/>
          <w:szCs w:val="20"/>
        </w:rPr>
        <w:t>licensed to practice engineering</w:t>
      </w:r>
      <w:r w:rsidR="00895D08" w:rsidRPr="0012097E">
        <w:rPr>
          <w:rFonts w:ascii="Arial" w:hAnsi="Arial" w:cs="Arial"/>
          <w:sz w:val="20"/>
          <w:szCs w:val="20"/>
        </w:rPr>
        <w:t xml:space="preserve"> </w:t>
      </w:r>
      <w:r w:rsidRPr="0012097E">
        <w:rPr>
          <w:rFonts w:ascii="Arial" w:hAnsi="Arial" w:cs="Arial"/>
          <w:sz w:val="20"/>
          <w:szCs w:val="20"/>
        </w:rPr>
        <w:t>in the Commonwealth of Virginia.</w:t>
      </w:r>
    </w:p>
    <w:p w14:paraId="433F4088" w14:textId="65015845" w:rsidR="005E1B1D" w:rsidRPr="00895D08" w:rsidRDefault="005E1B1D" w:rsidP="005E1B1D">
      <w:pPr>
        <w:pStyle w:val="ListParagraph"/>
        <w:numPr>
          <w:ilvl w:val="1"/>
          <w:numId w:val="3"/>
        </w:numPr>
        <w:spacing w:after="240"/>
        <w:contextualSpacing w:val="0"/>
        <w:jc w:val="both"/>
        <w:rPr>
          <w:rFonts w:ascii="Arial" w:hAnsi="Arial" w:cs="Arial"/>
          <w:b/>
          <w:sz w:val="20"/>
          <w:szCs w:val="20"/>
        </w:rPr>
      </w:pPr>
      <w:r w:rsidRPr="00895D08">
        <w:rPr>
          <w:rFonts w:ascii="Arial" w:hAnsi="Arial" w:cs="Arial"/>
          <w:b/>
          <w:sz w:val="20"/>
          <w:szCs w:val="20"/>
        </w:rPr>
        <w:t>Placing</w:t>
      </w:r>
    </w:p>
    <w:p w14:paraId="645AF6CE" w14:textId="3E2AFAA8" w:rsidR="005E1B1D" w:rsidRDefault="000B6844" w:rsidP="00895D08">
      <w:pPr>
        <w:spacing w:after="240"/>
        <w:ind w:left="720"/>
        <w:jc w:val="both"/>
        <w:rPr>
          <w:rFonts w:ascii="Arial" w:hAnsi="Arial" w:cs="Arial"/>
          <w:sz w:val="20"/>
          <w:szCs w:val="20"/>
        </w:rPr>
      </w:pPr>
      <w:r w:rsidRPr="005E1B1D">
        <w:rPr>
          <w:rFonts w:ascii="Arial" w:hAnsi="Arial" w:cs="Arial"/>
          <w:sz w:val="20"/>
          <w:szCs w:val="20"/>
        </w:rPr>
        <w:t xml:space="preserve">The maximum temperature of the concrete for </w:t>
      </w:r>
      <w:r w:rsidR="003935A9">
        <w:rPr>
          <w:rFonts w:ascii="Arial" w:hAnsi="Arial" w:cs="Arial"/>
          <w:sz w:val="20"/>
          <w:szCs w:val="20"/>
        </w:rPr>
        <w:t>mass</w:t>
      </w:r>
      <w:r w:rsidRPr="005E1B1D">
        <w:rPr>
          <w:rFonts w:ascii="Arial" w:hAnsi="Arial" w:cs="Arial"/>
          <w:sz w:val="20"/>
          <w:szCs w:val="20"/>
        </w:rPr>
        <w:t xml:space="preserve"> components when deposited shall be 95</w:t>
      </w:r>
      <w:r w:rsidR="00895D08">
        <w:rPr>
          <w:rFonts w:ascii="Arial" w:hAnsi="Arial" w:cs="Arial"/>
          <w:sz w:val="20"/>
          <w:szCs w:val="20"/>
        </w:rPr>
        <w:t>°</w:t>
      </w:r>
      <w:r w:rsidRPr="005E1B1D">
        <w:rPr>
          <w:rFonts w:ascii="Arial" w:hAnsi="Arial" w:cs="Arial"/>
          <w:sz w:val="20"/>
          <w:szCs w:val="20"/>
        </w:rPr>
        <w:t>F</w:t>
      </w:r>
      <w:r w:rsidR="003935A9">
        <w:rPr>
          <w:rFonts w:ascii="Arial" w:hAnsi="Arial" w:cs="Arial"/>
          <w:sz w:val="20"/>
          <w:szCs w:val="20"/>
        </w:rPr>
        <w:t>. The minimum temperature limit of the concrete for mass components when deposited shall be 50°</w:t>
      </w:r>
      <w:r w:rsidR="003935A9" w:rsidRPr="005E1B1D">
        <w:rPr>
          <w:rFonts w:ascii="Arial" w:hAnsi="Arial" w:cs="Arial"/>
          <w:sz w:val="20"/>
          <w:szCs w:val="20"/>
        </w:rPr>
        <w:t>F</w:t>
      </w:r>
      <w:r w:rsidR="003935A9">
        <w:rPr>
          <w:rFonts w:ascii="Arial" w:hAnsi="Arial" w:cs="Arial"/>
          <w:sz w:val="20"/>
          <w:szCs w:val="20"/>
        </w:rPr>
        <w:t>.</w:t>
      </w:r>
    </w:p>
    <w:p w14:paraId="25BFF824" w14:textId="59EFC4DD" w:rsidR="005E1B1D" w:rsidRDefault="000B6844" w:rsidP="005E1B1D">
      <w:pPr>
        <w:pStyle w:val="ListParagraph"/>
        <w:numPr>
          <w:ilvl w:val="1"/>
          <w:numId w:val="3"/>
        </w:numPr>
        <w:spacing w:after="240"/>
        <w:contextualSpacing w:val="0"/>
        <w:jc w:val="both"/>
        <w:rPr>
          <w:rFonts w:ascii="Arial" w:hAnsi="Arial" w:cs="Arial"/>
          <w:sz w:val="20"/>
          <w:szCs w:val="20"/>
        </w:rPr>
      </w:pPr>
      <w:r w:rsidRPr="00895D08">
        <w:rPr>
          <w:rFonts w:ascii="Arial" w:hAnsi="Arial" w:cs="Arial"/>
          <w:b/>
          <w:sz w:val="20"/>
          <w:szCs w:val="20"/>
        </w:rPr>
        <w:t>Curing and Protection</w:t>
      </w:r>
    </w:p>
    <w:p w14:paraId="5792248D" w14:textId="1D1D9A14" w:rsidR="005E1B1D" w:rsidRDefault="000B684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 xml:space="preserve">The minimum curing period shall be </w:t>
      </w:r>
      <w:r w:rsidR="00B17D22">
        <w:rPr>
          <w:rFonts w:ascii="Arial" w:hAnsi="Arial" w:cs="Arial"/>
          <w:sz w:val="20"/>
          <w:szCs w:val="20"/>
        </w:rPr>
        <w:t>7</w:t>
      </w:r>
      <w:r w:rsidR="003935A9">
        <w:rPr>
          <w:rFonts w:ascii="Arial" w:hAnsi="Arial" w:cs="Arial"/>
          <w:sz w:val="20"/>
          <w:szCs w:val="20"/>
        </w:rPr>
        <w:t xml:space="preserve"> </w:t>
      </w:r>
      <w:r w:rsidR="00B17D22">
        <w:rPr>
          <w:rFonts w:ascii="Arial" w:hAnsi="Arial" w:cs="Arial"/>
          <w:sz w:val="20"/>
          <w:szCs w:val="20"/>
        </w:rPr>
        <w:t>D</w:t>
      </w:r>
      <w:r w:rsidR="003935A9">
        <w:rPr>
          <w:rFonts w:ascii="Arial" w:hAnsi="Arial" w:cs="Arial"/>
          <w:sz w:val="20"/>
          <w:szCs w:val="20"/>
        </w:rPr>
        <w:t>ays</w:t>
      </w:r>
      <w:r w:rsidRPr="005E1B1D">
        <w:rPr>
          <w:rFonts w:ascii="Arial" w:hAnsi="Arial" w:cs="Arial"/>
          <w:sz w:val="20"/>
          <w:szCs w:val="20"/>
        </w:rPr>
        <w:t xml:space="preserve">. Curing methods shall be in accordance with Section 404 of the Specifications, and </w:t>
      </w:r>
      <w:r w:rsidR="00C4471F" w:rsidRPr="005E1B1D">
        <w:rPr>
          <w:rFonts w:ascii="Arial" w:hAnsi="Arial" w:cs="Arial"/>
          <w:sz w:val="20"/>
          <w:szCs w:val="20"/>
        </w:rPr>
        <w:t>shall not result in temperature differentials</w:t>
      </w:r>
      <w:r w:rsidR="00C4471F">
        <w:rPr>
          <w:rFonts w:ascii="Arial" w:hAnsi="Arial" w:cs="Arial"/>
          <w:sz w:val="20"/>
          <w:szCs w:val="20"/>
        </w:rPr>
        <w:t xml:space="preserve"> exceeding the limits in Sections I</w:t>
      </w:r>
      <w:r w:rsidR="00F36677">
        <w:rPr>
          <w:rFonts w:ascii="Arial" w:hAnsi="Arial" w:cs="Arial"/>
          <w:sz w:val="20"/>
          <w:szCs w:val="20"/>
        </w:rPr>
        <w:t>V</w:t>
      </w:r>
      <w:r w:rsidR="00C4471F">
        <w:rPr>
          <w:rFonts w:ascii="Arial" w:hAnsi="Arial" w:cs="Arial"/>
          <w:sz w:val="20"/>
          <w:szCs w:val="20"/>
        </w:rPr>
        <w:t>-</w:t>
      </w:r>
      <w:proofErr w:type="gramStart"/>
      <w:r w:rsidR="00C4471F">
        <w:rPr>
          <w:rFonts w:ascii="Arial" w:hAnsi="Arial" w:cs="Arial"/>
          <w:sz w:val="20"/>
          <w:szCs w:val="20"/>
        </w:rPr>
        <w:t>2C(</w:t>
      </w:r>
      <w:proofErr w:type="gramEnd"/>
      <w:r w:rsidR="00C4471F">
        <w:rPr>
          <w:rFonts w:ascii="Arial" w:hAnsi="Arial" w:cs="Arial"/>
          <w:sz w:val="20"/>
          <w:szCs w:val="20"/>
        </w:rPr>
        <w:t>2) and I</w:t>
      </w:r>
      <w:r w:rsidR="00F36677">
        <w:rPr>
          <w:rFonts w:ascii="Arial" w:hAnsi="Arial" w:cs="Arial"/>
          <w:sz w:val="20"/>
          <w:szCs w:val="20"/>
        </w:rPr>
        <w:t>V</w:t>
      </w:r>
      <w:r w:rsidR="00C4471F">
        <w:rPr>
          <w:rFonts w:ascii="Arial" w:hAnsi="Arial" w:cs="Arial"/>
          <w:sz w:val="20"/>
          <w:szCs w:val="20"/>
        </w:rPr>
        <w:t>-4C</w:t>
      </w:r>
      <w:r w:rsidRPr="005E1B1D">
        <w:rPr>
          <w:rFonts w:ascii="Arial" w:hAnsi="Arial" w:cs="Arial"/>
          <w:sz w:val="20"/>
          <w:szCs w:val="20"/>
        </w:rPr>
        <w:t>. With the Engineer’s approval, the forms may be stripped prior to the end of the curing period</w:t>
      </w:r>
      <w:r w:rsidR="006E0426" w:rsidRPr="005E1B1D">
        <w:rPr>
          <w:rFonts w:ascii="Arial" w:hAnsi="Arial" w:cs="Arial"/>
          <w:sz w:val="20"/>
          <w:szCs w:val="20"/>
        </w:rPr>
        <w:t>, provided the curing continues for the remaining time</w:t>
      </w:r>
      <w:r w:rsidR="00B7460C" w:rsidRPr="005E1B1D">
        <w:rPr>
          <w:rFonts w:ascii="Arial" w:hAnsi="Arial" w:cs="Arial"/>
          <w:sz w:val="20"/>
          <w:szCs w:val="20"/>
        </w:rPr>
        <w:t>.</w:t>
      </w:r>
    </w:p>
    <w:p w14:paraId="01A206A6" w14:textId="3BDE31EE" w:rsidR="005E1B1D" w:rsidRDefault="000B684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 xml:space="preserve">The maximum allowable temperature in any portion of the mass concrete shall be </w:t>
      </w:r>
      <w:r w:rsidR="003935A9">
        <w:rPr>
          <w:rFonts w:ascii="Arial" w:hAnsi="Arial" w:cs="Arial"/>
          <w:sz w:val="20"/>
          <w:szCs w:val="20"/>
        </w:rPr>
        <w:t>160</w:t>
      </w:r>
      <w:r w:rsidRPr="00CE58A1">
        <w:sym w:font="Symbol" w:char="F0B0"/>
      </w:r>
      <w:r w:rsidRPr="005E1B1D">
        <w:rPr>
          <w:rFonts w:ascii="Arial" w:hAnsi="Arial" w:cs="Arial"/>
          <w:sz w:val="20"/>
          <w:szCs w:val="20"/>
        </w:rPr>
        <w:t xml:space="preserve">F for </w:t>
      </w:r>
      <w:r w:rsidR="006357E3" w:rsidRPr="005E1B1D">
        <w:rPr>
          <w:rFonts w:ascii="Arial" w:hAnsi="Arial" w:cs="Arial"/>
          <w:sz w:val="20"/>
          <w:szCs w:val="20"/>
        </w:rPr>
        <w:t>slag cement</w:t>
      </w:r>
      <w:r w:rsidRPr="005E1B1D">
        <w:rPr>
          <w:rFonts w:ascii="Arial" w:hAnsi="Arial" w:cs="Arial"/>
          <w:sz w:val="20"/>
          <w:szCs w:val="20"/>
        </w:rPr>
        <w:t xml:space="preserve"> mixes and fly ash mixes</w:t>
      </w:r>
      <w:r w:rsidR="00A64633">
        <w:rPr>
          <w:rFonts w:ascii="Arial" w:hAnsi="Arial" w:cs="Arial"/>
          <w:sz w:val="20"/>
          <w:szCs w:val="20"/>
        </w:rPr>
        <w:t>,</w:t>
      </w:r>
      <w:r w:rsidRPr="005E1B1D">
        <w:rPr>
          <w:rFonts w:ascii="Arial" w:hAnsi="Arial" w:cs="Arial"/>
          <w:sz w:val="20"/>
          <w:szCs w:val="20"/>
        </w:rPr>
        <w:t xml:space="preserve"> in the prescribed proportions. The Engineer may direct that </w:t>
      </w:r>
      <w:proofErr w:type="gramStart"/>
      <w:r w:rsidRPr="005E1B1D">
        <w:rPr>
          <w:rFonts w:ascii="Arial" w:hAnsi="Arial" w:cs="Arial"/>
          <w:sz w:val="20"/>
          <w:szCs w:val="20"/>
        </w:rPr>
        <w:t xml:space="preserve">concrete </w:t>
      </w:r>
      <w:r w:rsidR="00C33585">
        <w:rPr>
          <w:rFonts w:ascii="Arial" w:hAnsi="Arial" w:cs="Arial"/>
          <w:sz w:val="20"/>
          <w:szCs w:val="20"/>
        </w:rPr>
        <w:t>which</w:t>
      </w:r>
      <w:r w:rsidR="00C33585" w:rsidRPr="005E1B1D">
        <w:rPr>
          <w:rFonts w:ascii="Arial" w:hAnsi="Arial" w:cs="Arial"/>
          <w:sz w:val="20"/>
          <w:szCs w:val="20"/>
        </w:rPr>
        <w:t xml:space="preserve"> </w:t>
      </w:r>
      <w:r w:rsidRPr="005E1B1D">
        <w:rPr>
          <w:rFonts w:ascii="Arial" w:hAnsi="Arial" w:cs="Arial"/>
          <w:sz w:val="20"/>
          <w:szCs w:val="20"/>
        </w:rPr>
        <w:t>has exceeded these temperatures</w:t>
      </w:r>
      <w:proofErr w:type="gramEnd"/>
      <w:r w:rsidRPr="005E1B1D">
        <w:rPr>
          <w:rFonts w:ascii="Arial" w:hAnsi="Arial" w:cs="Arial"/>
          <w:sz w:val="20"/>
          <w:szCs w:val="20"/>
        </w:rPr>
        <w:t xml:space="preserve"> be removed, or otherwise mitigated, at no cost to the Department.</w:t>
      </w:r>
    </w:p>
    <w:p w14:paraId="3C24A93F" w14:textId="512F5261" w:rsidR="005E1B1D" w:rsidRDefault="000B684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 xml:space="preserve">The maximum allowable thermal gradient between the core and skin temperatures of a </w:t>
      </w:r>
      <w:r w:rsidR="002D7E09" w:rsidRPr="005E1B1D">
        <w:rPr>
          <w:rFonts w:ascii="Arial" w:hAnsi="Arial" w:cs="Arial"/>
          <w:sz w:val="20"/>
          <w:szCs w:val="20"/>
        </w:rPr>
        <w:t>placement</w:t>
      </w:r>
      <w:r w:rsidRPr="005E1B1D">
        <w:rPr>
          <w:rFonts w:ascii="Arial" w:hAnsi="Arial" w:cs="Arial"/>
          <w:sz w:val="20"/>
          <w:szCs w:val="20"/>
        </w:rPr>
        <w:t xml:space="preserve"> is limited to 35</w:t>
      </w:r>
      <w:r w:rsidRPr="00CE58A1">
        <w:sym w:font="Symbol" w:char="F0B0"/>
      </w:r>
      <w:r w:rsidRPr="005E1B1D">
        <w:rPr>
          <w:rFonts w:ascii="Arial" w:hAnsi="Arial" w:cs="Arial"/>
          <w:sz w:val="20"/>
          <w:szCs w:val="20"/>
        </w:rPr>
        <w:t>F.</w:t>
      </w:r>
    </w:p>
    <w:p w14:paraId="0D9B7249" w14:textId="4E1A855E" w:rsidR="005E1B1D" w:rsidRDefault="003935A9" w:rsidP="005E1B1D">
      <w:pPr>
        <w:pStyle w:val="ListParagraph"/>
        <w:numPr>
          <w:ilvl w:val="2"/>
          <w:numId w:val="3"/>
        </w:numPr>
        <w:spacing w:after="240"/>
        <w:contextualSpacing w:val="0"/>
        <w:jc w:val="both"/>
        <w:rPr>
          <w:rFonts w:ascii="Arial" w:hAnsi="Arial" w:cs="Arial"/>
          <w:sz w:val="20"/>
          <w:szCs w:val="20"/>
        </w:rPr>
      </w:pPr>
      <w:r w:rsidRPr="002B311C">
        <w:rPr>
          <w:rFonts w:ascii="Arial" w:hAnsi="Arial" w:cs="Arial"/>
          <w:sz w:val="20"/>
          <w:szCs w:val="20"/>
        </w:rPr>
        <w:t xml:space="preserve">Temperature sensors shall be installed in each </w:t>
      </w:r>
      <w:proofErr w:type="gramStart"/>
      <w:r w:rsidRPr="002B311C">
        <w:rPr>
          <w:rFonts w:ascii="Arial" w:hAnsi="Arial" w:cs="Arial"/>
          <w:sz w:val="20"/>
          <w:szCs w:val="20"/>
        </w:rPr>
        <w:t>mass</w:t>
      </w:r>
      <w:proofErr w:type="gramEnd"/>
      <w:r w:rsidRPr="002B311C">
        <w:rPr>
          <w:rFonts w:ascii="Arial" w:hAnsi="Arial" w:cs="Arial"/>
          <w:sz w:val="20"/>
          <w:szCs w:val="20"/>
        </w:rPr>
        <w:t xml:space="preserve"> concrete </w:t>
      </w:r>
      <w:r>
        <w:rPr>
          <w:rFonts w:ascii="Arial" w:hAnsi="Arial" w:cs="Arial"/>
          <w:sz w:val="20"/>
          <w:szCs w:val="20"/>
        </w:rPr>
        <w:t xml:space="preserve">pour and </w:t>
      </w:r>
      <w:r w:rsidRPr="002B311C">
        <w:rPr>
          <w:rFonts w:ascii="Arial" w:hAnsi="Arial" w:cs="Arial"/>
          <w:sz w:val="20"/>
          <w:szCs w:val="20"/>
        </w:rPr>
        <w:t>placement. A pair of two temperature sensors (a primary and backup), shall be at the centroid of the placement, or wherever the point of expected maximum temperature is anticipated</w:t>
      </w:r>
      <w:proofErr w:type="gramStart"/>
      <w:r w:rsidRPr="002B311C">
        <w:rPr>
          <w:rFonts w:ascii="Arial" w:hAnsi="Arial" w:cs="Arial"/>
          <w:sz w:val="20"/>
          <w:szCs w:val="20"/>
        </w:rPr>
        <w:t xml:space="preserve">.  </w:t>
      </w:r>
      <w:proofErr w:type="gramEnd"/>
      <w:r w:rsidRPr="002B311C">
        <w:rPr>
          <w:rFonts w:ascii="Arial" w:hAnsi="Arial" w:cs="Arial"/>
          <w:sz w:val="20"/>
          <w:szCs w:val="20"/>
        </w:rPr>
        <w:t>If there is any doubt as to the location of the predicted maximum temperature, then additional temperature sensors shall be placed as required or as directed by the Engineer.</w:t>
      </w:r>
    </w:p>
    <w:p w14:paraId="6CD1FC3A" w14:textId="243A744F" w:rsidR="005E1B1D" w:rsidRDefault="000B684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 xml:space="preserve">For elements </w:t>
      </w:r>
      <w:r w:rsidR="00A64633" w:rsidRPr="005E1B1D">
        <w:rPr>
          <w:rFonts w:ascii="Arial" w:hAnsi="Arial" w:cs="Arial"/>
          <w:sz w:val="20"/>
          <w:szCs w:val="20"/>
        </w:rPr>
        <w:t xml:space="preserve">cast on the ground or in a horizontal position </w:t>
      </w:r>
      <w:r w:rsidRPr="005E1B1D">
        <w:rPr>
          <w:rFonts w:ascii="Arial" w:hAnsi="Arial" w:cs="Arial"/>
          <w:sz w:val="20"/>
          <w:szCs w:val="20"/>
        </w:rPr>
        <w:t>such as footings, slabs, or pier caps</w:t>
      </w:r>
      <w:r w:rsidR="00A64633">
        <w:rPr>
          <w:rFonts w:ascii="Arial" w:hAnsi="Arial" w:cs="Arial"/>
          <w:sz w:val="20"/>
          <w:szCs w:val="20"/>
        </w:rPr>
        <w:t>:</w:t>
      </w:r>
      <w:r w:rsidRPr="005E1B1D">
        <w:rPr>
          <w:rFonts w:ascii="Arial" w:hAnsi="Arial" w:cs="Arial"/>
          <w:sz w:val="20"/>
          <w:szCs w:val="20"/>
        </w:rPr>
        <w:t xml:space="preserve"> in addition to the pair of </w:t>
      </w:r>
      <w:r w:rsidR="003935A9">
        <w:rPr>
          <w:rFonts w:ascii="Arial" w:hAnsi="Arial" w:cs="Arial"/>
          <w:sz w:val="20"/>
          <w:szCs w:val="20"/>
        </w:rPr>
        <w:t>temperature sensors</w:t>
      </w:r>
      <w:r w:rsidRPr="005E1B1D">
        <w:rPr>
          <w:rFonts w:ascii="Arial" w:hAnsi="Arial" w:cs="Arial"/>
          <w:sz w:val="20"/>
          <w:szCs w:val="20"/>
        </w:rPr>
        <w:t xml:space="preserve"> located at the point of maximum temperature, one pair each of </w:t>
      </w:r>
      <w:r w:rsidR="003935A9">
        <w:rPr>
          <w:rFonts w:ascii="Arial" w:hAnsi="Arial" w:cs="Arial"/>
          <w:sz w:val="20"/>
          <w:szCs w:val="20"/>
        </w:rPr>
        <w:t>temperature sensors</w:t>
      </w:r>
      <w:r w:rsidRPr="005E1B1D">
        <w:rPr>
          <w:rFonts w:ascii="Arial" w:hAnsi="Arial" w:cs="Arial"/>
          <w:sz w:val="20"/>
          <w:szCs w:val="20"/>
        </w:rPr>
        <w:t xml:space="preserve"> shall be cast </w:t>
      </w:r>
      <w:r w:rsidR="007E1D94">
        <w:rPr>
          <w:rFonts w:ascii="Arial" w:hAnsi="Arial" w:cs="Arial"/>
          <w:sz w:val="20"/>
          <w:szCs w:val="20"/>
        </w:rPr>
        <w:t>3</w:t>
      </w:r>
      <w:r w:rsidR="00CA4ED9">
        <w:rPr>
          <w:rFonts w:ascii="Arial" w:hAnsi="Arial" w:cs="Arial"/>
          <w:sz w:val="20"/>
          <w:szCs w:val="20"/>
        </w:rPr>
        <w:t xml:space="preserve"> inches</w:t>
      </w:r>
      <w:r w:rsidR="007E1D94">
        <w:rPr>
          <w:rFonts w:ascii="Arial" w:hAnsi="Arial" w:cs="Arial"/>
          <w:sz w:val="20"/>
          <w:szCs w:val="20"/>
        </w:rPr>
        <w:t xml:space="preserve"> </w:t>
      </w:r>
      <w:r w:rsidR="005556A4">
        <w:rPr>
          <w:rFonts w:ascii="Arial" w:hAnsi="Arial" w:cs="Arial"/>
          <w:sz w:val="20"/>
          <w:szCs w:val="20"/>
        </w:rPr>
        <w:t>from</w:t>
      </w:r>
      <w:r w:rsidR="007E1D94">
        <w:rPr>
          <w:rFonts w:ascii="Arial" w:hAnsi="Arial" w:cs="Arial"/>
          <w:sz w:val="20"/>
          <w:szCs w:val="20"/>
        </w:rPr>
        <w:t xml:space="preserve"> the surface and </w:t>
      </w:r>
      <w:r w:rsidR="00A64633">
        <w:rPr>
          <w:rFonts w:ascii="Arial" w:hAnsi="Arial" w:cs="Arial"/>
          <w:sz w:val="20"/>
          <w:szCs w:val="20"/>
        </w:rPr>
        <w:t xml:space="preserve">each pair of </w:t>
      </w:r>
      <w:r w:rsidR="003935A9">
        <w:rPr>
          <w:rFonts w:ascii="Arial" w:hAnsi="Arial" w:cs="Arial"/>
          <w:sz w:val="20"/>
          <w:szCs w:val="20"/>
        </w:rPr>
        <w:t>temperature sensors</w:t>
      </w:r>
      <w:r w:rsidR="00A64633">
        <w:rPr>
          <w:rFonts w:ascii="Arial" w:hAnsi="Arial" w:cs="Arial"/>
          <w:sz w:val="20"/>
          <w:szCs w:val="20"/>
        </w:rPr>
        <w:t xml:space="preserve"> shall be</w:t>
      </w:r>
      <w:r w:rsidRPr="005E1B1D">
        <w:rPr>
          <w:rFonts w:ascii="Arial" w:hAnsi="Arial" w:cs="Arial"/>
          <w:sz w:val="20"/>
          <w:szCs w:val="20"/>
        </w:rPr>
        <w:t xml:space="preserve"> vertically in line with the </w:t>
      </w:r>
      <w:r w:rsidR="003935A9">
        <w:rPr>
          <w:rFonts w:ascii="Arial" w:hAnsi="Arial" w:cs="Arial"/>
          <w:sz w:val="20"/>
          <w:szCs w:val="20"/>
        </w:rPr>
        <w:t>temperature sensors</w:t>
      </w:r>
      <w:r w:rsidRPr="005E1B1D">
        <w:rPr>
          <w:rFonts w:ascii="Arial" w:hAnsi="Arial" w:cs="Arial"/>
          <w:sz w:val="20"/>
          <w:szCs w:val="20"/>
        </w:rPr>
        <w:t xml:space="preserve"> </w:t>
      </w:r>
      <w:r w:rsidR="00A64633">
        <w:rPr>
          <w:rFonts w:ascii="Arial" w:hAnsi="Arial" w:cs="Arial"/>
          <w:sz w:val="20"/>
          <w:szCs w:val="20"/>
        </w:rPr>
        <w:t>placed at the centroid as required by</w:t>
      </w:r>
      <w:r w:rsidRPr="005E1B1D">
        <w:rPr>
          <w:rFonts w:ascii="Arial" w:hAnsi="Arial" w:cs="Arial"/>
          <w:sz w:val="20"/>
          <w:szCs w:val="20"/>
        </w:rPr>
        <w:t xml:space="preserve"> Section I</w:t>
      </w:r>
      <w:r w:rsidR="006D65D4">
        <w:rPr>
          <w:rFonts w:ascii="Arial" w:hAnsi="Arial" w:cs="Arial"/>
          <w:sz w:val="20"/>
          <w:szCs w:val="20"/>
        </w:rPr>
        <w:t>V</w:t>
      </w:r>
      <w:r w:rsidR="001749CD">
        <w:rPr>
          <w:rFonts w:ascii="Arial" w:hAnsi="Arial" w:cs="Arial"/>
          <w:sz w:val="20"/>
          <w:szCs w:val="20"/>
        </w:rPr>
        <w:t>-4D</w:t>
      </w:r>
      <w:r w:rsidRPr="005E1B1D">
        <w:rPr>
          <w:rFonts w:ascii="Arial" w:hAnsi="Arial" w:cs="Arial"/>
          <w:sz w:val="20"/>
          <w:szCs w:val="20"/>
        </w:rPr>
        <w:t xml:space="preserve">. The </w:t>
      </w:r>
      <w:r w:rsidR="003935A9">
        <w:rPr>
          <w:rFonts w:ascii="Arial" w:hAnsi="Arial" w:cs="Arial"/>
          <w:sz w:val="20"/>
          <w:szCs w:val="20"/>
        </w:rPr>
        <w:t>temperature sensors</w:t>
      </w:r>
      <w:r w:rsidR="00A64633">
        <w:rPr>
          <w:rFonts w:ascii="Arial" w:hAnsi="Arial" w:cs="Arial"/>
          <w:sz w:val="20"/>
          <w:szCs w:val="20"/>
        </w:rPr>
        <w:t xml:space="preserve"> pairs</w:t>
      </w:r>
      <w:r w:rsidRPr="005E1B1D">
        <w:rPr>
          <w:rFonts w:ascii="Arial" w:hAnsi="Arial" w:cs="Arial"/>
          <w:sz w:val="20"/>
          <w:szCs w:val="20"/>
        </w:rPr>
        <w:t xml:space="preserve"> located at the elevation</w:t>
      </w:r>
      <w:r w:rsidR="00A64633">
        <w:rPr>
          <w:rFonts w:ascii="Arial" w:hAnsi="Arial" w:cs="Arial"/>
          <w:sz w:val="20"/>
          <w:szCs w:val="20"/>
        </w:rPr>
        <w:t>s</w:t>
      </w:r>
      <w:r w:rsidRPr="005E1B1D">
        <w:rPr>
          <w:rFonts w:ascii="Arial" w:hAnsi="Arial" w:cs="Arial"/>
          <w:sz w:val="20"/>
          <w:szCs w:val="20"/>
        </w:rPr>
        <w:t xml:space="preserve"> of the top and bottom mats shall have the same concrete cover as the reinforcing mats</w:t>
      </w:r>
      <w:r w:rsidR="00A64633">
        <w:rPr>
          <w:rFonts w:ascii="Arial" w:hAnsi="Arial" w:cs="Arial"/>
          <w:sz w:val="20"/>
          <w:szCs w:val="20"/>
        </w:rPr>
        <w:t xml:space="preserve"> in those locations</w:t>
      </w:r>
      <w:r w:rsidRPr="005E1B1D">
        <w:rPr>
          <w:rFonts w:ascii="Arial" w:hAnsi="Arial" w:cs="Arial"/>
          <w:sz w:val="20"/>
          <w:szCs w:val="20"/>
        </w:rPr>
        <w:t>.</w:t>
      </w:r>
    </w:p>
    <w:p w14:paraId="3218368B" w14:textId="5B1A4E38" w:rsidR="005E1B1D" w:rsidRDefault="000B684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 xml:space="preserve">For elements </w:t>
      </w:r>
      <w:r w:rsidR="00A64633" w:rsidRPr="005E1B1D">
        <w:rPr>
          <w:rFonts w:ascii="Arial" w:hAnsi="Arial" w:cs="Arial"/>
          <w:sz w:val="20"/>
          <w:szCs w:val="20"/>
        </w:rPr>
        <w:t xml:space="preserve">cast in a vertical position </w:t>
      </w:r>
      <w:r w:rsidRPr="005E1B1D">
        <w:rPr>
          <w:rFonts w:ascii="Arial" w:hAnsi="Arial" w:cs="Arial"/>
          <w:sz w:val="20"/>
          <w:szCs w:val="20"/>
        </w:rPr>
        <w:t>such as columns and walls</w:t>
      </w:r>
      <w:r w:rsidR="00A64633">
        <w:rPr>
          <w:rFonts w:ascii="Arial" w:hAnsi="Arial" w:cs="Arial"/>
          <w:sz w:val="20"/>
          <w:szCs w:val="20"/>
        </w:rPr>
        <w:t>:</w:t>
      </w:r>
      <w:r w:rsidRPr="005E1B1D">
        <w:rPr>
          <w:rFonts w:ascii="Arial" w:hAnsi="Arial" w:cs="Arial"/>
          <w:sz w:val="20"/>
          <w:szCs w:val="20"/>
        </w:rPr>
        <w:t xml:space="preserve"> in addition to the </w:t>
      </w:r>
      <w:r w:rsidR="003935A9">
        <w:rPr>
          <w:rFonts w:ascii="Arial" w:hAnsi="Arial" w:cs="Arial"/>
          <w:sz w:val="20"/>
          <w:szCs w:val="20"/>
        </w:rPr>
        <w:t>temperature sensors</w:t>
      </w:r>
      <w:r w:rsidRPr="005E1B1D">
        <w:rPr>
          <w:rFonts w:ascii="Arial" w:hAnsi="Arial" w:cs="Arial"/>
          <w:sz w:val="20"/>
          <w:szCs w:val="20"/>
        </w:rPr>
        <w:t xml:space="preserve"> located at the point of maximum temperature, one pair each of </w:t>
      </w:r>
      <w:r w:rsidR="003935A9">
        <w:rPr>
          <w:rFonts w:ascii="Arial" w:hAnsi="Arial" w:cs="Arial"/>
          <w:sz w:val="20"/>
          <w:szCs w:val="20"/>
        </w:rPr>
        <w:t>temperature sensors</w:t>
      </w:r>
      <w:r w:rsidRPr="005E1B1D">
        <w:rPr>
          <w:rFonts w:ascii="Arial" w:hAnsi="Arial" w:cs="Arial"/>
          <w:sz w:val="20"/>
          <w:szCs w:val="20"/>
        </w:rPr>
        <w:t xml:space="preserve"> on the north face and on the south face </w:t>
      </w:r>
      <w:r w:rsidR="00A64633">
        <w:rPr>
          <w:rFonts w:ascii="Arial" w:hAnsi="Arial" w:cs="Arial"/>
          <w:sz w:val="20"/>
          <w:szCs w:val="20"/>
        </w:rPr>
        <w:t xml:space="preserve">shall be cast </w:t>
      </w:r>
      <w:r w:rsidRPr="005E1B1D">
        <w:rPr>
          <w:rFonts w:ascii="Arial" w:hAnsi="Arial" w:cs="Arial"/>
          <w:sz w:val="20"/>
          <w:szCs w:val="20"/>
        </w:rPr>
        <w:t xml:space="preserve">in line with the </w:t>
      </w:r>
      <w:r w:rsidR="003935A9">
        <w:rPr>
          <w:rFonts w:ascii="Arial" w:hAnsi="Arial" w:cs="Arial"/>
          <w:sz w:val="20"/>
          <w:szCs w:val="20"/>
        </w:rPr>
        <w:t>temperature sensors</w:t>
      </w:r>
      <w:r w:rsidRPr="005E1B1D">
        <w:rPr>
          <w:rFonts w:ascii="Arial" w:hAnsi="Arial" w:cs="Arial"/>
          <w:sz w:val="20"/>
          <w:szCs w:val="20"/>
        </w:rPr>
        <w:t xml:space="preserve"> cast at the centroid. These </w:t>
      </w:r>
      <w:r w:rsidR="003935A9">
        <w:rPr>
          <w:rFonts w:ascii="Arial" w:hAnsi="Arial" w:cs="Arial"/>
          <w:sz w:val="20"/>
          <w:szCs w:val="20"/>
        </w:rPr>
        <w:t>temperature sensors</w:t>
      </w:r>
      <w:r w:rsidRPr="005E1B1D">
        <w:rPr>
          <w:rFonts w:ascii="Arial" w:hAnsi="Arial" w:cs="Arial"/>
          <w:sz w:val="20"/>
          <w:szCs w:val="20"/>
        </w:rPr>
        <w:t xml:space="preserve"> shall be located in the same vertical plane as the reinforcing steel mats and shall have the same concrete cover as the reinforcing mats.</w:t>
      </w:r>
    </w:p>
    <w:p w14:paraId="69EFE6FA" w14:textId="1B378E6A" w:rsidR="005E1B1D" w:rsidRDefault="000B684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 xml:space="preserve">The Engineer may direct that additional </w:t>
      </w:r>
      <w:r w:rsidR="003935A9">
        <w:rPr>
          <w:rFonts w:ascii="Arial" w:hAnsi="Arial" w:cs="Arial"/>
          <w:sz w:val="20"/>
          <w:szCs w:val="20"/>
        </w:rPr>
        <w:t>temperature sensors</w:t>
      </w:r>
      <w:r w:rsidRPr="005E1B1D">
        <w:rPr>
          <w:rFonts w:ascii="Arial" w:hAnsi="Arial" w:cs="Arial"/>
          <w:sz w:val="20"/>
          <w:szCs w:val="20"/>
        </w:rPr>
        <w:t xml:space="preserve"> be placed if the area of maximum thermal gradient cannot be readily determined.</w:t>
      </w:r>
    </w:p>
    <w:p w14:paraId="434BF880" w14:textId="22D0B8E8" w:rsidR="005E1B1D" w:rsidRDefault="000B684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 xml:space="preserve">Both </w:t>
      </w:r>
      <w:r w:rsidR="003935A9">
        <w:rPr>
          <w:rFonts w:ascii="Arial" w:hAnsi="Arial" w:cs="Arial"/>
          <w:sz w:val="20"/>
          <w:szCs w:val="20"/>
        </w:rPr>
        <w:t>temperature sensors</w:t>
      </w:r>
      <w:r w:rsidRPr="005E1B1D">
        <w:rPr>
          <w:rFonts w:ascii="Arial" w:hAnsi="Arial" w:cs="Arial"/>
          <w:sz w:val="20"/>
          <w:szCs w:val="20"/>
        </w:rPr>
        <w:t xml:space="preserve"> from each pair shall be connected to a data logger or other recording device. The data logger shall record the temperatures at each </w:t>
      </w:r>
      <w:r w:rsidR="003935A9">
        <w:rPr>
          <w:rFonts w:ascii="Arial" w:hAnsi="Arial" w:cs="Arial"/>
          <w:sz w:val="20"/>
          <w:szCs w:val="20"/>
        </w:rPr>
        <w:t>temperature sensor</w:t>
      </w:r>
      <w:r w:rsidRPr="005E1B1D">
        <w:rPr>
          <w:rFonts w:ascii="Arial" w:hAnsi="Arial" w:cs="Arial"/>
          <w:sz w:val="20"/>
          <w:szCs w:val="20"/>
        </w:rPr>
        <w:t xml:space="preserve"> at least once every hour from the time the </w:t>
      </w:r>
      <w:r w:rsidR="003935A9">
        <w:rPr>
          <w:rFonts w:ascii="Arial" w:hAnsi="Arial" w:cs="Arial"/>
          <w:sz w:val="20"/>
          <w:szCs w:val="20"/>
        </w:rPr>
        <w:t>temperature sensor</w:t>
      </w:r>
      <w:r w:rsidRPr="005E1B1D">
        <w:rPr>
          <w:rFonts w:ascii="Arial" w:hAnsi="Arial" w:cs="Arial"/>
          <w:sz w:val="20"/>
          <w:szCs w:val="20"/>
        </w:rPr>
        <w:t xml:space="preserve"> is covered with concrete until 3 days after the peak temperature is reached</w:t>
      </w:r>
      <w:r w:rsidR="00EC47A1">
        <w:rPr>
          <w:rFonts w:ascii="Arial" w:hAnsi="Arial" w:cs="Arial"/>
          <w:sz w:val="20"/>
          <w:szCs w:val="20"/>
        </w:rPr>
        <w:t>,</w:t>
      </w:r>
      <w:r w:rsidRPr="005E1B1D">
        <w:rPr>
          <w:rFonts w:ascii="Arial" w:hAnsi="Arial" w:cs="Arial"/>
          <w:sz w:val="20"/>
          <w:szCs w:val="20"/>
        </w:rPr>
        <w:t xml:space="preserve"> or as directed by the Engineer. The data logger shall have a printed tape or electronic data storage capability. The Engineer may discontinue monitoring of </w:t>
      </w:r>
      <w:proofErr w:type="gramStart"/>
      <w:r w:rsidRPr="005E1B1D">
        <w:rPr>
          <w:rFonts w:ascii="Arial" w:hAnsi="Arial" w:cs="Arial"/>
          <w:sz w:val="20"/>
          <w:szCs w:val="20"/>
        </w:rPr>
        <w:t>mass</w:t>
      </w:r>
      <w:proofErr w:type="gramEnd"/>
      <w:r w:rsidRPr="005E1B1D">
        <w:rPr>
          <w:rFonts w:ascii="Arial" w:hAnsi="Arial" w:cs="Arial"/>
          <w:sz w:val="20"/>
          <w:szCs w:val="20"/>
        </w:rPr>
        <w:t xml:space="preserve"> concrete elements deemed to be similar to previously monitored elements and placed under similar temperature conditions.</w:t>
      </w:r>
    </w:p>
    <w:p w14:paraId="275846A7" w14:textId="4702D32F" w:rsidR="005E1B1D" w:rsidRDefault="000B684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 xml:space="preserve">To determine concrete strength for stripping and allowable thermal </w:t>
      </w:r>
      <w:r w:rsidR="003935A9">
        <w:rPr>
          <w:rFonts w:ascii="Arial" w:hAnsi="Arial" w:cs="Arial"/>
          <w:sz w:val="20"/>
          <w:szCs w:val="20"/>
        </w:rPr>
        <w:t>differences</w:t>
      </w:r>
      <w:r w:rsidRPr="005E1B1D">
        <w:rPr>
          <w:rFonts w:ascii="Arial" w:hAnsi="Arial" w:cs="Arial"/>
          <w:sz w:val="20"/>
          <w:szCs w:val="20"/>
        </w:rPr>
        <w:t xml:space="preserve">, the Contractor </w:t>
      </w:r>
      <w:r w:rsidR="006D419D" w:rsidRPr="005E1B1D">
        <w:rPr>
          <w:rFonts w:ascii="Arial" w:hAnsi="Arial" w:cs="Arial"/>
          <w:sz w:val="20"/>
          <w:szCs w:val="20"/>
        </w:rPr>
        <w:t>shall</w:t>
      </w:r>
      <w:r w:rsidRPr="005E1B1D">
        <w:rPr>
          <w:rFonts w:ascii="Arial" w:hAnsi="Arial" w:cs="Arial"/>
          <w:sz w:val="20"/>
          <w:szCs w:val="20"/>
        </w:rPr>
        <w:t xml:space="preserve"> use </w:t>
      </w:r>
      <w:r w:rsidR="00EC47A1">
        <w:rPr>
          <w:rFonts w:ascii="Arial" w:hAnsi="Arial" w:cs="Arial"/>
          <w:sz w:val="20"/>
          <w:szCs w:val="20"/>
        </w:rPr>
        <w:t>M</w:t>
      </w:r>
      <w:r w:rsidRPr="005E1B1D">
        <w:rPr>
          <w:rFonts w:ascii="Arial" w:hAnsi="Arial" w:cs="Arial"/>
          <w:sz w:val="20"/>
          <w:szCs w:val="20"/>
        </w:rPr>
        <w:t>atch-</w:t>
      </w:r>
      <w:r w:rsidR="00EC47A1">
        <w:rPr>
          <w:rFonts w:ascii="Arial" w:hAnsi="Arial" w:cs="Arial"/>
          <w:sz w:val="20"/>
          <w:szCs w:val="20"/>
        </w:rPr>
        <w:t>C</w:t>
      </w:r>
      <w:r w:rsidRPr="005E1B1D">
        <w:rPr>
          <w:rFonts w:ascii="Arial" w:hAnsi="Arial" w:cs="Arial"/>
          <w:sz w:val="20"/>
          <w:szCs w:val="20"/>
        </w:rPr>
        <w:t xml:space="preserve">ured cylinders. A separate analysis shall be </w:t>
      </w:r>
      <w:r w:rsidR="00C33585">
        <w:rPr>
          <w:rFonts w:ascii="Arial" w:hAnsi="Arial" w:cs="Arial"/>
          <w:sz w:val="20"/>
          <w:szCs w:val="20"/>
        </w:rPr>
        <w:t>provid</w:t>
      </w:r>
      <w:r w:rsidR="00C33585" w:rsidRPr="005E1B1D">
        <w:rPr>
          <w:rFonts w:ascii="Arial" w:hAnsi="Arial" w:cs="Arial"/>
          <w:sz w:val="20"/>
          <w:szCs w:val="20"/>
        </w:rPr>
        <w:t xml:space="preserve">ed </w:t>
      </w:r>
      <w:r w:rsidRPr="005E1B1D">
        <w:rPr>
          <w:rFonts w:ascii="Arial" w:hAnsi="Arial" w:cs="Arial"/>
          <w:sz w:val="20"/>
          <w:szCs w:val="20"/>
        </w:rPr>
        <w:t xml:space="preserve">for each approved </w:t>
      </w:r>
      <w:proofErr w:type="gramStart"/>
      <w:r w:rsidRPr="005E1B1D">
        <w:rPr>
          <w:rFonts w:ascii="Arial" w:hAnsi="Arial" w:cs="Arial"/>
          <w:sz w:val="20"/>
          <w:szCs w:val="20"/>
        </w:rPr>
        <w:t>mass</w:t>
      </w:r>
      <w:proofErr w:type="gramEnd"/>
      <w:r w:rsidRPr="005E1B1D">
        <w:rPr>
          <w:rFonts w:ascii="Arial" w:hAnsi="Arial" w:cs="Arial"/>
          <w:sz w:val="20"/>
          <w:szCs w:val="20"/>
        </w:rPr>
        <w:t xml:space="preserve"> concrete design mix.</w:t>
      </w:r>
    </w:p>
    <w:p w14:paraId="2D4C7919" w14:textId="128DE9A5" w:rsidR="005E1B1D" w:rsidRDefault="000B684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lastRenderedPageBreak/>
        <w:t>Match-</w:t>
      </w:r>
      <w:r w:rsidR="00EC47A1">
        <w:rPr>
          <w:rFonts w:ascii="Arial" w:hAnsi="Arial" w:cs="Arial"/>
          <w:sz w:val="20"/>
          <w:szCs w:val="20"/>
        </w:rPr>
        <w:t>C</w:t>
      </w:r>
      <w:r w:rsidRPr="005E1B1D">
        <w:rPr>
          <w:rFonts w:ascii="Arial" w:hAnsi="Arial" w:cs="Arial"/>
          <w:sz w:val="20"/>
          <w:szCs w:val="20"/>
        </w:rPr>
        <w:t xml:space="preserve">ured cylinders shall </w:t>
      </w:r>
      <w:r w:rsidR="00424D5C" w:rsidRPr="005E1B1D">
        <w:rPr>
          <w:rFonts w:ascii="Arial" w:hAnsi="Arial" w:cs="Arial"/>
          <w:sz w:val="20"/>
          <w:szCs w:val="20"/>
        </w:rPr>
        <w:t>follow</w:t>
      </w:r>
      <w:r w:rsidRPr="005E1B1D">
        <w:rPr>
          <w:rFonts w:ascii="Arial" w:hAnsi="Arial" w:cs="Arial"/>
          <w:sz w:val="20"/>
          <w:szCs w:val="20"/>
        </w:rPr>
        <w:t xml:space="preserve"> the coolest surface </w:t>
      </w:r>
      <w:r w:rsidR="003935A9">
        <w:rPr>
          <w:rFonts w:ascii="Arial" w:hAnsi="Arial" w:cs="Arial"/>
          <w:sz w:val="20"/>
          <w:szCs w:val="20"/>
        </w:rPr>
        <w:t>temperature sensor</w:t>
      </w:r>
      <w:r w:rsidRPr="005E1B1D">
        <w:rPr>
          <w:rFonts w:ascii="Arial" w:hAnsi="Arial" w:cs="Arial"/>
          <w:sz w:val="20"/>
          <w:szCs w:val="20"/>
        </w:rPr>
        <w:t xml:space="preserve"> in the </w:t>
      </w:r>
      <w:r w:rsidR="002D7E09" w:rsidRPr="005E1B1D">
        <w:rPr>
          <w:rFonts w:ascii="Arial" w:hAnsi="Arial" w:cs="Arial"/>
          <w:sz w:val="20"/>
          <w:szCs w:val="20"/>
        </w:rPr>
        <w:t>placement</w:t>
      </w:r>
      <w:r w:rsidRPr="005E1B1D">
        <w:rPr>
          <w:rFonts w:ascii="Arial" w:hAnsi="Arial" w:cs="Arial"/>
          <w:sz w:val="20"/>
          <w:szCs w:val="20"/>
        </w:rPr>
        <w:t xml:space="preserve">. Sufficient number of cylinders shall be cast to allow an accurate plot of the strength development of the concrete. At a minimum, </w:t>
      </w:r>
      <w:r w:rsidR="003935A9">
        <w:rPr>
          <w:rFonts w:ascii="Arial" w:hAnsi="Arial" w:cs="Arial"/>
          <w:sz w:val="20"/>
          <w:szCs w:val="20"/>
        </w:rPr>
        <w:t>9</w:t>
      </w:r>
      <w:r w:rsidR="003935A9" w:rsidRPr="005E1B1D">
        <w:rPr>
          <w:rFonts w:ascii="Arial" w:hAnsi="Arial" w:cs="Arial"/>
          <w:sz w:val="20"/>
          <w:szCs w:val="20"/>
        </w:rPr>
        <w:t xml:space="preserve"> </w:t>
      </w:r>
      <w:r w:rsidRPr="005E1B1D">
        <w:rPr>
          <w:rFonts w:ascii="Arial" w:hAnsi="Arial" w:cs="Arial"/>
          <w:sz w:val="20"/>
          <w:szCs w:val="20"/>
        </w:rPr>
        <w:t>pairs of cylinders shall be cast, with two cylinders each broken at the end of 1, 2, 3, 4, 5, 6, 7, 10, and 14 days</w:t>
      </w:r>
      <w:proofErr w:type="gramStart"/>
      <w:r w:rsidRPr="005E1B1D">
        <w:rPr>
          <w:rFonts w:ascii="Arial" w:hAnsi="Arial" w:cs="Arial"/>
          <w:sz w:val="20"/>
          <w:szCs w:val="20"/>
        </w:rPr>
        <w:t xml:space="preserve">.  </w:t>
      </w:r>
      <w:proofErr w:type="gramEnd"/>
      <w:r w:rsidRPr="005E1B1D">
        <w:rPr>
          <w:rFonts w:ascii="Arial" w:hAnsi="Arial" w:cs="Arial"/>
          <w:sz w:val="20"/>
          <w:szCs w:val="20"/>
        </w:rPr>
        <w:t xml:space="preserve">Additional cylinders </w:t>
      </w:r>
      <w:r w:rsidR="00C33585">
        <w:rPr>
          <w:rFonts w:ascii="Arial" w:hAnsi="Arial" w:cs="Arial"/>
          <w:sz w:val="20"/>
          <w:szCs w:val="20"/>
        </w:rPr>
        <w:t>shall</w:t>
      </w:r>
      <w:r w:rsidR="00C33585" w:rsidRPr="005E1B1D">
        <w:rPr>
          <w:rFonts w:ascii="Arial" w:hAnsi="Arial" w:cs="Arial"/>
          <w:sz w:val="20"/>
          <w:szCs w:val="20"/>
        </w:rPr>
        <w:t xml:space="preserve"> </w:t>
      </w:r>
      <w:r w:rsidRPr="005E1B1D">
        <w:rPr>
          <w:rFonts w:ascii="Arial" w:hAnsi="Arial" w:cs="Arial"/>
          <w:sz w:val="20"/>
          <w:szCs w:val="20"/>
        </w:rPr>
        <w:t xml:space="preserve">be </w:t>
      </w:r>
      <w:r w:rsidR="00C33585">
        <w:rPr>
          <w:rFonts w:ascii="Arial" w:hAnsi="Arial" w:cs="Arial"/>
          <w:sz w:val="20"/>
          <w:szCs w:val="20"/>
        </w:rPr>
        <w:t>cast</w:t>
      </w:r>
      <w:r w:rsidR="00C33585" w:rsidRPr="005E1B1D">
        <w:rPr>
          <w:rFonts w:ascii="Arial" w:hAnsi="Arial" w:cs="Arial"/>
          <w:sz w:val="20"/>
          <w:szCs w:val="20"/>
        </w:rPr>
        <w:t xml:space="preserve"> </w:t>
      </w:r>
      <w:r w:rsidRPr="005E1B1D">
        <w:rPr>
          <w:rFonts w:ascii="Arial" w:hAnsi="Arial" w:cs="Arial"/>
          <w:sz w:val="20"/>
          <w:szCs w:val="20"/>
        </w:rPr>
        <w:t xml:space="preserve">if it is anticipated that the concrete will not reach peak temperature until after 10 days from the </w:t>
      </w:r>
      <w:r w:rsidR="002D7E09" w:rsidRPr="005E1B1D">
        <w:rPr>
          <w:rFonts w:ascii="Arial" w:hAnsi="Arial" w:cs="Arial"/>
          <w:sz w:val="20"/>
          <w:szCs w:val="20"/>
        </w:rPr>
        <w:t>placement</w:t>
      </w:r>
      <w:r w:rsidRPr="005E1B1D">
        <w:rPr>
          <w:rFonts w:ascii="Arial" w:hAnsi="Arial" w:cs="Arial"/>
          <w:sz w:val="20"/>
          <w:szCs w:val="20"/>
        </w:rPr>
        <w:t>.</w:t>
      </w:r>
    </w:p>
    <w:p w14:paraId="4B8F9454" w14:textId="3BBC3513" w:rsidR="005E1B1D" w:rsidRDefault="000B684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 xml:space="preserve">The forms may be stripped when the concrete strength is high enough (as determined by the </w:t>
      </w:r>
      <w:r w:rsidR="00EC47A1">
        <w:rPr>
          <w:rFonts w:ascii="Arial" w:hAnsi="Arial" w:cs="Arial"/>
          <w:sz w:val="20"/>
          <w:szCs w:val="20"/>
        </w:rPr>
        <w:t>M</w:t>
      </w:r>
      <w:r w:rsidRPr="005E1B1D">
        <w:rPr>
          <w:rFonts w:ascii="Arial" w:hAnsi="Arial" w:cs="Arial"/>
          <w:sz w:val="20"/>
          <w:szCs w:val="20"/>
        </w:rPr>
        <w:t>atch-</w:t>
      </w:r>
      <w:r w:rsidR="00EC47A1">
        <w:rPr>
          <w:rFonts w:ascii="Arial" w:hAnsi="Arial" w:cs="Arial"/>
          <w:sz w:val="20"/>
          <w:szCs w:val="20"/>
        </w:rPr>
        <w:t>C</w:t>
      </w:r>
      <w:r w:rsidR="00424D5C" w:rsidRPr="005E1B1D">
        <w:rPr>
          <w:rFonts w:ascii="Arial" w:hAnsi="Arial" w:cs="Arial"/>
          <w:sz w:val="20"/>
          <w:szCs w:val="20"/>
        </w:rPr>
        <w:t xml:space="preserve">ured </w:t>
      </w:r>
      <w:r w:rsidRPr="005E1B1D">
        <w:rPr>
          <w:rFonts w:ascii="Arial" w:hAnsi="Arial" w:cs="Arial"/>
          <w:sz w:val="20"/>
          <w:szCs w:val="20"/>
        </w:rPr>
        <w:t xml:space="preserve">cylinders) to withstand the anticipated thermal </w:t>
      </w:r>
      <w:r w:rsidR="003935A9">
        <w:rPr>
          <w:rFonts w:ascii="Arial" w:hAnsi="Arial" w:cs="Arial"/>
          <w:sz w:val="20"/>
          <w:szCs w:val="20"/>
        </w:rPr>
        <w:t>difference</w:t>
      </w:r>
      <w:r w:rsidR="003935A9" w:rsidRPr="005E1B1D">
        <w:rPr>
          <w:rFonts w:ascii="Arial" w:hAnsi="Arial" w:cs="Arial"/>
          <w:sz w:val="20"/>
          <w:szCs w:val="20"/>
        </w:rPr>
        <w:t xml:space="preserve"> </w:t>
      </w:r>
      <w:r w:rsidRPr="005E1B1D">
        <w:rPr>
          <w:rFonts w:ascii="Arial" w:hAnsi="Arial" w:cs="Arial"/>
          <w:sz w:val="20"/>
          <w:szCs w:val="20"/>
        </w:rPr>
        <w:t>between the core temperature and the 48-hour average air temperature, or as directed by the Engineer. In no event will form stripping be allowed before the surface concrete reaches at least 80 p</w:t>
      </w:r>
      <w:r w:rsidR="006D65D4">
        <w:rPr>
          <w:rFonts w:ascii="Arial" w:hAnsi="Arial" w:cs="Arial"/>
          <w:sz w:val="20"/>
          <w:szCs w:val="20"/>
        </w:rPr>
        <w:t xml:space="preserve">ercent of its design strength. </w:t>
      </w:r>
      <w:r w:rsidRPr="005E1B1D">
        <w:rPr>
          <w:rFonts w:ascii="Arial" w:hAnsi="Arial" w:cs="Arial"/>
          <w:sz w:val="20"/>
          <w:szCs w:val="20"/>
        </w:rPr>
        <w:t>After form striping, concrete shall be protected from freezing temperatures for 48 hours by the use of insulating blankets or other methods approved by the Engineer.</w:t>
      </w:r>
    </w:p>
    <w:p w14:paraId="566223D4" w14:textId="596CB602" w:rsidR="005E1B1D" w:rsidRDefault="000B6844" w:rsidP="005E1B1D">
      <w:pPr>
        <w:pStyle w:val="ListParagraph"/>
        <w:numPr>
          <w:ilvl w:val="1"/>
          <w:numId w:val="3"/>
        </w:numPr>
        <w:spacing w:after="240"/>
        <w:contextualSpacing w:val="0"/>
        <w:jc w:val="both"/>
        <w:rPr>
          <w:rFonts w:ascii="Arial" w:hAnsi="Arial" w:cs="Arial"/>
          <w:sz w:val="20"/>
          <w:szCs w:val="20"/>
        </w:rPr>
      </w:pPr>
      <w:r w:rsidRPr="001749CD">
        <w:rPr>
          <w:rFonts w:ascii="Arial" w:hAnsi="Arial" w:cs="Arial"/>
          <w:b/>
          <w:sz w:val="20"/>
          <w:szCs w:val="20"/>
        </w:rPr>
        <w:t>Remedial Measures</w:t>
      </w:r>
    </w:p>
    <w:p w14:paraId="5CD7D0D8" w14:textId="77777777" w:rsidR="005E1B1D" w:rsidRDefault="000B6844" w:rsidP="005E1B1D">
      <w:pPr>
        <w:spacing w:after="240"/>
        <w:ind w:left="720"/>
        <w:jc w:val="both"/>
        <w:rPr>
          <w:rFonts w:ascii="Arial" w:hAnsi="Arial" w:cs="Arial"/>
          <w:sz w:val="20"/>
          <w:szCs w:val="20"/>
        </w:rPr>
      </w:pPr>
      <w:r w:rsidRPr="005E1B1D">
        <w:rPr>
          <w:rFonts w:ascii="Arial" w:hAnsi="Arial" w:cs="Arial"/>
          <w:sz w:val="20"/>
          <w:szCs w:val="20"/>
        </w:rPr>
        <w:t>If temperature differentials are exceeded and cracking occurs or if other damage is evident, the Contractor shall core or otherwise test the concrete elements as directed by the Engineer to determine the extent of damage.</w:t>
      </w:r>
    </w:p>
    <w:p w14:paraId="1AA74F11" w14:textId="268DF19B" w:rsidR="005E1B1D" w:rsidRDefault="000B6844" w:rsidP="005E1B1D">
      <w:pPr>
        <w:spacing w:after="240"/>
        <w:ind w:left="720"/>
        <w:jc w:val="both"/>
        <w:rPr>
          <w:rFonts w:ascii="Arial" w:hAnsi="Arial" w:cs="Arial"/>
          <w:sz w:val="20"/>
          <w:szCs w:val="20"/>
        </w:rPr>
      </w:pPr>
      <w:r w:rsidRPr="00CE58A1">
        <w:rPr>
          <w:rFonts w:ascii="Arial" w:hAnsi="Arial" w:cs="Arial"/>
          <w:sz w:val="20"/>
          <w:szCs w:val="20"/>
        </w:rPr>
        <w:t>The Contractor shall submit a proposed remediation plan for the approval of the Engineer. The Engineer may direct that all or a portion of the damaged or unacceptable concrete be removed and replaced w</w:t>
      </w:r>
      <w:r w:rsidR="005E1B1D">
        <w:rPr>
          <w:rFonts w:ascii="Arial" w:hAnsi="Arial" w:cs="Arial"/>
          <w:sz w:val="20"/>
          <w:szCs w:val="20"/>
        </w:rPr>
        <w:t>ithout additional compensation.</w:t>
      </w:r>
    </w:p>
    <w:p w14:paraId="74656E85" w14:textId="307E27A6" w:rsidR="005E1B1D" w:rsidRDefault="003C0785" w:rsidP="005E1B1D">
      <w:pPr>
        <w:spacing w:after="240"/>
        <w:ind w:left="720"/>
        <w:jc w:val="both"/>
        <w:rPr>
          <w:rFonts w:ascii="Arial" w:hAnsi="Arial" w:cs="Arial"/>
          <w:sz w:val="20"/>
          <w:szCs w:val="20"/>
        </w:rPr>
      </w:pPr>
      <w:r>
        <w:rPr>
          <w:rFonts w:ascii="Arial" w:hAnsi="Arial" w:cs="Arial"/>
          <w:sz w:val="20"/>
          <w:szCs w:val="20"/>
        </w:rPr>
        <w:t>For concrete left in place, a</w:t>
      </w:r>
      <w:r w:rsidR="000B6844" w:rsidRPr="00CE58A1">
        <w:rPr>
          <w:rFonts w:ascii="Arial" w:hAnsi="Arial" w:cs="Arial"/>
          <w:sz w:val="20"/>
          <w:szCs w:val="20"/>
        </w:rPr>
        <w:t xml:space="preserve">ll cracks widths over </w:t>
      </w:r>
      <w:r w:rsidR="006D419D">
        <w:rPr>
          <w:rFonts w:ascii="Arial" w:hAnsi="Arial" w:cs="Arial"/>
          <w:sz w:val="20"/>
          <w:szCs w:val="20"/>
        </w:rPr>
        <w:t>0.2 mm</w:t>
      </w:r>
      <w:r w:rsidR="000B6844" w:rsidRPr="00CE58A1">
        <w:rPr>
          <w:rFonts w:ascii="Arial" w:hAnsi="Arial" w:cs="Arial"/>
          <w:sz w:val="20"/>
          <w:szCs w:val="20"/>
        </w:rPr>
        <w:t xml:space="preserve"> shall be epoxy injected. Epoxy bonding compounds shall be in accordance with Sect</w:t>
      </w:r>
      <w:r w:rsidR="006D037D">
        <w:rPr>
          <w:rFonts w:ascii="Arial" w:hAnsi="Arial" w:cs="Arial"/>
          <w:sz w:val="20"/>
          <w:szCs w:val="20"/>
        </w:rPr>
        <w:t xml:space="preserve">ion 243 of the Specifications. </w:t>
      </w:r>
      <w:r w:rsidR="000B6844" w:rsidRPr="00CE58A1">
        <w:rPr>
          <w:rFonts w:ascii="Arial" w:hAnsi="Arial" w:cs="Arial"/>
          <w:sz w:val="20"/>
          <w:szCs w:val="20"/>
        </w:rPr>
        <w:t>All ports and mastic compound shall be removed from portions of the structure that will remain visible when construction is complete.</w:t>
      </w:r>
    </w:p>
    <w:p w14:paraId="0EAE3654" w14:textId="3009918D" w:rsidR="005E1B1D" w:rsidRDefault="000B6844" w:rsidP="005E1B1D">
      <w:pPr>
        <w:spacing w:after="240"/>
        <w:ind w:left="720"/>
        <w:jc w:val="both"/>
        <w:rPr>
          <w:rFonts w:ascii="Arial" w:hAnsi="Arial" w:cs="Arial"/>
          <w:sz w:val="20"/>
          <w:szCs w:val="20"/>
        </w:rPr>
      </w:pPr>
      <w:r w:rsidRPr="00CE58A1">
        <w:rPr>
          <w:rFonts w:ascii="Arial" w:hAnsi="Arial" w:cs="Arial"/>
          <w:sz w:val="20"/>
          <w:szCs w:val="20"/>
        </w:rPr>
        <w:t>All remedial work</w:t>
      </w:r>
      <w:r w:rsidR="0071492C" w:rsidRPr="0071492C">
        <w:rPr>
          <w:rFonts w:ascii="Arial" w:hAnsi="Arial" w:cs="Arial"/>
          <w:sz w:val="20"/>
          <w:szCs w:val="20"/>
        </w:rPr>
        <w:t xml:space="preserve"> </w:t>
      </w:r>
      <w:r w:rsidR="0071492C" w:rsidRPr="00CE58A1">
        <w:rPr>
          <w:rFonts w:ascii="Arial" w:hAnsi="Arial" w:cs="Arial"/>
          <w:sz w:val="20"/>
          <w:szCs w:val="20"/>
        </w:rPr>
        <w:t>required</w:t>
      </w:r>
      <w:r w:rsidRPr="00CE58A1">
        <w:rPr>
          <w:rFonts w:ascii="Arial" w:hAnsi="Arial" w:cs="Arial"/>
          <w:sz w:val="20"/>
          <w:szCs w:val="20"/>
        </w:rPr>
        <w:t>, including coring and crack sealing</w:t>
      </w:r>
      <w:r w:rsidR="0071492C">
        <w:rPr>
          <w:rFonts w:ascii="Arial" w:hAnsi="Arial" w:cs="Arial"/>
          <w:sz w:val="20"/>
          <w:szCs w:val="20"/>
        </w:rPr>
        <w:t>,</w:t>
      </w:r>
      <w:r w:rsidRPr="00CE58A1">
        <w:rPr>
          <w:rFonts w:ascii="Arial" w:hAnsi="Arial" w:cs="Arial"/>
          <w:sz w:val="20"/>
          <w:szCs w:val="20"/>
        </w:rPr>
        <w:t xml:space="preserve"> shall be incidental to the unit bid price for Concrete (Class).</w:t>
      </w:r>
    </w:p>
    <w:p w14:paraId="7CDCFF2B" w14:textId="77777777" w:rsidR="005E1B1D" w:rsidRPr="005E1B1D" w:rsidRDefault="000B6844" w:rsidP="005E1B1D">
      <w:pPr>
        <w:pStyle w:val="ListParagraph"/>
        <w:numPr>
          <w:ilvl w:val="0"/>
          <w:numId w:val="3"/>
        </w:numPr>
        <w:spacing w:after="240"/>
        <w:contextualSpacing w:val="0"/>
        <w:jc w:val="both"/>
        <w:rPr>
          <w:rFonts w:ascii="Arial" w:hAnsi="Arial" w:cs="Arial"/>
          <w:sz w:val="20"/>
          <w:szCs w:val="20"/>
        </w:rPr>
      </w:pPr>
      <w:r w:rsidRPr="005E1B1D">
        <w:rPr>
          <w:rFonts w:ascii="Arial" w:hAnsi="Arial" w:cs="Arial"/>
          <w:b/>
          <w:sz w:val="20"/>
          <w:szCs w:val="20"/>
        </w:rPr>
        <w:t>MEASUREMENT AND PAYMENT</w:t>
      </w:r>
    </w:p>
    <w:p w14:paraId="7F16773F" w14:textId="3E4CF89D" w:rsidR="002C3456" w:rsidRPr="005E1B1D" w:rsidRDefault="000B6844" w:rsidP="005E1B1D">
      <w:pPr>
        <w:spacing w:after="240"/>
        <w:ind w:left="360"/>
        <w:jc w:val="both"/>
        <w:rPr>
          <w:rFonts w:ascii="Arial" w:hAnsi="Arial" w:cs="Arial"/>
          <w:sz w:val="20"/>
          <w:szCs w:val="20"/>
        </w:rPr>
      </w:pPr>
      <w:r w:rsidRPr="005E1B1D">
        <w:rPr>
          <w:rFonts w:ascii="Arial" w:hAnsi="Arial" w:cs="Arial"/>
          <w:sz w:val="20"/>
          <w:szCs w:val="20"/>
        </w:rPr>
        <w:t xml:space="preserve">Measurement and payment </w:t>
      </w:r>
      <w:r w:rsidR="00C33585">
        <w:rPr>
          <w:rFonts w:ascii="Arial" w:hAnsi="Arial" w:cs="Arial"/>
          <w:sz w:val="20"/>
          <w:szCs w:val="20"/>
        </w:rPr>
        <w:t>will</w:t>
      </w:r>
      <w:r w:rsidR="00C33585" w:rsidRPr="005E1B1D">
        <w:rPr>
          <w:rFonts w:ascii="Arial" w:hAnsi="Arial" w:cs="Arial"/>
          <w:sz w:val="20"/>
          <w:szCs w:val="20"/>
        </w:rPr>
        <w:t xml:space="preserve"> </w:t>
      </w:r>
      <w:r w:rsidRPr="005E1B1D">
        <w:rPr>
          <w:rFonts w:ascii="Arial" w:hAnsi="Arial" w:cs="Arial"/>
          <w:sz w:val="20"/>
          <w:szCs w:val="20"/>
        </w:rPr>
        <w:t xml:space="preserve">be in accordance with Section 404 of the Specifications. All work required </w:t>
      </w:r>
      <w:r w:rsidR="00C33585">
        <w:rPr>
          <w:rFonts w:ascii="Arial" w:hAnsi="Arial" w:cs="Arial"/>
          <w:sz w:val="20"/>
          <w:szCs w:val="20"/>
        </w:rPr>
        <w:t>to</w:t>
      </w:r>
      <w:r w:rsidR="00C33585" w:rsidRPr="005E1B1D">
        <w:rPr>
          <w:rFonts w:ascii="Arial" w:hAnsi="Arial" w:cs="Arial"/>
          <w:sz w:val="20"/>
          <w:szCs w:val="20"/>
        </w:rPr>
        <w:t xml:space="preserve"> </w:t>
      </w:r>
      <w:r w:rsidRPr="005E1B1D">
        <w:rPr>
          <w:rFonts w:ascii="Arial" w:hAnsi="Arial" w:cs="Arial"/>
          <w:sz w:val="20"/>
          <w:szCs w:val="20"/>
        </w:rPr>
        <w:t xml:space="preserve">install </w:t>
      </w:r>
      <w:proofErr w:type="gramStart"/>
      <w:r w:rsidR="003935A9">
        <w:rPr>
          <w:rFonts w:ascii="Arial" w:hAnsi="Arial" w:cs="Arial"/>
          <w:sz w:val="20"/>
          <w:szCs w:val="20"/>
        </w:rPr>
        <w:t>mass</w:t>
      </w:r>
      <w:proofErr w:type="gramEnd"/>
      <w:r w:rsidRPr="005E1B1D">
        <w:rPr>
          <w:rFonts w:ascii="Arial" w:hAnsi="Arial" w:cs="Arial"/>
          <w:sz w:val="20"/>
          <w:szCs w:val="20"/>
        </w:rPr>
        <w:t xml:space="preserve"> concrete bridge components as specified </w:t>
      </w:r>
      <w:r w:rsidR="00C33585">
        <w:rPr>
          <w:rFonts w:ascii="Arial" w:hAnsi="Arial" w:cs="Arial"/>
          <w:sz w:val="20"/>
          <w:szCs w:val="20"/>
        </w:rPr>
        <w:t xml:space="preserve">herein </w:t>
      </w:r>
      <w:r w:rsidRPr="005E1B1D">
        <w:rPr>
          <w:rFonts w:ascii="Arial" w:hAnsi="Arial" w:cs="Arial"/>
          <w:sz w:val="20"/>
          <w:szCs w:val="20"/>
        </w:rPr>
        <w:t xml:space="preserve">shall be considered incidental to the work required in Section 404 of the Specifications and will not be measured </w:t>
      </w:r>
      <w:r w:rsidR="00C33585">
        <w:rPr>
          <w:rFonts w:ascii="Arial" w:hAnsi="Arial" w:cs="Arial"/>
          <w:sz w:val="20"/>
          <w:szCs w:val="20"/>
        </w:rPr>
        <w:t>for separate payment</w:t>
      </w:r>
      <w:r w:rsidRPr="005E1B1D">
        <w:rPr>
          <w:rFonts w:ascii="Arial" w:hAnsi="Arial" w:cs="Arial"/>
          <w:sz w:val="20"/>
          <w:szCs w:val="20"/>
        </w:rPr>
        <w:t>.</w:t>
      </w:r>
    </w:p>
    <w:sectPr w:rsidR="002C3456" w:rsidRPr="005E1B1D" w:rsidSect="009C19AE">
      <w:headerReference w:type="even" r:id="rId1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E4E38" w14:textId="77777777" w:rsidR="007F01C5" w:rsidRDefault="007F01C5" w:rsidP="0029094F">
      <w:r>
        <w:separator/>
      </w:r>
    </w:p>
  </w:endnote>
  <w:endnote w:type="continuationSeparator" w:id="0">
    <w:p w14:paraId="6F6C773F" w14:textId="77777777" w:rsidR="007F01C5" w:rsidRDefault="007F01C5" w:rsidP="0029094F">
      <w:r>
        <w:continuationSeparator/>
      </w:r>
    </w:p>
  </w:endnote>
  <w:endnote w:type="continuationNotice" w:id="1">
    <w:p w14:paraId="08DD0F36" w14:textId="77777777" w:rsidR="00167CBC" w:rsidRDefault="00167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4023D" w14:textId="77777777" w:rsidR="007F01C5" w:rsidRDefault="007F01C5" w:rsidP="0029094F">
      <w:r>
        <w:separator/>
      </w:r>
    </w:p>
  </w:footnote>
  <w:footnote w:type="continuationSeparator" w:id="0">
    <w:p w14:paraId="35A602D2" w14:textId="77777777" w:rsidR="007F01C5" w:rsidRDefault="007F01C5" w:rsidP="0029094F">
      <w:r>
        <w:continuationSeparator/>
      </w:r>
    </w:p>
  </w:footnote>
  <w:footnote w:type="continuationNotice" w:id="1">
    <w:p w14:paraId="0C3ED7A9" w14:textId="77777777" w:rsidR="00167CBC" w:rsidRDefault="00167CB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03017" w14:textId="12BF9F39" w:rsidR="00B71BA5" w:rsidRDefault="006D037D">
    <w:pPr>
      <w:pStyle w:val="Header"/>
    </w:pPr>
    <w:r>
      <w:rPr>
        <w:noProof/>
      </w:rPr>
      <w:pict w14:anchorId="03CE0C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4578" type="#_x0000_t136" style="position:absolute;margin-left:0;margin-top:0;width:420.25pt;height:280.15pt;rotation:315;z-index:-251655168;mso-position-horizontal:center;mso-position-horizontal-relative:margin;mso-position-vertical:center;mso-position-vertical-relative:margin" o:allowincell="f" fillcolor="silver" stroked="f">
          <v:fill opacity=".5"/>
          <v:textpath style="font-family:&quot;Times New Roman&quot;;font-size:1pt" string="DBB"/>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B7826"/>
    <w:multiLevelType w:val="multilevel"/>
    <w:tmpl w:val="A826467A"/>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165C6D7E"/>
    <w:multiLevelType w:val="multilevel"/>
    <w:tmpl w:val="32C4F6A2"/>
    <w:lvl w:ilvl="0">
      <w:start w:val="1"/>
      <w:numFmt w:val="upperRoman"/>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1672C30"/>
    <w:multiLevelType w:val="hybridMultilevel"/>
    <w:tmpl w:val="F0823FE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32E539B"/>
    <w:multiLevelType w:val="hybridMultilevel"/>
    <w:tmpl w:val="08EC9CDE"/>
    <w:lvl w:ilvl="0" w:tplc="40545AF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987E89"/>
    <w:multiLevelType w:val="multilevel"/>
    <w:tmpl w:val="A826467A"/>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7F3C7C76"/>
    <w:multiLevelType w:val="hybridMultilevel"/>
    <w:tmpl w:val="396E962C"/>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
  </w:num>
  <w:num w:numId="2">
    <w:abstractNumId w:val="6"/>
  </w:num>
  <w:num w:numId="3">
    <w:abstractNumId w:val="1"/>
  </w:num>
  <w:num w:numId="4">
    <w:abstractNumId w:val="4"/>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360"/>
  <w:characterSpacingControl w:val="doNotCompress"/>
  <w:hdrShapeDefaults>
    <o:shapedefaults v:ext="edit" spidmax="24580"/>
    <o:shapelayout v:ext="edit">
      <o:idmap v:ext="edit" data="24"/>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844"/>
    <w:rsid w:val="00072736"/>
    <w:rsid w:val="000B6844"/>
    <w:rsid w:val="000F4B08"/>
    <w:rsid w:val="000F5BD8"/>
    <w:rsid w:val="00100BD7"/>
    <w:rsid w:val="00103E4F"/>
    <w:rsid w:val="00104C2C"/>
    <w:rsid w:val="0012097E"/>
    <w:rsid w:val="0014353A"/>
    <w:rsid w:val="001642BE"/>
    <w:rsid w:val="00167CBC"/>
    <w:rsid w:val="001749CD"/>
    <w:rsid w:val="0018179E"/>
    <w:rsid w:val="001C5047"/>
    <w:rsid w:val="001C70F4"/>
    <w:rsid w:val="001E14F7"/>
    <w:rsid w:val="001E1C04"/>
    <w:rsid w:val="002162D3"/>
    <w:rsid w:val="00251891"/>
    <w:rsid w:val="00262735"/>
    <w:rsid w:val="00287A58"/>
    <w:rsid w:val="0029094F"/>
    <w:rsid w:val="002B3D58"/>
    <w:rsid w:val="002C0312"/>
    <w:rsid w:val="002C3456"/>
    <w:rsid w:val="002C487B"/>
    <w:rsid w:val="002D06C2"/>
    <w:rsid w:val="002D7E09"/>
    <w:rsid w:val="002F7A7D"/>
    <w:rsid w:val="0030705B"/>
    <w:rsid w:val="003158CD"/>
    <w:rsid w:val="00322D92"/>
    <w:rsid w:val="00336FAA"/>
    <w:rsid w:val="00346668"/>
    <w:rsid w:val="00362D7C"/>
    <w:rsid w:val="003935A9"/>
    <w:rsid w:val="003A07B4"/>
    <w:rsid w:val="003A3BDA"/>
    <w:rsid w:val="003C0785"/>
    <w:rsid w:val="00424D5C"/>
    <w:rsid w:val="004250CE"/>
    <w:rsid w:val="0042632F"/>
    <w:rsid w:val="004412BF"/>
    <w:rsid w:val="00442A1E"/>
    <w:rsid w:val="00460BD2"/>
    <w:rsid w:val="004A1EE0"/>
    <w:rsid w:val="004B36B4"/>
    <w:rsid w:val="004E6A0F"/>
    <w:rsid w:val="00500937"/>
    <w:rsid w:val="005252C0"/>
    <w:rsid w:val="005556A4"/>
    <w:rsid w:val="00556FF4"/>
    <w:rsid w:val="0057434A"/>
    <w:rsid w:val="005747CD"/>
    <w:rsid w:val="005D2677"/>
    <w:rsid w:val="005E1B1D"/>
    <w:rsid w:val="006357E3"/>
    <w:rsid w:val="00640BAD"/>
    <w:rsid w:val="00686EFD"/>
    <w:rsid w:val="006B196A"/>
    <w:rsid w:val="006D037D"/>
    <w:rsid w:val="006D32CB"/>
    <w:rsid w:val="006D419D"/>
    <w:rsid w:val="006D65D4"/>
    <w:rsid w:val="006E0426"/>
    <w:rsid w:val="00707810"/>
    <w:rsid w:val="0071492C"/>
    <w:rsid w:val="007204EF"/>
    <w:rsid w:val="007215AE"/>
    <w:rsid w:val="007B319A"/>
    <w:rsid w:val="007D5D6B"/>
    <w:rsid w:val="007E1D94"/>
    <w:rsid w:val="007F01C5"/>
    <w:rsid w:val="00895D08"/>
    <w:rsid w:val="008E352C"/>
    <w:rsid w:val="008F383A"/>
    <w:rsid w:val="009230C1"/>
    <w:rsid w:val="0093061D"/>
    <w:rsid w:val="00997070"/>
    <w:rsid w:val="009C19AE"/>
    <w:rsid w:val="00A008CF"/>
    <w:rsid w:val="00A33BEB"/>
    <w:rsid w:val="00A5078A"/>
    <w:rsid w:val="00A5432C"/>
    <w:rsid w:val="00A64633"/>
    <w:rsid w:val="00A72E38"/>
    <w:rsid w:val="00A8654F"/>
    <w:rsid w:val="00A87E68"/>
    <w:rsid w:val="00A926A7"/>
    <w:rsid w:val="00AD0FE9"/>
    <w:rsid w:val="00AD4E8D"/>
    <w:rsid w:val="00B17D22"/>
    <w:rsid w:val="00B40CC5"/>
    <w:rsid w:val="00B71BA5"/>
    <w:rsid w:val="00B7460C"/>
    <w:rsid w:val="00BB08C1"/>
    <w:rsid w:val="00BC064E"/>
    <w:rsid w:val="00C12949"/>
    <w:rsid w:val="00C13582"/>
    <w:rsid w:val="00C33585"/>
    <w:rsid w:val="00C4471F"/>
    <w:rsid w:val="00C5789A"/>
    <w:rsid w:val="00C77C53"/>
    <w:rsid w:val="00CA4ED9"/>
    <w:rsid w:val="00CE56A7"/>
    <w:rsid w:val="00D3448F"/>
    <w:rsid w:val="00D46902"/>
    <w:rsid w:val="00D5437D"/>
    <w:rsid w:val="00E43B89"/>
    <w:rsid w:val="00E7011E"/>
    <w:rsid w:val="00E703E0"/>
    <w:rsid w:val="00E73ADF"/>
    <w:rsid w:val="00E95CE4"/>
    <w:rsid w:val="00EA584C"/>
    <w:rsid w:val="00EB1E90"/>
    <w:rsid w:val="00EC13D1"/>
    <w:rsid w:val="00EC47A1"/>
    <w:rsid w:val="00EE2F76"/>
    <w:rsid w:val="00F36677"/>
    <w:rsid w:val="00F40289"/>
    <w:rsid w:val="00F4086F"/>
    <w:rsid w:val="00F77DE1"/>
    <w:rsid w:val="00F86574"/>
    <w:rsid w:val="00FE16E4"/>
    <w:rsid w:val="00FE6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80"/>
    <o:shapelayout v:ext="edit">
      <o:idmap v:ext="edit" data="1"/>
    </o:shapelayout>
  </w:shapeDefaults>
  <w:decimalSymbol w:val="."/>
  <w:listSeparator w:val=","/>
  <w14:docId w14:val="7F1676C9"/>
  <w15:docId w15:val="{BA77D394-4E58-4ADC-88FC-2F161A46D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8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E95CE4"/>
    <w:pPr>
      <w:ind w:left="720"/>
      <w:contextualSpacing/>
    </w:pPr>
  </w:style>
  <w:style w:type="paragraph" w:styleId="BalloonText">
    <w:name w:val="Balloon Text"/>
    <w:basedOn w:val="Normal"/>
    <w:link w:val="BalloonTextChar"/>
    <w:uiPriority w:val="99"/>
    <w:semiHidden/>
    <w:unhideWhenUsed/>
    <w:rsid w:val="00E95CE4"/>
    <w:rPr>
      <w:rFonts w:ascii="Tahoma" w:hAnsi="Tahoma" w:cs="Tahoma"/>
      <w:sz w:val="16"/>
      <w:szCs w:val="16"/>
    </w:rPr>
  </w:style>
  <w:style w:type="character" w:customStyle="1" w:styleId="BalloonTextChar">
    <w:name w:val="Balloon Text Char"/>
    <w:basedOn w:val="DefaultParagraphFont"/>
    <w:link w:val="BalloonText"/>
    <w:uiPriority w:val="99"/>
    <w:semiHidden/>
    <w:rsid w:val="00E95CE4"/>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4E6A0F"/>
    <w:rPr>
      <w:sz w:val="16"/>
      <w:szCs w:val="16"/>
    </w:rPr>
  </w:style>
  <w:style w:type="paragraph" w:styleId="CommentText">
    <w:name w:val="annotation text"/>
    <w:basedOn w:val="Normal"/>
    <w:link w:val="CommentTextChar"/>
    <w:uiPriority w:val="99"/>
    <w:semiHidden/>
    <w:unhideWhenUsed/>
    <w:rsid w:val="004E6A0F"/>
    <w:rPr>
      <w:sz w:val="20"/>
      <w:szCs w:val="20"/>
    </w:rPr>
  </w:style>
  <w:style w:type="character" w:customStyle="1" w:styleId="CommentTextChar">
    <w:name w:val="Comment Text Char"/>
    <w:basedOn w:val="DefaultParagraphFont"/>
    <w:link w:val="CommentText"/>
    <w:uiPriority w:val="99"/>
    <w:semiHidden/>
    <w:rsid w:val="004E6A0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6A0F"/>
    <w:rPr>
      <w:b/>
      <w:bCs/>
    </w:rPr>
  </w:style>
  <w:style w:type="character" w:customStyle="1" w:styleId="CommentSubjectChar">
    <w:name w:val="Comment Subject Char"/>
    <w:basedOn w:val="CommentTextChar"/>
    <w:link w:val="CommentSubject"/>
    <w:uiPriority w:val="99"/>
    <w:semiHidden/>
    <w:rsid w:val="004E6A0F"/>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29094F"/>
    <w:pPr>
      <w:tabs>
        <w:tab w:val="center" w:pos="4680"/>
        <w:tab w:val="right" w:pos="9360"/>
      </w:tabs>
    </w:pPr>
  </w:style>
  <w:style w:type="character" w:customStyle="1" w:styleId="HeaderChar">
    <w:name w:val="Header Char"/>
    <w:basedOn w:val="DefaultParagraphFont"/>
    <w:link w:val="Header"/>
    <w:uiPriority w:val="99"/>
    <w:rsid w:val="0029094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9094F"/>
    <w:pPr>
      <w:tabs>
        <w:tab w:val="center" w:pos="4680"/>
        <w:tab w:val="right" w:pos="9360"/>
      </w:tabs>
    </w:pPr>
  </w:style>
  <w:style w:type="character" w:customStyle="1" w:styleId="FooterChar">
    <w:name w:val="Footer Char"/>
    <w:basedOn w:val="DefaultParagraphFont"/>
    <w:link w:val="Footer"/>
    <w:uiPriority w:val="99"/>
    <w:rsid w:val="0029094F"/>
    <w:rPr>
      <w:rFonts w:ascii="Times New Roman" w:eastAsia="Times New Roman" w:hAnsi="Times New Roman" w:cs="Times New Roman"/>
      <w:sz w:val="24"/>
      <w:szCs w:val="24"/>
    </w:rPr>
  </w:style>
  <w:style w:type="paragraph" w:styleId="Revision">
    <w:name w:val="Revision"/>
    <w:hidden/>
    <w:uiPriority w:val="99"/>
    <w:semiHidden/>
    <w:rsid w:val="00A6463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SP217-000120-00</Specification_x0020_Number>
    <Availability_x0020_Date xmlns="2328571d-b9d5-471b-8d96-2ccb743ec3d4">2020-05-06T04:00:00+00:00</Availability_x0020_Date>
    <Document_x0020_Type xmlns="2328571d-b9d5-471b-8d96-2ccb743ec3d4">SP</Document_x0020_Type>
    <Usage_x0020_Guidelines xmlns="2328571d-b9d5-471b-8d96-2ccb743ec3d4">For use on all projects with cast-in-place mass concrete. Does not cover precast mass concrete. Do not use with Self-Consolidating Concrete unless conflicts are resolved.</Usage_x0020_Guidelines>
    <Revision_x0020_Date xmlns="2328571d-b9d5-471b-8d96-2ccb743ec3d4">2020-03-19T04:00:00+00:00</Revision_x0020_Date>
    <Division xmlns="2328571d-b9d5-471b-8d96-2ccb743ec3d4">II</Division>
    <Section xmlns="2328571d-b9d5-471b-8d96-2ccb743ec3d4">217</Section>
    <LAP_x0020_Pick_x0020_List xmlns="2328571d-b9d5-471b-8d96-2ccb743ec3d4">false</LAP_x0020_Pick_x0020_List>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35BC0-1F5A-4F15-9CC4-7250560337A3}"/>
</file>

<file path=customXml/itemProps2.xml><?xml version="1.0" encoding="utf-8"?>
<ds:datastoreItem xmlns:ds="http://schemas.openxmlformats.org/officeDocument/2006/customXml" ds:itemID="{3D324F4B-DAB9-4C02-9C1A-B62EB0C59AF5}"/>
</file>

<file path=customXml/itemProps3.xml><?xml version="1.0" encoding="utf-8"?>
<ds:datastoreItem xmlns:ds="http://schemas.openxmlformats.org/officeDocument/2006/customXml" ds:itemID="{2CA9D58B-5260-4FAB-8BDF-D67A0B5FCF73}"/>
</file>

<file path=customXml/itemProps4.xml><?xml version="1.0" encoding="utf-8"?>
<ds:datastoreItem xmlns:ds="http://schemas.openxmlformats.org/officeDocument/2006/customXml" ds:itemID="{38B072E6-9B16-4B0A-8D75-BBD7487F83BB}"/>
</file>

<file path=docProps/app.xml><?xml version="1.0" encoding="utf-8"?>
<Properties xmlns="http://schemas.openxmlformats.org/officeDocument/2006/extended-properties" xmlns:vt="http://schemas.openxmlformats.org/officeDocument/2006/docPropsVTypes">
  <Template>Normal</Template>
  <TotalTime>272</TotalTime>
  <Pages>4</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Mass Concrete</vt:lpstr>
    </vt:vector>
  </TitlesOfParts>
  <Company>Virginia IT Infrastructure Partnership</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 Concrete</dc:title>
  <dc:creator>douglas.mcavoy</dc:creator>
  <cp:lastModifiedBy>Douglas.McAvoy</cp:lastModifiedBy>
  <cp:revision>28</cp:revision>
  <cp:lastPrinted>2019-01-07T13:13:00Z</cp:lastPrinted>
  <dcterms:created xsi:type="dcterms:W3CDTF">2018-12-20T14:50:00Z</dcterms:created>
  <dcterms:modified xsi:type="dcterms:W3CDTF">2020-05-06T19:39:00Z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Purpose of Revision">
    <vt:lpwstr>To standardize the use of Mass Concrete within the Department.</vt:lpwstr>
  </property>
  <property fmtid="{D5CDD505-2E9C-101B-9397-08002B2CF9AE}" pid="5" name="Assigned To0">
    <vt:i4>1631</vt:i4>
  </property>
  <property fmtid="{D5CDD505-2E9C-101B-9397-08002B2CF9AE}" pid="6" name="Requestor">
    <vt:i4>502</vt:i4>
  </property>
  <property fmtid="{D5CDD505-2E9C-101B-9397-08002B2CF9AE}" pid="8" name="Doc Type">
    <vt:lpwstr>Specification</vt:lpwstr>
  </property>
  <property fmtid="{D5CDD505-2E9C-101B-9397-08002B2CF9AE}" pid="10" name="RCP">
    <vt:lpwstr>398;#Babish, Andy P.E. (VDOT)</vt:lpwstr>
  </property>
  <property fmtid="{D5CDD505-2E9C-101B-9397-08002B2CF9AE}" pid="11" name="Status Date">
    <vt:filetime>2020-05-06T04:00:00Z</vt:filetime>
  </property>
</Properties>
</file>