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7A0D1A" w14:textId="3F91E619" w:rsidR="00A517EA" w:rsidRPr="00A517EA" w:rsidRDefault="00A517EA">
      <w:pPr>
        <w:rPr>
          <w:rFonts w:cs="Arial"/>
          <w:vanish/>
          <w:color w:val="FF0000"/>
          <w:sz w:val="16"/>
          <w:szCs w:val="16"/>
        </w:rPr>
      </w:pPr>
      <w:r w:rsidRPr="00A517EA">
        <w:rPr>
          <w:rFonts w:cs="Arial"/>
          <w:b/>
          <w:vanish/>
          <w:color w:val="FF0000"/>
          <w:sz w:val="16"/>
          <w:szCs w:val="16"/>
        </w:rPr>
        <w:t>Guidelines:</w:t>
      </w:r>
      <w:r>
        <w:rPr>
          <w:rFonts w:cs="Arial"/>
          <w:vanish/>
          <w:color w:val="FF0000"/>
          <w:sz w:val="16"/>
          <w:szCs w:val="16"/>
        </w:rPr>
        <w:t xml:space="preserve"> </w:t>
      </w:r>
      <w:r w:rsidR="00CC0D45">
        <w:rPr>
          <w:rFonts w:cs="Arial"/>
          <w:vanish/>
          <w:color w:val="FF0000"/>
          <w:sz w:val="16"/>
          <w:szCs w:val="16"/>
        </w:rPr>
        <w:t xml:space="preserve">For use on all projects </w:t>
      </w:r>
      <w:proofErr w:type="gramStart"/>
      <w:r w:rsidR="00CC0D45">
        <w:rPr>
          <w:rFonts w:cs="Arial"/>
          <w:vanish/>
          <w:color w:val="FF0000"/>
          <w:sz w:val="16"/>
          <w:szCs w:val="16"/>
        </w:rPr>
        <w:t>that</w:t>
      </w:r>
      <w:proofErr w:type="gramEnd"/>
      <w:r w:rsidR="00CC0D45">
        <w:rPr>
          <w:rFonts w:cs="Arial"/>
          <w:vanish/>
          <w:color w:val="FF0000"/>
          <w:sz w:val="16"/>
          <w:szCs w:val="16"/>
        </w:rPr>
        <w:t xml:space="preserve"> establish work zones on limited-access highways</w:t>
      </w:r>
      <w:r w:rsidR="004C596B">
        <w:rPr>
          <w:rFonts w:cs="Arial"/>
          <w:vanish/>
          <w:color w:val="FF0000"/>
          <w:sz w:val="16"/>
          <w:szCs w:val="16"/>
        </w:rPr>
        <w:t xml:space="preserve"> for longer than 6 months</w:t>
      </w:r>
      <w:r w:rsidR="00DA3CC4">
        <w:rPr>
          <w:rFonts w:cs="Arial"/>
          <w:vanish/>
          <w:color w:val="FF0000"/>
          <w:sz w:val="16"/>
          <w:szCs w:val="16"/>
        </w:rPr>
        <w:t xml:space="preserve"> or when directed by the District Traffic Engineer.</w:t>
      </w:r>
    </w:p>
    <w:p w14:paraId="517A0D1B" w14:textId="1D27221F" w:rsidR="002C3456" w:rsidRDefault="00A517EA">
      <w:pPr>
        <w:rPr>
          <w:rFonts w:cs="Arial"/>
          <w:szCs w:val="20"/>
        </w:rPr>
      </w:pPr>
      <w:r>
        <w:rPr>
          <w:rFonts w:cs="Arial"/>
          <w:b/>
          <w:szCs w:val="20"/>
        </w:rPr>
        <w:t>S</w:t>
      </w:r>
      <w:r w:rsidR="00F7637E">
        <w:rPr>
          <w:rFonts w:cs="Arial"/>
          <w:b/>
          <w:szCs w:val="20"/>
        </w:rPr>
        <w:t>P</w:t>
      </w:r>
      <w:r w:rsidR="00CC0D45">
        <w:rPr>
          <w:rFonts w:cs="Arial"/>
          <w:b/>
          <w:szCs w:val="20"/>
        </w:rPr>
        <w:t>512</w:t>
      </w:r>
      <w:r>
        <w:rPr>
          <w:rFonts w:cs="Arial"/>
          <w:b/>
          <w:szCs w:val="20"/>
        </w:rPr>
        <w:t>-</w:t>
      </w:r>
      <w:r w:rsidR="00E26114">
        <w:rPr>
          <w:rFonts w:cs="Arial"/>
          <w:b/>
          <w:szCs w:val="20"/>
        </w:rPr>
        <w:t>DB</w:t>
      </w:r>
      <w:r w:rsidR="00CC0D45">
        <w:rPr>
          <w:rFonts w:cs="Arial"/>
          <w:b/>
          <w:szCs w:val="20"/>
        </w:rPr>
        <w:t>0140</w:t>
      </w:r>
      <w:r>
        <w:rPr>
          <w:rFonts w:cs="Arial"/>
          <w:b/>
          <w:szCs w:val="20"/>
        </w:rPr>
        <w:t>-00</w:t>
      </w:r>
    </w:p>
    <w:p w14:paraId="517A0D1C" w14:textId="77777777" w:rsidR="00A517EA" w:rsidRDefault="00A517EA" w:rsidP="00A517EA">
      <w:pPr>
        <w:spacing w:after="0"/>
        <w:jc w:val="center"/>
        <w:rPr>
          <w:rFonts w:cs="Arial"/>
          <w:szCs w:val="20"/>
        </w:rPr>
      </w:pPr>
      <w:r>
        <w:rPr>
          <w:rFonts w:cs="Arial"/>
          <w:szCs w:val="20"/>
        </w:rPr>
        <w:t>VIRGINIA DEPARTMENT OF TRANSPORTATION</w:t>
      </w:r>
    </w:p>
    <w:p w14:paraId="517A0D1D" w14:textId="77777777" w:rsidR="00A517EA" w:rsidRDefault="00A517EA" w:rsidP="00A517EA">
      <w:pPr>
        <w:spacing w:after="0"/>
        <w:jc w:val="center"/>
        <w:rPr>
          <w:rFonts w:cs="Arial"/>
          <w:szCs w:val="20"/>
        </w:rPr>
      </w:pPr>
      <w:r>
        <w:rPr>
          <w:rFonts w:cs="Arial"/>
          <w:szCs w:val="20"/>
        </w:rPr>
        <w:t>SPECIAL PROVISION FOR</w:t>
      </w:r>
    </w:p>
    <w:p w14:paraId="517A0D1E" w14:textId="5DC7269C" w:rsidR="00A517EA" w:rsidRDefault="00CC0D45" w:rsidP="00A517EA">
      <w:pPr>
        <w:jc w:val="center"/>
        <w:rPr>
          <w:rFonts w:cs="Arial"/>
          <w:szCs w:val="20"/>
        </w:rPr>
      </w:pPr>
      <w:r>
        <w:rPr>
          <w:rFonts w:cs="Arial"/>
          <w:b/>
          <w:szCs w:val="20"/>
        </w:rPr>
        <w:t>INSTALLATION OF “WORK ZONE NO HANDHELD COMMUNICATION DEVICES” SIGNS</w:t>
      </w:r>
      <w:r w:rsidR="00F84187" w:rsidRPr="00F000BE">
        <w:rPr>
          <w:b/>
        </w:rPr>
        <w:fldChar w:fldCharType="begin"/>
      </w:r>
      <w:r w:rsidR="00F84187" w:rsidRPr="00F000BE">
        <w:instrText xml:space="preserve"> TC </w:instrText>
      </w:r>
      <w:proofErr w:type="gramStart"/>
      <w:r w:rsidR="00F84187" w:rsidRPr="00F000BE">
        <w:instrText>"</w:instrText>
      </w:r>
      <w:bookmarkStart w:id="0" w:name="_Toc447708149"/>
      <w:bookmarkStart w:id="1" w:name="_Toc448144521"/>
      <w:r w:rsidR="00167286" w:rsidRPr="00167286">
        <w:rPr>
          <w:rFonts w:cs="Arial"/>
          <w:b/>
          <w:szCs w:val="20"/>
        </w:rPr>
        <w:instrText xml:space="preserve"> </w:instrText>
      </w:r>
      <w:r w:rsidR="00167286">
        <w:rPr>
          <w:rFonts w:cs="Arial"/>
          <w:b/>
          <w:szCs w:val="20"/>
        </w:rPr>
        <w:instrText>SP512</w:instrText>
      </w:r>
      <w:proofErr w:type="gramEnd"/>
      <w:r w:rsidR="00167286">
        <w:rPr>
          <w:rFonts w:cs="Arial"/>
          <w:b/>
          <w:szCs w:val="20"/>
        </w:rPr>
        <w:instrText>-DB0140-00</w:instrText>
      </w:r>
      <w:r w:rsidR="00F84187" w:rsidRPr="00F000BE">
        <w:rPr>
          <w:spacing w:val="-3"/>
        </w:rPr>
        <w:instrText>   </w:instrText>
      </w:r>
      <w:r w:rsidR="00167286">
        <w:rPr>
          <w:rFonts w:cs="Arial"/>
          <w:b/>
          <w:szCs w:val="20"/>
        </w:rPr>
        <w:instrText>WORK ZONE NO CELL PHONE SIGNS</w:instrText>
      </w:r>
      <w:r w:rsidR="00F84187" w:rsidRPr="00F000BE">
        <w:instrText xml:space="preserve">  </w:instrText>
      </w:r>
      <w:bookmarkEnd w:id="0"/>
      <w:bookmarkEnd w:id="1"/>
      <w:r w:rsidR="00F84187" w:rsidRPr="00F000BE">
        <w:instrText xml:space="preserve"> </w:instrText>
      </w:r>
      <w:r w:rsidR="00167286">
        <w:instrText>3-18-20</w:instrText>
      </w:r>
      <w:bookmarkStart w:id="2" w:name="_GoBack"/>
      <w:bookmarkEnd w:id="2"/>
      <w:r w:rsidR="00F84187" w:rsidRPr="00F000BE">
        <w:instrText xml:space="preserve">" \f C \l "1" </w:instrText>
      </w:r>
      <w:r w:rsidR="00F84187" w:rsidRPr="00F000BE">
        <w:rPr>
          <w:b/>
        </w:rPr>
        <w:fldChar w:fldCharType="end"/>
      </w:r>
    </w:p>
    <w:p w14:paraId="517A0D1F" w14:textId="25418733" w:rsidR="00A517EA" w:rsidRDefault="0085580D" w:rsidP="00A517EA">
      <w:pPr>
        <w:jc w:val="right"/>
        <w:rPr>
          <w:rFonts w:cs="Arial"/>
          <w:szCs w:val="20"/>
        </w:rPr>
      </w:pPr>
      <w:r>
        <w:rPr>
          <w:rFonts w:cs="Arial"/>
          <w:szCs w:val="20"/>
        </w:rPr>
        <w:t>March 18, 2020</w:t>
      </w:r>
    </w:p>
    <w:p w14:paraId="517A0D20" w14:textId="77777777" w:rsidR="00A517EA" w:rsidRPr="007A5FEA" w:rsidRDefault="007A5FEA" w:rsidP="00A517EA">
      <w:pPr>
        <w:pStyle w:val="ListParagraph"/>
        <w:numPr>
          <w:ilvl w:val="0"/>
          <w:numId w:val="3"/>
        </w:numPr>
        <w:contextualSpacing w:val="0"/>
        <w:rPr>
          <w:rFonts w:cs="Arial"/>
          <w:szCs w:val="20"/>
        </w:rPr>
      </w:pPr>
      <w:r>
        <w:rPr>
          <w:rFonts w:cs="Arial"/>
          <w:b/>
          <w:szCs w:val="20"/>
        </w:rPr>
        <w:t>Description</w:t>
      </w:r>
    </w:p>
    <w:p w14:paraId="517A0D21" w14:textId="1CD10BF0" w:rsidR="007A5FEA" w:rsidRPr="007A5FEA" w:rsidRDefault="007A5FEA" w:rsidP="007A5FEA">
      <w:pPr>
        <w:ind w:left="360"/>
        <w:rPr>
          <w:rFonts w:cs="Arial"/>
          <w:szCs w:val="20"/>
        </w:rPr>
      </w:pPr>
      <w:r>
        <w:rPr>
          <w:rFonts w:cs="Arial"/>
          <w:szCs w:val="20"/>
        </w:rPr>
        <w:t>This work shall consist of</w:t>
      </w:r>
      <w:r w:rsidR="00CC0D45">
        <w:rPr>
          <w:rFonts w:cs="Arial"/>
          <w:szCs w:val="20"/>
        </w:rPr>
        <w:t xml:space="preserve"> installing </w:t>
      </w:r>
      <w:r w:rsidR="00270937">
        <w:rPr>
          <w:rFonts w:cs="Arial"/>
          <w:szCs w:val="20"/>
        </w:rPr>
        <w:t xml:space="preserve">temporary </w:t>
      </w:r>
      <w:r w:rsidR="00756BB4">
        <w:rPr>
          <w:rFonts w:cs="Arial"/>
          <w:szCs w:val="20"/>
        </w:rPr>
        <w:t xml:space="preserve">signs </w:t>
      </w:r>
      <w:r w:rsidR="00270937">
        <w:rPr>
          <w:rFonts w:cs="Arial"/>
          <w:szCs w:val="20"/>
        </w:rPr>
        <w:t>stating “Work Zone No Handheld Communication Devices” (</w:t>
      </w:r>
      <w:r w:rsidR="00CC0D45">
        <w:rPr>
          <w:rFonts w:cs="Arial"/>
          <w:szCs w:val="20"/>
        </w:rPr>
        <w:t>R16-V3</w:t>
      </w:r>
      <w:r w:rsidR="00270937">
        <w:rPr>
          <w:rFonts w:cs="Arial"/>
          <w:szCs w:val="20"/>
        </w:rPr>
        <w:t xml:space="preserve">) </w:t>
      </w:r>
      <w:r w:rsidR="00CC0D45">
        <w:rPr>
          <w:rFonts w:cs="Arial"/>
          <w:szCs w:val="20"/>
        </w:rPr>
        <w:t>in all work areas on limited access highways</w:t>
      </w:r>
      <w:r w:rsidR="00DA3CC4">
        <w:rPr>
          <w:rFonts w:cs="Arial"/>
          <w:szCs w:val="20"/>
        </w:rPr>
        <w:t xml:space="preserve"> and other </w:t>
      </w:r>
      <w:r w:rsidR="00DA3CC4" w:rsidRPr="006E0D17">
        <w:rPr>
          <w:rFonts w:cs="Arial"/>
          <w:szCs w:val="20"/>
        </w:rPr>
        <w:t>locations</w:t>
      </w:r>
      <w:r w:rsidR="00DA3CC4">
        <w:rPr>
          <w:rFonts w:cs="Arial"/>
          <w:szCs w:val="20"/>
        </w:rPr>
        <w:t xml:space="preserve"> shown </w:t>
      </w:r>
      <w:r w:rsidR="00DA3CC4" w:rsidRPr="006E0D17">
        <w:rPr>
          <w:rFonts w:cs="Arial"/>
          <w:szCs w:val="20"/>
        </w:rPr>
        <w:t>on</w:t>
      </w:r>
      <w:r w:rsidR="00DA3CC4">
        <w:rPr>
          <w:rFonts w:cs="Arial"/>
          <w:szCs w:val="20"/>
        </w:rPr>
        <w:t xml:space="preserve"> the Plans or directed by the Engineer</w:t>
      </w:r>
      <w:r w:rsidR="00CC0D45">
        <w:rPr>
          <w:rFonts w:cs="Arial"/>
          <w:szCs w:val="20"/>
        </w:rPr>
        <w:t>.</w:t>
      </w:r>
    </w:p>
    <w:p w14:paraId="517A0D25" w14:textId="7F567A0E" w:rsidR="007A5FEA" w:rsidRPr="00CC0D45" w:rsidRDefault="007A5FEA" w:rsidP="00A517EA">
      <w:pPr>
        <w:pStyle w:val="ListParagraph"/>
        <w:numPr>
          <w:ilvl w:val="0"/>
          <w:numId w:val="3"/>
        </w:numPr>
        <w:contextualSpacing w:val="0"/>
        <w:rPr>
          <w:rFonts w:cs="Arial"/>
          <w:szCs w:val="20"/>
        </w:rPr>
      </w:pPr>
      <w:r>
        <w:rPr>
          <w:rFonts w:cs="Arial"/>
          <w:b/>
          <w:szCs w:val="20"/>
        </w:rPr>
        <w:t>Materials</w:t>
      </w:r>
    </w:p>
    <w:p w14:paraId="33955E07" w14:textId="59308DC7" w:rsidR="00CC0D45" w:rsidRPr="00270937" w:rsidRDefault="00756BB4" w:rsidP="00CC0D45">
      <w:pPr>
        <w:ind w:left="360"/>
        <w:rPr>
          <w:rFonts w:cs="Arial"/>
          <w:szCs w:val="20"/>
        </w:rPr>
      </w:pPr>
      <w:r>
        <w:rPr>
          <w:rFonts w:cs="Arial"/>
          <w:b/>
          <w:szCs w:val="20"/>
        </w:rPr>
        <w:t>R16-V3 sign material</w:t>
      </w:r>
      <w:r w:rsidR="00270937">
        <w:rPr>
          <w:rFonts w:cs="Arial"/>
          <w:szCs w:val="20"/>
        </w:rPr>
        <w:t xml:space="preserve"> shall conform to Section 512 of the Specifications.</w:t>
      </w:r>
    </w:p>
    <w:p w14:paraId="517A0D28" w14:textId="77777777" w:rsidR="007A5FEA" w:rsidRPr="007A5FEA" w:rsidRDefault="007A5FEA" w:rsidP="00A517EA">
      <w:pPr>
        <w:pStyle w:val="ListParagraph"/>
        <w:numPr>
          <w:ilvl w:val="0"/>
          <w:numId w:val="3"/>
        </w:numPr>
        <w:contextualSpacing w:val="0"/>
        <w:rPr>
          <w:rFonts w:cs="Arial"/>
          <w:szCs w:val="20"/>
        </w:rPr>
      </w:pPr>
      <w:r>
        <w:rPr>
          <w:rFonts w:cs="Arial"/>
          <w:b/>
          <w:szCs w:val="20"/>
        </w:rPr>
        <w:t>Procedure</w:t>
      </w:r>
    </w:p>
    <w:p w14:paraId="21FF72EE" w14:textId="1AC3B5F4" w:rsidR="003B4135" w:rsidRDefault="00DA3CC4" w:rsidP="00DA3CC4">
      <w:pPr>
        <w:ind w:left="360"/>
        <w:rPr>
          <w:rFonts w:cs="Arial"/>
          <w:szCs w:val="20"/>
        </w:rPr>
      </w:pPr>
      <w:r w:rsidRPr="00DA3CC4">
        <w:rPr>
          <w:rFonts w:cs="Arial"/>
          <w:szCs w:val="20"/>
        </w:rPr>
        <w:t>R16-V3 Graphic Layout</w:t>
      </w:r>
      <w:r w:rsidR="00270937" w:rsidRPr="00DA3CC4">
        <w:rPr>
          <w:rFonts w:cs="Arial"/>
          <w:szCs w:val="20"/>
        </w:rPr>
        <w:t xml:space="preserve"> shall confo</w:t>
      </w:r>
      <w:r w:rsidRPr="00DA3CC4">
        <w:rPr>
          <w:rFonts w:cs="Arial"/>
          <w:szCs w:val="20"/>
        </w:rPr>
        <w:t>rm to Figure 1.</w:t>
      </w:r>
      <w:r>
        <w:rPr>
          <w:rFonts w:cs="Arial"/>
          <w:szCs w:val="20"/>
        </w:rPr>
        <w:t xml:space="preserve"> The </w:t>
      </w:r>
      <w:r w:rsidR="00E26114">
        <w:rPr>
          <w:rFonts w:cs="Arial"/>
          <w:szCs w:val="20"/>
        </w:rPr>
        <w:t>Design-Builder</w:t>
      </w:r>
      <w:r>
        <w:rPr>
          <w:rFonts w:cs="Arial"/>
          <w:szCs w:val="20"/>
        </w:rPr>
        <w:t xml:space="preserve"> shall install the R16-V3 sign in all work areas on limited access highways, entrance ramps adjacent to these work areas or </w:t>
      </w:r>
      <w:r w:rsidR="0085580D">
        <w:rPr>
          <w:rFonts w:cs="Arial"/>
          <w:szCs w:val="20"/>
        </w:rPr>
        <w:t xml:space="preserve">adjacent to </w:t>
      </w:r>
      <w:r w:rsidR="003B4135">
        <w:rPr>
          <w:rFonts w:cs="Arial"/>
          <w:szCs w:val="20"/>
        </w:rPr>
        <w:t xml:space="preserve">a R16-V3 sign location, and other </w:t>
      </w:r>
      <w:r w:rsidR="006E0D17">
        <w:rPr>
          <w:rFonts w:cs="Arial"/>
          <w:szCs w:val="20"/>
        </w:rPr>
        <w:t>locations</w:t>
      </w:r>
      <w:r w:rsidR="003B4135">
        <w:rPr>
          <w:rFonts w:cs="Arial"/>
          <w:szCs w:val="20"/>
        </w:rPr>
        <w:t xml:space="preserve"> shown </w:t>
      </w:r>
      <w:r w:rsidR="006E0D17">
        <w:rPr>
          <w:rFonts w:cs="Arial"/>
          <w:szCs w:val="20"/>
        </w:rPr>
        <w:t>o</w:t>
      </w:r>
      <w:r w:rsidR="003B4135" w:rsidRPr="006E0D17">
        <w:rPr>
          <w:rFonts w:cs="Arial"/>
          <w:szCs w:val="20"/>
        </w:rPr>
        <w:t>n</w:t>
      </w:r>
      <w:r w:rsidR="003B4135">
        <w:rPr>
          <w:rFonts w:cs="Arial"/>
          <w:szCs w:val="20"/>
        </w:rPr>
        <w:t xml:space="preserve"> </w:t>
      </w:r>
      <w:r w:rsidR="00634E96">
        <w:rPr>
          <w:rFonts w:cs="Arial"/>
          <w:szCs w:val="20"/>
        </w:rPr>
        <w:t xml:space="preserve">the </w:t>
      </w:r>
      <w:r w:rsidR="003B4135">
        <w:rPr>
          <w:rFonts w:cs="Arial"/>
          <w:szCs w:val="20"/>
        </w:rPr>
        <w:t xml:space="preserve">Plans or directed by the Engineer. </w:t>
      </w:r>
    </w:p>
    <w:p w14:paraId="5B69FAA9" w14:textId="4F774E28" w:rsidR="003B4135" w:rsidRDefault="003B4135" w:rsidP="00756BB4">
      <w:pPr>
        <w:ind w:left="360"/>
        <w:jc w:val="center"/>
        <w:rPr>
          <w:rFonts w:cs="Arial"/>
          <w:szCs w:val="20"/>
        </w:rPr>
      </w:pPr>
      <w:r>
        <w:rPr>
          <w:rFonts w:cs="Arial"/>
          <w:noProof/>
          <w:szCs w:val="20"/>
        </w:rPr>
        <w:drawing>
          <wp:inline distT="0" distB="0" distL="0" distR="0" wp14:anchorId="7DC69DAB" wp14:editId="69E0D1B0">
            <wp:extent cx="3305175" cy="4003640"/>
            <wp:effectExtent l="19050" t="19050" r="9525" b="165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e 1 - R16-V3 Graphics.tif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5482" cy="40161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FB02C48" w14:textId="1F04AC83" w:rsidR="00756BB4" w:rsidRPr="00756BB4" w:rsidRDefault="00756BB4" w:rsidP="00756BB4">
      <w:pPr>
        <w:ind w:left="360"/>
        <w:jc w:val="center"/>
        <w:rPr>
          <w:rFonts w:cs="Arial"/>
          <w:b/>
          <w:szCs w:val="20"/>
        </w:rPr>
      </w:pPr>
      <w:r>
        <w:rPr>
          <w:rFonts w:cs="Arial"/>
          <w:b/>
          <w:szCs w:val="20"/>
        </w:rPr>
        <w:t>Figure 1: Work Zone No Handheld Communication Devices (R16-V3) Sign</w:t>
      </w:r>
    </w:p>
    <w:p w14:paraId="4228B250" w14:textId="61281B38" w:rsidR="003B4135" w:rsidRDefault="003B4135" w:rsidP="003B4135">
      <w:pPr>
        <w:ind w:left="360"/>
        <w:rPr>
          <w:rFonts w:cs="Arial"/>
          <w:szCs w:val="20"/>
        </w:rPr>
      </w:pPr>
      <w:r w:rsidRPr="00DA3CC4">
        <w:rPr>
          <w:rFonts w:cs="Arial"/>
          <w:szCs w:val="20"/>
        </w:rPr>
        <w:lastRenderedPageBreak/>
        <w:t xml:space="preserve">The </w:t>
      </w:r>
      <w:r w:rsidR="00E26114">
        <w:rPr>
          <w:rFonts w:cs="Arial"/>
          <w:szCs w:val="20"/>
        </w:rPr>
        <w:t>Design-Builder</w:t>
      </w:r>
      <w:r w:rsidRPr="00DA3CC4">
        <w:rPr>
          <w:rFonts w:cs="Arial"/>
          <w:szCs w:val="20"/>
        </w:rPr>
        <w:t xml:space="preserve"> shall </w:t>
      </w:r>
      <w:r>
        <w:rPr>
          <w:rFonts w:cs="Arial"/>
          <w:szCs w:val="20"/>
        </w:rPr>
        <w:t>use</w:t>
      </w:r>
      <w:r w:rsidRPr="00DA3CC4">
        <w:rPr>
          <w:rFonts w:cs="Arial"/>
          <w:szCs w:val="20"/>
        </w:rPr>
        <w:t xml:space="preserve"> the </w:t>
      </w:r>
      <w:r>
        <w:rPr>
          <w:rFonts w:cs="Arial"/>
          <w:szCs w:val="20"/>
        </w:rPr>
        <w:t xml:space="preserve">60-inch x 48-inch </w:t>
      </w:r>
      <w:r w:rsidRPr="00DA3CC4">
        <w:rPr>
          <w:rFonts w:cs="Arial"/>
          <w:szCs w:val="20"/>
        </w:rPr>
        <w:t xml:space="preserve">R16-V3 sign </w:t>
      </w:r>
      <w:r>
        <w:rPr>
          <w:rFonts w:cs="Arial"/>
          <w:szCs w:val="20"/>
        </w:rPr>
        <w:t xml:space="preserve">on limited access highways and the 48-inch x 36-inch R16-V3 sign on all other roadways. The R16-V3 sign shall be </w:t>
      </w:r>
      <w:r w:rsidRPr="00DA3CC4">
        <w:rPr>
          <w:rFonts w:cs="Arial"/>
          <w:szCs w:val="20"/>
        </w:rPr>
        <w:t xml:space="preserve">the first sign seen by an approaching driver and </w:t>
      </w:r>
      <w:r>
        <w:rPr>
          <w:rFonts w:cs="Arial"/>
          <w:szCs w:val="20"/>
        </w:rPr>
        <w:t>be</w:t>
      </w:r>
      <w:r w:rsidRPr="00DA3CC4">
        <w:rPr>
          <w:rFonts w:cs="Arial"/>
          <w:szCs w:val="20"/>
        </w:rPr>
        <w:t xml:space="preserve"> at least 500 feet in advance of the next temporary (construction) sign.</w:t>
      </w:r>
    </w:p>
    <w:sectPr w:rsidR="003B41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63225"/>
    <w:multiLevelType w:val="multilevel"/>
    <w:tmpl w:val="B4745C5C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32040B9A"/>
    <w:multiLevelType w:val="multilevel"/>
    <w:tmpl w:val="F04AFF18"/>
    <w:styleLink w:val="SpecialProvision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ascii="Arial" w:hAnsi="Aria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Arial" w:hAnsi="Arial"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572E485D"/>
    <w:multiLevelType w:val="multilevel"/>
    <w:tmpl w:val="B4745C5C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7EA"/>
    <w:rsid w:val="00167286"/>
    <w:rsid w:val="00270937"/>
    <w:rsid w:val="002C3456"/>
    <w:rsid w:val="0030705D"/>
    <w:rsid w:val="003B4135"/>
    <w:rsid w:val="004876ED"/>
    <w:rsid w:val="004A3A05"/>
    <w:rsid w:val="004C596B"/>
    <w:rsid w:val="004E4CB2"/>
    <w:rsid w:val="00634E96"/>
    <w:rsid w:val="006E0D17"/>
    <w:rsid w:val="00756BB4"/>
    <w:rsid w:val="007A5FEA"/>
    <w:rsid w:val="00804892"/>
    <w:rsid w:val="00847E9A"/>
    <w:rsid w:val="0085580D"/>
    <w:rsid w:val="00A517EA"/>
    <w:rsid w:val="00BC064E"/>
    <w:rsid w:val="00CC0D45"/>
    <w:rsid w:val="00D4697B"/>
    <w:rsid w:val="00DA3CC4"/>
    <w:rsid w:val="00E26114"/>
    <w:rsid w:val="00E56ECC"/>
    <w:rsid w:val="00F7637E"/>
    <w:rsid w:val="00F84187"/>
    <w:rsid w:val="00FA1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7A0D1A"/>
  <w15:docId w15:val="{74864A69-BDA6-4451-8DCE-FE6D96CCE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697B"/>
    <w:pPr>
      <w:spacing w:line="240" w:lineRule="auto"/>
    </w:pPr>
    <w:rPr>
      <w:rFonts w:ascii="Arial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numbering" w:customStyle="1" w:styleId="SpecialProvision">
    <w:name w:val="Special Provision"/>
    <w:rsid w:val="00BC064E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A517E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A5F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5FEA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A5FEA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5F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5FEA"/>
    <w:rPr>
      <w:rFonts w:ascii="Arial" w:hAnsi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5FEA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5FE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A5F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Expiration_x0020_Date0 xmlns="2328571d-b9d5-471b-8d96-2ccb743ec3d4">5555-05-04T04:00:00+00:00</Expiration_x0020_Date0>
    <Specification_x0020_Number xmlns="2328571d-b9d5-471b-8d96-2ccb743ec3d4">SP512-000140-00</Specification_x0020_Number>
    <Availability_x0020_Date xmlns="2328571d-b9d5-471b-8d96-2ccb743ec3d4">2020-05-06T04:00:00+00:00</Availability_x0020_Date>
    <Document_x0020_Type xmlns="2328571d-b9d5-471b-8d96-2ccb743ec3d4">SP</Document_x0020_Type>
    <Usage_x0020_Guidelines xmlns="2328571d-b9d5-471b-8d96-2ccb743ec3d4">For use on all projects that establish work zones on limited-access highways for longer than 6 months or when directed by the District Traffic Engineer.</Usage_x0020_Guidelines>
    <Revision_x0020_Date xmlns="2328571d-b9d5-471b-8d96-2ccb743ec3d4">2020-03-18T04:00:00+00:00</Revision_x0020_Date>
    <Division xmlns="2328571d-b9d5-471b-8d96-2ccb743ec3d4">V</Division>
    <Section xmlns="2328571d-b9d5-471b-8d96-2ccb743ec3d4">512</Section>
    <LAP_x0020_Pick_x0020_List xmlns="2328571d-b9d5-471b-8d96-2ccb743ec3d4">false</LAP_x0020_Pick_x0020_List>
    <DB_x0020_Pick_x0020_List xmlns="2328571d-b9d5-471b-8d96-2ccb743ec3d4">true</DB_x0020_Pick_x0020_List>
    <ASW_x0020_Pick_x0020_List xmlns="2328571d-b9d5-471b-8d96-2ccb743ec3d4">false</ASW_x0020_Pick_x0020_List>
    <DBB_x0020_Pick_x0020_List xmlns="2328571d-b9d5-471b-8d96-2ccb743ec3d4">false</DBB_x0020_Pick_x0020_List>
    <ASW_x0020_Guidelines xmlns="2328571d-b9d5-471b-8d96-2ccb743ec3d4" xsi:nil="true"/>
  </documentManagement>
</p:properties>
</file>

<file path=customXml/itemProps1.xml><?xml version="1.0" encoding="utf-8"?>
<ds:datastoreItem xmlns:ds="http://schemas.openxmlformats.org/officeDocument/2006/customXml" ds:itemID="{42D08582-3647-450D-BAB7-8B8DC5F8C761}"/>
</file>

<file path=customXml/itemProps2.xml><?xml version="1.0" encoding="utf-8"?>
<ds:datastoreItem xmlns:ds="http://schemas.openxmlformats.org/officeDocument/2006/customXml" ds:itemID="{4E4839B1-F982-4730-9E4D-F84778B713CB}"/>
</file>

<file path=customXml/itemProps3.xml><?xml version="1.0" encoding="utf-8"?>
<ds:datastoreItem xmlns:ds="http://schemas.openxmlformats.org/officeDocument/2006/customXml" ds:itemID="{19944094-D58A-4300-B825-FDDC0D9E0A6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Installation of Work Zone No Handheld Communication Devices Signs</vt:lpstr>
    </vt:vector>
  </TitlesOfParts>
  <Company>Virginia IT Infrastructure Partnership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Installation of Work Zone No Handheld Communication Devices Signs</dc:title>
  <dc:creator>douglas.mcavoy</dc:creator>
  <cp:lastModifiedBy>Douglas.McAvoy</cp:lastModifiedBy>
  <cp:revision>2</cp:revision>
  <dcterms:created xsi:type="dcterms:W3CDTF">2020-05-06T18:52:00Z</dcterms:created>
  <dcterms:modified xsi:type="dcterms:W3CDTF">2020-05-06T18:52:00Z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0x010100771DA6D9234A1F4BB626256BCE9A5673</vt:lpwstr>
  </property>
  <property fmtid="{D5CDD505-2E9C-101B-9397-08002B2CF9AE}" pid="3" name="_docset_NoMedatataSyncRequired">
    <vt:lpwstr>False</vt:lpwstr>
  </property>
  <property fmtid="{D5CDD505-2E9C-101B-9397-08002B2CF9AE}" pid="4" name="Purpose of Revision">
    <vt:lpwstr>Write a spec that implements TED requirement for a work zone sign informing motorists of cell phone restriction in work zones.</vt:lpwstr>
  </property>
  <property fmtid="{D5CDD505-2E9C-101B-9397-08002B2CF9AE}" pid="5" name="Assigned To0">
    <vt:i4>1631</vt:i4>
  </property>
  <property fmtid="{D5CDD505-2E9C-101B-9397-08002B2CF9AE}" pid="6" name="Requestor">
    <vt:i4>1627</vt:i4>
  </property>
  <property fmtid="{D5CDD505-2E9C-101B-9397-08002B2CF9AE}" pid="9" name="Doc Type">
    <vt:lpwstr>Specification</vt:lpwstr>
  </property>
  <property fmtid="{D5CDD505-2E9C-101B-9397-08002B2CF9AE}" pid="10" name="RCP">
    <vt:lpwstr>4109;#Khoury, Raymond J. 'Ray', P.E. (VDOT)</vt:lpwstr>
  </property>
  <property fmtid="{D5CDD505-2E9C-101B-9397-08002B2CF9AE}" pid="11" name="Status Date">
    <vt:filetime>2020-05-06T04:00:00Z</vt:filetime>
  </property>
  <property fmtid="{D5CDD505-2E9C-101B-9397-08002B2CF9AE}" pid="12" name="Date in Spec Book or Supplement">
    <vt:filetime>5555-05-04T04:00:00Z</vt:filetime>
  </property>
  <property fmtid="{D5CDD505-2E9C-101B-9397-08002B2CF9AE}" pid="14" name="Pick-List Choice">
    <vt:bool>false</vt:bool>
  </property>
  <property fmtid="{D5CDD505-2E9C-101B-9397-08002B2CF9AE}" pid="15" name="Funds (State)">
    <vt:bool>true</vt:bool>
  </property>
  <property fmtid="{D5CDD505-2E9C-101B-9397-08002B2CF9AE}" pid="16" name="C &amp; R Date">
    <vt:filetime>5555-05-04T04:00:00Z</vt:filetime>
  </property>
  <property fmtid="{D5CDD505-2E9C-101B-9397-08002B2CF9AE}" pid="17" name="Web List">
    <vt:bool>true</vt:bool>
  </property>
  <property fmtid="{D5CDD505-2E9C-101B-9397-08002B2CF9AE}" pid="18" name="Copy to Eguide">
    <vt:bool>false</vt:bool>
  </property>
  <property fmtid="{D5CDD505-2E9C-101B-9397-08002B2CF9AE}" pid="19" name="Replaces">
    <vt:lpwstr>None</vt:lpwstr>
  </property>
  <property fmtid="{D5CDD505-2E9C-101B-9397-08002B2CF9AE}" pid="20" name="Correct &amp; Run">
    <vt:lpwstr>DRAFT</vt:lpwstr>
  </property>
  <property fmtid="{D5CDD505-2E9C-101B-9397-08002B2CF9AE}" pid="23" name="Replaced By">
    <vt:lpwstr>Current</vt:lpwstr>
  </property>
  <property fmtid="{D5CDD505-2E9C-101B-9397-08002B2CF9AE}" pid="24" name="Lists (Specify Other)">
    <vt:lpwstr>None</vt:lpwstr>
  </property>
  <property fmtid="{D5CDD505-2E9C-101B-9397-08002B2CF9AE}" pid="25" name="Funds (Federal)">
    <vt:bool>true</vt:bool>
  </property>
  <property fmtid="{D5CDD505-2E9C-101B-9397-08002B2CF9AE}" pid="26" name="Use - Not All (Specify)">
    <vt:lpwstr>Any</vt:lpwstr>
  </property>
  <property fmtid="{D5CDD505-2E9C-101B-9397-08002B2CF9AE}" pid="27" name="Usage Guidance">
    <vt:lpwstr>For use on all projects that establish work zones on limited-access highways for longer than 6 months or when directed by the District Traffic Engineer.</vt:lpwstr>
  </property>
  <property fmtid="{D5CDD505-2E9C-101B-9397-08002B2CF9AE}" pid="28" name="Districts - Not All (Specify)">
    <vt:lpwstr>All</vt:lpwstr>
  </property>
  <property fmtid="{D5CDD505-2E9C-101B-9397-08002B2CF9AE}" pid="29" name="Specification Category">
    <vt:lpwstr>&lt;Unclassified&gt;</vt:lpwstr>
  </property>
  <property fmtid="{D5CDD505-2E9C-101B-9397-08002B2CF9AE}" pid="30" name="Contains Fields">
    <vt:lpwstr>No</vt:lpwstr>
  </property>
  <property fmtid="{D5CDD505-2E9C-101B-9397-08002B2CF9AE}" pid="31" name="On Pick-List">
    <vt:bool>false</vt:bool>
  </property>
  <property fmtid="{D5CDD505-2E9C-101B-9397-08002B2CF9AE}" pid="32" name="Choice">
    <vt:bool>false</vt:bool>
  </property>
</Properties>
</file>