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74074" w:rsidRPr="00BE611B" w:rsidP="00774074" w14:paraId="42C98964" w14:textId="77777777">
      <w:pPr>
        <w:jc w:val="both"/>
        <w:rPr>
          <w:vanish/>
          <w:color w:val="FF0000"/>
          <w:sz w:val="18"/>
          <w:szCs w:val="18"/>
        </w:rPr>
      </w:pPr>
      <w:r w:rsidRPr="00BE611B">
        <w:rPr>
          <w:b/>
          <w:vanish/>
          <w:color w:val="FF0000"/>
          <w:spacing w:val="-3"/>
          <w:sz w:val="18"/>
          <w:szCs w:val="18"/>
        </w:rPr>
        <w:t>GUIDELINES</w:t>
      </w:r>
      <w:r w:rsidRPr="00BE611B">
        <w:rPr>
          <w:b/>
          <w:snapToGrid w:val="0"/>
          <w:vanish/>
          <w:color w:val="FF0000"/>
          <w:spacing w:val="-3"/>
          <w:sz w:val="18"/>
          <w:szCs w:val="18"/>
        </w:rPr>
        <w:t xml:space="preserve"> — </w:t>
      </w:r>
      <w:r w:rsidRPr="00BE611B">
        <w:rPr>
          <w:snapToGrid w:val="0"/>
          <w:vanish/>
          <w:color w:val="FF0000"/>
          <w:spacing w:val="-3"/>
          <w:sz w:val="18"/>
          <w:szCs w:val="18"/>
        </w:rPr>
        <w:t xml:space="preserve">For </w:t>
      </w:r>
      <w:r w:rsidRPr="00BE611B">
        <w:rPr>
          <w:vanish/>
          <w:color w:val="FF0000"/>
          <w:sz w:val="18"/>
          <w:szCs w:val="18"/>
        </w:rPr>
        <w:t xml:space="preserve">projects involving traffic signals requiring SM-3 </w:t>
      </w:r>
      <w:r w:rsidRPr="00BE611B">
        <w:rPr>
          <w:rFonts w:cs="Arial"/>
          <w:vanish/>
          <w:color w:val="FF0000"/>
          <w:sz w:val="18"/>
          <w:szCs w:val="18"/>
        </w:rPr>
        <w:t>Signal Head Mounting Details - Mast Arm</w:t>
      </w:r>
      <w:r w:rsidRPr="00BE611B">
        <w:rPr>
          <w:vanish/>
          <w:color w:val="FF0000"/>
          <w:sz w:val="18"/>
          <w:szCs w:val="18"/>
        </w:rPr>
        <w:t xml:space="preserve"> and SMD-2 </w:t>
      </w:r>
      <w:r w:rsidRPr="00BE611B">
        <w:rPr>
          <w:rFonts w:cs="Arial"/>
          <w:vanish/>
          <w:color w:val="FF0000"/>
          <w:sz w:val="18"/>
          <w:szCs w:val="18"/>
        </w:rPr>
        <w:t>Sign Mounting Details</w:t>
      </w:r>
      <w:r w:rsidRPr="00BE611B">
        <w:rPr>
          <w:vanish/>
          <w:color w:val="FF0000"/>
          <w:sz w:val="18"/>
          <w:szCs w:val="18"/>
        </w:rPr>
        <w:t>.</w:t>
      </w:r>
    </w:p>
    <w:p w:rsidR="00774074" w:rsidRPr="00C000AE" w:rsidP="00774074" w14:paraId="48A8A13C" w14:textId="77777777">
      <w:pPr>
        <w:rPr>
          <w:rFonts w:cs="Arial"/>
          <w:vanish/>
          <w:color w:val="FF0000"/>
          <w:sz w:val="18"/>
          <w:szCs w:val="18"/>
        </w:rPr>
      </w:pPr>
    </w:p>
    <w:p w:rsidR="00774074" w:rsidRPr="00E75D10" w:rsidP="00774074" w14:paraId="083E67D2" w14:textId="546AC285">
      <w:pPr>
        <w:rPr>
          <w:color w:val="0000FF"/>
          <w:highlight w:val="cyan"/>
        </w:rPr>
      </w:pPr>
      <w:hyperlink r:id="rId8" w:tooltip="MAST ARM HANGER ASSEMBLY STD SM-3 AND SMD-2 I-7-12-16 Guidelines-For projects involving traffic signals requiring SM-3 Signal Head Mounting Details - Mast Arm and SMD-2 Sign Mounting Details." w:history="1">
        <w:r w:rsidRPr="00E75D10">
          <w:rPr>
            <w:rStyle w:val="Hyperlink"/>
            <w:b/>
            <w:bCs/>
          </w:rPr>
          <w:t>SP703-000100-00</w:t>
        </w:r>
      </w:hyperlink>
      <w:bookmarkStart w:id="0" w:name="_GoBack"/>
      <w:bookmarkEnd w:id="0"/>
    </w:p>
    <w:p w:rsidR="00774074" w:rsidP="00774074" w14:paraId="5D21A1C7" w14:textId="77777777">
      <w:pPr>
        <w:rPr>
          <w:highlight w:val="cyan"/>
        </w:rPr>
      </w:pPr>
    </w:p>
    <w:p w:rsidR="00774074" w:rsidRPr="00D75B83" w:rsidP="00774074" w14:paraId="6E483BDD" w14:textId="77777777">
      <w:pPr>
        <w:jc w:val="center"/>
        <w:rPr>
          <w:rFonts w:cs="Arial"/>
        </w:rPr>
      </w:pPr>
      <w:r w:rsidRPr="00D75B83">
        <w:rPr>
          <w:rFonts w:cs="Arial"/>
        </w:rPr>
        <w:t>VIRGINIA DEPARTMENT OF TRANSPORTATION</w:t>
      </w:r>
    </w:p>
    <w:p w:rsidR="00774074" w:rsidRPr="00D75B83" w:rsidP="00774074" w14:paraId="642D6EB1" w14:textId="77777777">
      <w:pPr>
        <w:jc w:val="center"/>
        <w:rPr>
          <w:rFonts w:cs="Arial"/>
        </w:rPr>
      </w:pPr>
      <w:r w:rsidRPr="00D75B83">
        <w:rPr>
          <w:rFonts w:cs="Arial"/>
        </w:rPr>
        <w:t>SPECIAL PROVISION FOR</w:t>
      </w:r>
    </w:p>
    <w:p w:rsidR="00774074" w:rsidRPr="00FB3335" w:rsidP="00774074" w14:paraId="3DFC5B3C" w14:textId="77777777">
      <w:pPr>
        <w:jc w:val="center"/>
        <w:rPr>
          <w:rFonts w:cs="Arial"/>
        </w:rPr>
      </w:pPr>
      <w:r w:rsidRPr="00D75B83">
        <w:rPr>
          <w:rFonts w:cs="Arial"/>
          <w:b/>
        </w:rPr>
        <w:t>MAST ARM HANGER ASSEMBLY STD SM-3</w:t>
      </w:r>
      <w:r>
        <w:rPr>
          <w:rFonts w:cs="Arial"/>
          <w:b/>
        </w:rPr>
        <w:t xml:space="preserve"> </w:t>
      </w:r>
      <w:r w:rsidRPr="00D75B83">
        <w:rPr>
          <w:rFonts w:cs="Arial"/>
          <w:b/>
        </w:rPr>
        <w:t>AND SMD-2</w:t>
      </w:r>
      <w:r>
        <w:rPr>
          <w:rFonts w:cs="Arial"/>
          <w:b/>
        </w:rPr>
        <w:fldChar w:fldCharType="begin"/>
      </w:r>
      <w:r>
        <w:instrText xml:space="preserve"> TC "</w:instrText>
      </w:r>
      <w:bookmarkStart w:id="1" w:name="_Toc454202393"/>
      <w:bookmarkStart w:id="2" w:name="_Toc454452573"/>
      <w:r w:rsidRPr="00E269C6">
        <w:rPr>
          <w:b/>
        </w:rPr>
        <w:instrText>SP70</w:instrText>
      </w:r>
      <w:r>
        <w:rPr>
          <w:b/>
        </w:rPr>
        <w:instrText>3</w:instrText>
      </w:r>
      <w:r w:rsidRPr="00E269C6">
        <w:rPr>
          <w:b/>
        </w:rPr>
        <w:instrText>-000</w:instrText>
      </w:r>
      <w:r>
        <w:rPr>
          <w:b/>
        </w:rPr>
        <w:instrText>1</w:instrText>
      </w:r>
      <w:r w:rsidRPr="00E269C6">
        <w:rPr>
          <w:b/>
        </w:rPr>
        <w:instrText>00-00</w:instrText>
      </w:r>
      <w:r>
        <w:rPr>
          <w:spacing w:val="-3"/>
        </w:rPr>
        <w:instrText>   </w:instrText>
      </w:r>
      <w:r w:rsidRPr="00714E2C">
        <w:rPr>
          <w:rFonts w:cs="Arial"/>
          <w:b/>
        </w:rPr>
        <w:instrText>MAST ARM HANGER ASSEMBLY STD SM-3</w:instrText>
      </w:r>
      <w:r>
        <w:rPr>
          <w:rFonts w:cs="Arial"/>
          <w:b/>
        </w:rPr>
        <w:instrText xml:space="preserve"> &amp; SMD-2</w:instrText>
      </w:r>
      <w:r>
        <w:rPr>
          <w:rFonts w:cs="Arial"/>
        </w:rPr>
        <w:instrText xml:space="preserve">   I-7-12-16</w:instrText>
      </w:r>
      <w:bookmarkEnd w:id="1"/>
      <w:bookmarkEnd w:id="2"/>
      <w:r>
        <w:instrText xml:space="preserve">" \f C \l "1" </w:instrText>
      </w:r>
      <w:r>
        <w:rPr>
          <w:rFonts w:cs="Arial"/>
          <w:b/>
        </w:rPr>
        <w:fldChar w:fldCharType="end"/>
      </w:r>
    </w:p>
    <w:p w:rsidR="00774074" w:rsidP="00774074" w14:paraId="1544EBF5" w14:textId="77777777">
      <w:pPr>
        <w:jc w:val="right"/>
        <w:rPr>
          <w:rFonts w:cs="Arial"/>
        </w:rPr>
      </w:pPr>
    </w:p>
    <w:p w:rsidR="00774074" w:rsidP="00774074" w14:paraId="101CE3B5" w14:textId="77777777">
      <w:pPr>
        <w:jc w:val="right"/>
        <w:rPr>
          <w:rFonts w:cs="Arial"/>
        </w:rPr>
      </w:pPr>
      <w:r>
        <w:rPr>
          <w:rFonts w:cs="Arial"/>
        </w:rPr>
        <w:t>May 25, 2016; Issued July 12, 2016</w:t>
      </w:r>
    </w:p>
    <w:p w:rsidR="00774074" w:rsidP="00774074" w14:paraId="3F585817" w14:textId="77777777">
      <w:pPr>
        <w:jc w:val="right"/>
        <w:rPr>
          <w:rFonts w:cs="Arial"/>
        </w:rPr>
      </w:pPr>
    </w:p>
    <w:p w:rsidR="00774074" w:rsidRPr="00D75B83" w:rsidP="00774074" w14:paraId="3B38532E" w14:textId="77777777">
      <w:pPr>
        <w:jc w:val="right"/>
        <w:rPr>
          <w:rFonts w:cs="Arial"/>
        </w:rPr>
      </w:pPr>
    </w:p>
    <w:p w:rsidR="00774074" w:rsidRPr="00D75B83" w:rsidP="00774074" w14:paraId="7ADBE9F8" w14:textId="77777777">
      <w:pPr>
        <w:pStyle w:val="ListParagraph"/>
        <w:numPr>
          <w:ilvl w:val="0"/>
          <w:numId w:val="58"/>
        </w:numPr>
        <w:ind w:left="360" w:hanging="360"/>
        <w:rPr>
          <w:rFonts w:cs="Arial"/>
          <w:szCs w:val="20"/>
        </w:rPr>
      </w:pPr>
      <w:r w:rsidRPr="00D75B83">
        <w:rPr>
          <w:rFonts w:cs="Arial"/>
          <w:b/>
          <w:bCs/>
          <w:szCs w:val="20"/>
        </w:rPr>
        <w:t>Description</w:t>
      </w:r>
    </w:p>
    <w:p w:rsidR="00774074" w:rsidRPr="00D75B83" w:rsidP="00774074" w14:paraId="61ABBC43" w14:textId="77777777">
      <w:pPr>
        <w:ind w:left="360"/>
        <w:rPr>
          <w:rFonts w:cs="Arial"/>
        </w:rPr>
      </w:pPr>
    </w:p>
    <w:p w:rsidR="00774074" w:rsidRPr="00D75B83" w:rsidP="00774074" w14:paraId="14624935" w14:textId="77777777">
      <w:pPr>
        <w:ind w:left="360"/>
        <w:jc w:val="both"/>
        <w:rPr>
          <w:rFonts w:cs="Arial"/>
        </w:rPr>
      </w:pPr>
      <w:r w:rsidRPr="00D75B83">
        <w:rPr>
          <w:rFonts w:cs="Arial"/>
        </w:rPr>
        <w:t xml:space="preserve">This work shall consist of furnishing and installing mast arm signal hanger assembly (Standard SM-3) and mast arm sign hanger assembly (Standard SMD-2) </w:t>
      </w:r>
      <w:r>
        <w:rPr>
          <w:rFonts w:cs="Arial"/>
        </w:rPr>
        <w:t>for new or relocated signals and signs</w:t>
      </w:r>
      <w:r w:rsidRPr="00D75B83">
        <w:rPr>
          <w:rFonts w:cs="Arial"/>
        </w:rPr>
        <w:t xml:space="preserve"> on mast arm</w:t>
      </w:r>
      <w:r>
        <w:rPr>
          <w:rFonts w:cs="Arial"/>
        </w:rPr>
        <w:t>s</w:t>
      </w:r>
      <w:r w:rsidRPr="00D75B83">
        <w:rPr>
          <w:rFonts w:cs="Arial"/>
        </w:rPr>
        <w:t xml:space="preserve"> </w:t>
      </w:r>
      <w:r>
        <w:rPr>
          <w:rFonts w:cs="Arial"/>
        </w:rPr>
        <w:t>and replacing existing hanger assemblies</w:t>
      </w:r>
      <w:r w:rsidRPr="00D75B83">
        <w:rPr>
          <w:rFonts w:cs="Arial"/>
        </w:rPr>
        <w:t>.</w:t>
      </w:r>
    </w:p>
    <w:p w:rsidR="00774074" w:rsidRPr="00D75B83" w:rsidP="00774074" w14:paraId="199F3B31" w14:textId="77777777">
      <w:pPr>
        <w:ind w:left="360"/>
        <w:rPr>
          <w:rFonts w:cs="Arial"/>
        </w:rPr>
      </w:pPr>
    </w:p>
    <w:p w:rsidR="00774074" w:rsidRPr="00D75B83" w:rsidP="00774074" w14:paraId="0CAE7E7A" w14:textId="77777777">
      <w:pPr>
        <w:pStyle w:val="ListParagraph"/>
        <w:numPr>
          <w:ilvl w:val="0"/>
          <w:numId w:val="58"/>
        </w:numPr>
        <w:ind w:left="360" w:hanging="360"/>
        <w:rPr>
          <w:rFonts w:cs="Arial"/>
          <w:szCs w:val="20"/>
        </w:rPr>
      </w:pPr>
      <w:r w:rsidRPr="00D75B83">
        <w:rPr>
          <w:rFonts w:cs="Arial"/>
          <w:b/>
          <w:bCs/>
          <w:szCs w:val="20"/>
        </w:rPr>
        <w:t>Definitions</w:t>
      </w:r>
    </w:p>
    <w:p w:rsidR="00774074" w:rsidRPr="00D75B83" w:rsidP="00774074" w14:paraId="1D36C03A" w14:textId="77777777">
      <w:pPr>
        <w:ind w:left="360"/>
        <w:rPr>
          <w:rFonts w:cs="Arial"/>
        </w:rPr>
      </w:pPr>
    </w:p>
    <w:p w:rsidR="00774074" w:rsidRPr="00D75B83" w:rsidP="00774074" w14:paraId="5879237F" w14:textId="77777777">
      <w:pPr>
        <w:ind w:left="360"/>
        <w:jc w:val="both"/>
        <w:rPr>
          <w:rFonts w:cs="Arial"/>
          <w:color w:val="1C1C23"/>
        </w:rPr>
      </w:pPr>
      <w:r>
        <w:rPr>
          <w:rFonts w:cs="Arial"/>
          <w:color w:val="1C1C23"/>
        </w:rPr>
        <w:t xml:space="preserve">The following terms are </w:t>
      </w:r>
      <w:r w:rsidRPr="00D75B83">
        <w:rPr>
          <w:rFonts w:cs="Arial"/>
          <w:color w:val="1C1C23"/>
        </w:rPr>
        <w:t xml:space="preserve">used </w:t>
      </w:r>
      <w:r>
        <w:rPr>
          <w:rFonts w:cs="Arial"/>
          <w:color w:val="1C1C23"/>
        </w:rPr>
        <w:t xml:space="preserve">as follows </w:t>
      </w:r>
      <w:r w:rsidRPr="00D75B83">
        <w:rPr>
          <w:rFonts w:cs="Arial"/>
          <w:color w:val="1C1C23"/>
        </w:rPr>
        <w:t>in this special provision</w:t>
      </w:r>
      <w:r>
        <w:rPr>
          <w:rFonts w:cs="Arial"/>
          <w:color w:val="1C1C23"/>
        </w:rPr>
        <w:t>:</w:t>
      </w:r>
    </w:p>
    <w:p w:rsidR="00774074" w:rsidRPr="00D75B83" w:rsidP="00774074" w14:paraId="3A53A258" w14:textId="77777777">
      <w:pPr>
        <w:pStyle w:val="ListParagraph"/>
        <w:ind w:left="360"/>
        <w:jc w:val="both"/>
        <w:rPr>
          <w:rFonts w:cs="Arial"/>
          <w:color w:val="1C1C23"/>
          <w:szCs w:val="20"/>
        </w:rPr>
      </w:pPr>
    </w:p>
    <w:p w:rsidR="00774074" w:rsidP="00774074" w14:paraId="3587D054" w14:textId="77777777">
      <w:pPr>
        <w:pStyle w:val="ListParagraph"/>
        <w:numPr>
          <w:ilvl w:val="1"/>
          <w:numId w:val="58"/>
        </w:numPr>
        <w:ind w:left="720"/>
        <w:jc w:val="both"/>
        <w:rPr>
          <w:rFonts w:cs="Arial"/>
          <w:color w:val="1C1C23"/>
          <w:szCs w:val="20"/>
        </w:rPr>
      </w:pPr>
      <w:r w:rsidRPr="00AD5127">
        <w:rPr>
          <w:rFonts w:cs="Arial"/>
          <w:b/>
          <w:color w:val="1C1C23"/>
          <w:szCs w:val="20"/>
        </w:rPr>
        <w:t>Mast Arm Hanger Assembly</w:t>
      </w:r>
      <w:r>
        <w:rPr>
          <w:rFonts w:cs="Arial"/>
          <w:b/>
          <w:color w:val="1C1C23"/>
          <w:szCs w:val="20"/>
        </w:rPr>
        <w:t xml:space="preserve"> (</w:t>
      </w:r>
      <w:r w:rsidRPr="00AD5127">
        <w:rPr>
          <w:rFonts w:cs="Arial"/>
          <w:b/>
          <w:color w:val="1C1C23"/>
          <w:szCs w:val="20"/>
        </w:rPr>
        <w:t>Complete</w:t>
      </w:r>
      <w:r>
        <w:rPr>
          <w:rFonts w:cs="Arial"/>
          <w:b/>
          <w:color w:val="1C1C23"/>
          <w:szCs w:val="20"/>
        </w:rPr>
        <w:t>)</w:t>
      </w:r>
      <w:r>
        <w:rPr>
          <w:rFonts w:cs="Arial"/>
          <w:color w:val="1C1C23"/>
          <w:szCs w:val="20"/>
        </w:rPr>
        <w:t xml:space="preserve">: An inclusive mast arm hanger assembly that consists of </w:t>
      </w:r>
      <w:r w:rsidRPr="00D75B83">
        <w:rPr>
          <w:rFonts w:cs="Arial"/>
          <w:color w:val="1C1C23"/>
          <w:szCs w:val="20"/>
        </w:rPr>
        <w:t xml:space="preserve">the main mount, swivel plate, mounting system, </w:t>
      </w:r>
      <w:r>
        <w:rPr>
          <w:rFonts w:cs="Arial"/>
          <w:color w:val="1C1C23"/>
          <w:szCs w:val="20"/>
        </w:rPr>
        <w:t xml:space="preserve">mounting </w:t>
      </w:r>
      <w:r w:rsidRPr="00D75B83">
        <w:rPr>
          <w:rFonts w:cs="Arial"/>
          <w:color w:val="1C1C23"/>
          <w:szCs w:val="20"/>
        </w:rPr>
        <w:t xml:space="preserve">tube, and miscellaneous </w:t>
      </w:r>
      <w:r>
        <w:rPr>
          <w:rFonts w:cs="Arial"/>
          <w:color w:val="1C1C23"/>
          <w:szCs w:val="20"/>
        </w:rPr>
        <w:t xml:space="preserve">hardware </w:t>
      </w:r>
      <w:r w:rsidRPr="00D75B83">
        <w:rPr>
          <w:rFonts w:cs="Arial"/>
          <w:color w:val="1C1C23"/>
          <w:szCs w:val="20"/>
        </w:rPr>
        <w:t>items</w:t>
      </w:r>
      <w:r>
        <w:rPr>
          <w:rFonts w:cs="Arial"/>
          <w:color w:val="1C1C23"/>
          <w:szCs w:val="20"/>
        </w:rPr>
        <w:t>.</w:t>
      </w:r>
    </w:p>
    <w:p w:rsidR="00774074" w:rsidRPr="00D8603E" w:rsidP="00774074" w14:paraId="364FEF7F" w14:textId="77777777">
      <w:pPr>
        <w:ind w:left="720"/>
        <w:jc w:val="both"/>
        <w:rPr>
          <w:rFonts w:cs="Arial"/>
          <w:color w:val="1C1C23"/>
        </w:rPr>
      </w:pPr>
    </w:p>
    <w:p w:rsidR="00774074" w:rsidP="00774074" w14:paraId="33A3B1D4" w14:textId="77777777">
      <w:pPr>
        <w:pStyle w:val="ListParagraph"/>
        <w:numPr>
          <w:ilvl w:val="1"/>
          <w:numId w:val="58"/>
        </w:numPr>
        <w:ind w:left="720"/>
        <w:jc w:val="both"/>
        <w:rPr>
          <w:rFonts w:cs="Arial"/>
          <w:color w:val="1C1C23"/>
          <w:szCs w:val="20"/>
        </w:rPr>
      </w:pPr>
      <w:r>
        <w:rPr>
          <w:rFonts w:cs="Arial"/>
          <w:b/>
          <w:color w:val="1C1C23"/>
          <w:szCs w:val="20"/>
        </w:rPr>
        <w:t>Mast Arm Hanger Assembly (Components)</w:t>
      </w:r>
      <w:r w:rsidRPr="00FB3335">
        <w:rPr>
          <w:rFonts w:cs="Arial"/>
          <w:color w:val="1C1C23"/>
          <w:szCs w:val="20"/>
        </w:rPr>
        <w:t>:</w:t>
      </w:r>
      <w:r>
        <w:rPr>
          <w:rFonts w:cs="Arial"/>
          <w:color w:val="1C1C23"/>
          <w:szCs w:val="20"/>
        </w:rPr>
        <w:t xml:space="preserve"> Main mount, swivel plate, mounting system and miscellaneous hardware items (washers, screws, bolts, or nuts).</w:t>
      </w:r>
    </w:p>
    <w:p w:rsidR="00774074" w:rsidRPr="006361FE" w:rsidP="00774074" w14:paraId="29E9F1ED" w14:textId="77777777">
      <w:pPr>
        <w:pStyle w:val="ListParagraph"/>
        <w:jc w:val="both"/>
        <w:rPr>
          <w:rFonts w:cs="Arial"/>
          <w:color w:val="1C1C23"/>
          <w:szCs w:val="20"/>
        </w:rPr>
      </w:pPr>
    </w:p>
    <w:p w:rsidR="00774074" w:rsidRPr="00D75B83" w:rsidP="00774074" w14:paraId="0EF2D7C2" w14:textId="77777777">
      <w:pPr>
        <w:pStyle w:val="ListParagraph"/>
        <w:numPr>
          <w:ilvl w:val="1"/>
          <w:numId w:val="58"/>
        </w:numPr>
        <w:ind w:left="720"/>
        <w:jc w:val="both"/>
        <w:rPr>
          <w:rFonts w:cs="Arial"/>
          <w:color w:val="1C1C23"/>
          <w:szCs w:val="20"/>
        </w:rPr>
      </w:pPr>
      <w:r w:rsidRPr="00D75B83">
        <w:rPr>
          <w:rFonts w:cs="Arial"/>
          <w:b/>
          <w:color w:val="1C1C23"/>
          <w:szCs w:val="20"/>
        </w:rPr>
        <w:t>Main Mount</w:t>
      </w:r>
      <w:r w:rsidRPr="00FB3335">
        <w:rPr>
          <w:rFonts w:cs="Arial"/>
          <w:color w:val="1C1C23"/>
          <w:szCs w:val="20"/>
        </w:rPr>
        <w:t>:</w:t>
      </w:r>
      <w:r w:rsidRPr="00D75B83">
        <w:rPr>
          <w:rFonts w:cs="Arial"/>
          <w:color w:val="1C1C23"/>
          <w:szCs w:val="20"/>
        </w:rPr>
        <w:t xml:space="preserve"> The bracket component that mounts against the mast arm signal pole. Once installed, this component is fixed and is not adjusted.</w:t>
      </w:r>
    </w:p>
    <w:p w:rsidR="00774074" w:rsidRPr="00D75B83" w:rsidP="00774074" w14:paraId="154BEBF8" w14:textId="77777777">
      <w:pPr>
        <w:pStyle w:val="ListParagraph"/>
        <w:ind w:left="693"/>
        <w:jc w:val="both"/>
        <w:rPr>
          <w:rFonts w:cs="Arial"/>
          <w:color w:val="1C1C23"/>
          <w:szCs w:val="20"/>
        </w:rPr>
      </w:pPr>
    </w:p>
    <w:p w:rsidR="00774074" w:rsidRPr="00D75B83" w:rsidP="00774074" w14:paraId="1CA84F4E" w14:textId="77777777">
      <w:pPr>
        <w:pStyle w:val="ListParagraph"/>
        <w:numPr>
          <w:ilvl w:val="1"/>
          <w:numId w:val="58"/>
        </w:numPr>
        <w:ind w:left="720"/>
        <w:jc w:val="both"/>
        <w:rPr>
          <w:rFonts w:cs="Arial"/>
          <w:color w:val="1C1C23"/>
          <w:szCs w:val="20"/>
        </w:rPr>
      </w:pPr>
      <w:r w:rsidRPr="00D75B83">
        <w:rPr>
          <w:rFonts w:cs="Arial"/>
          <w:b/>
          <w:color w:val="1C1C23"/>
          <w:szCs w:val="20"/>
        </w:rPr>
        <w:t>Swivel Plate</w:t>
      </w:r>
      <w:r w:rsidRPr="00FB3335">
        <w:rPr>
          <w:rFonts w:cs="Arial"/>
          <w:color w:val="1C1C23"/>
          <w:szCs w:val="20"/>
        </w:rPr>
        <w:t>:</w:t>
      </w:r>
      <w:r w:rsidRPr="00D75B83">
        <w:rPr>
          <w:rFonts w:cs="Arial"/>
          <w:color w:val="1C1C23"/>
          <w:szCs w:val="20"/>
        </w:rPr>
        <w:t xml:space="preserve"> The bracket component(s) that mate to the main mount. The swivel plate can be adjusted along multiple ax</w:t>
      </w:r>
      <w:r>
        <w:rPr>
          <w:rFonts w:cs="Arial"/>
          <w:color w:val="1C1C23"/>
          <w:szCs w:val="20"/>
        </w:rPr>
        <w:t>i</w:t>
      </w:r>
      <w:r w:rsidRPr="00D75B83">
        <w:rPr>
          <w:rFonts w:cs="Arial"/>
          <w:color w:val="1C1C23"/>
          <w:szCs w:val="20"/>
        </w:rPr>
        <w:t>s to allow the signal mounting tube to be positioned at different angular orientations. The mounting tube is connected to the swivel plate.</w:t>
      </w:r>
    </w:p>
    <w:p w:rsidR="00774074" w:rsidRPr="00D75B83" w:rsidP="00774074" w14:paraId="7FF71E60" w14:textId="77777777">
      <w:pPr>
        <w:pStyle w:val="ListParagraph"/>
        <w:ind w:left="693"/>
        <w:jc w:val="both"/>
        <w:rPr>
          <w:rFonts w:cs="Arial"/>
          <w:color w:val="1C1C23"/>
          <w:szCs w:val="20"/>
        </w:rPr>
      </w:pPr>
    </w:p>
    <w:p w:rsidR="00774074" w:rsidRPr="00D75B83" w:rsidP="00774074" w14:paraId="46554E2C" w14:textId="77777777">
      <w:pPr>
        <w:pStyle w:val="ListParagraph"/>
        <w:numPr>
          <w:ilvl w:val="1"/>
          <w:numId w:val="58"/>
        </w:numPr>
        <w:ind w:left="720"/>
        <w:jc w:val="both"/>
        <w:rPr>
          <w:rFonts w:cs="Arial"/>
          <w:color w:val="1C1C23"/>
          <w:szCs w:val="20"/>
        </w:rPr>
      </w:pPr>
      <w:r w:rsidRPr="00D75B83">
        <w:rPr>
          <w:rFonts w:cs="Arial"/>
          <w:b/>
          <w:color w:val="1C1C23"/>
          <w:szCs w:val="20"/>
        </w:rPr>
        <w:t>Mounting System</w:t>
      </w:r>
      <w:r w:rsidRPr="00FB3335">
        <w:rPr>
          <w:rFonts w:cs="Arial"/>
          <w:color w:val="1C1C23"/>
          <w:szCs w:val="20"/>
        </w:rPr>
        <w:t>:</w:t>
      </w:r>
      <w:r w:rsidRPr="00D75B83">
        <w:rPr>
          <w:rFonts w:cs="Arial"/>
          <w:color w:val="1C1C23"/>
          <w:szCs w:val="20"/>
        </w:rPr>
        <w:t xml:space="preserve"> Stainless steel cables which connect the </w:t>
      </w:r>
      <w:r>
        <w:rPr>
          <w:rFonts w:cs="Arial"/>
          <w:color w:val="1C1C23"/>
          <w:szCs w:val="20"/>
        </w:rPr>
        <w:t>m</w:t>
      </w:r>
      <w:r w:rsidRPr="00D75B83">
        <w:rPr>
          <w:rFonts w:cs="Arial"/>
          <w:color w:val="1C1C23"/>
          <w:szCs w:val="20"/>
        </w:rPr>
        <w:t xml:space="preserve">ain </w:t>
      </w:r>
      <w:r>
        <w:rPr>
          <w:rFonts w:cs="Arial"/>
          <w:color w:val="1C1C23"/>
          <w:szCs w:val="20"/>
        </w:rPr>
        <w:t>m</w:t>
      </w:r>
      <w:r w:rsidRPr="00D75B83">
        <w:rPr>
          <w:rFonts w:cs="Arial"/>
          <w:color w:val="1C1C23"/>
          <w:szCs w:val="20"/>
        </w:rPr>
        <w:t>ount and mast arm signal pole.</w:t>
      </w:r>
    </w:p>
    <w:p w:rsidR="00774074" w:rsidRPr="00D75B83" w:rsidP="00774074" w14:paraId="51A4CD38" w14:textId="77777777">
      <w:pPr>
        <w:pStyle w:val="ListParagraph"/>
        <w:jc w:val="both"/>
        <w:rPr>
          <w:rFonts w:cs="Arial"/>
          <w:color w:val="1C1C23"/>
          <w:szCs w:val="20"/>
        </w:rPr>
      </w:pPr>
    </w:p>
    <w:p w:rsidR="00774074" w:rsidRPr="00D75B83" w:rsidP="00774074" w14:paraId="3A61B203" w14:textId="77777777">
      <w:pPr>
        <w:pStyle w:val="ListParagraph"/>
        <w:numPr>
          <w:ilvl w:val="1"/>
          <w:numId w:val="58"/>
        </w:numPr>
        <w:ind w:left="720"/>
        <w:jc w:val="both"/>
        <w:rPr>
          <w:rFonts w:cs="Arial"/>
          <w:color w:val="1C1C23"/>
          <w:szCs w:val="20"/>
        </w:rPr>
      </w:pPr>
      <w:r w:rsidRPr="004056B6">
        <w:rPr>
          <w:rFonts w:cs="Arial"/>
          <w:b/>
          <w:color w:val="1C1C23"/>
          <w:szCs w:val="20"/>
        </w:rPr>
        <w:t>Mounting Tube</w:t>
      </w:r>
      <w:r w:rsidRPr="00FB3335">
        <w:rPr>
          <w:rFonts w:cs="Arial"/>
          <w:color w:val="1C1C23"/>
          <w:szCs w:val="20"/>
        </w:rPr>
        <w:t>:</w:t>
      </w:r>
      <w:r w:rsidRPr="004056B6">
        <w:rPr>
          <w:rFonts w:cs="Arial"/>
          <w:color w:val="1C1C23"/>
          <w:szCs w:val="20"/>
        </w:rPr>
        <w:t xml:space="preserve"> The bracket component that holds the signal head assembly, camera, or sign</w:t>
      </w:r>
      <w:r w:rsidRPr="00D75B83">
        <w:rPr>
          <w:rFonts w:cs="Arial"/>
          <w:color w:val="1C1C23"/>
          <w:szCs w:val="20"/>
        </w:rPr>
        <w:t xml:space="preserve"> panel bracing to the swivel plate.</w:t>
      </w:r>
    </w:p>
    <w:p w:rsidR="00774074" w:rsidRPr="00D75B83" w:rsidP="00774074" w14:paraId="50F700AB" w14:textId="77777777">
      <w:pPr>
        <w:pStyle w:val="ListParagraph"/>
        <w:jc w:val="both"/>
        <w:rPr>
          <w:rFonts w:cs="Arial"/>
          <w:color w:val="1C1C23"/>
          <w:szCs w:val="20"/>
        </w:rPr>
      </w:pPr>
    </w:p>
    <w:p w:rsidR="00774074" w:rsidRPr="00D75B83" w:rsidP="00774074" w14:paraId="2EE18952" w14:textId="77777777">
      <w:pPr>
        <w:pStyle w:val="ListParagraph"/>
        <w:numPr>
          <w:ilvl w:val="1"/>
          <w:numId w:val="58"/>
        </w:numPr>
        <w:ind w:left="720"/>
        <w:jc w:val="both"/>
        <w:rPr>
          <w:rFonts w:cs="Arial"/>
          <w:color w:val="1C1C23"/>
          <w:szCs w:val="20"/>
        </w:rPr>
      </w:pPr>
      <w:r w:rsidRPr="00D75B83">
        <w:rPr>
          <w:rFonts w:cs="Arial"/>
          <w:b/>
          <w:color w:val="1C1C23"/>
          <w:szCs w:val="20"/>
        </w:rPr>
        <w:t>Miscellaneous items</w:t>
      </w:r>
      <w:r w:rsidRPr="00FB3335">
        <w:rPr>
          <w:rFonts w:cs="Arial"/>
          <w:color w:val="1C1C23"/>
          <w:szCs w:val="20"/>
        </w:rPr>
        <w:t>:</w:t>
      </w:r>
      <w:r w:rsidRPr="00D75B83">
        <w:rPr>
          <w:rFonts w:cs="Arial"/>
          <w:color w:val="1C1C23"/>
          <w:szCs w:val="20"/>
        </w:rPr>
        <w:t xml:space="preserve"> Other components of the hanger assembly not listed above, including but not limited to: tie back, or tether clamps which fasten the cable to the mounting tube</w:t>
      </w:r>
      <w:r>
        <w:rPr>
          <w:rFonts w:cs="Arial"/>
          <w:color w:val="1C1C23"/>
          <w:szCs w:val="20"/>
        </w:rPr>
        <w:t>;</w:t>
      </w:r>
      <w:r w:rsidRPr="00D75B83">
        <w:rPr>
          <w:rFonts w:cs="Arial"/>
          <w:color w:val="1C1C23"/>
          <w:szCs w:val="20"/>
        </w:rPr>
        <w:t xml:space="preserve"> </w:t>
      </w:r>
      <w:r>
        <w:rPr>
          <w:rFonts w:cs="Arial"/>
          <w:color w:val="1C1C23"/>
          <w:szCs w:val="20"/>
        </w:rPr>
        <w:t xml:space="preserve">mounting arms; </w:t>
      </w:r>
      <w:r w:rsidRPr="00D75B83">
        <w:rPr>
          <w:rFonts w:cs="Arial"/>
          <w:color w:val="1C1C23"/>
          <w:szCs w:val="20"/>
        </w:rPr>
        <w:t>cover plates</w:t>
      </w:r>
      <w:r>
        <w:rPr>
          <w:rFonts w:cs="Arial"/>
          <w:color w:val="1C1C23"/>
          <w:szCs w:val="20"/>
        </w:rPr>
        <w:t>;</w:t>
      </w:r>
      <w:r w:rsidRPr="00D75B83">
        <w:rPr>
          <w:rFonts w:cs="Arial"/>
          <w:color w:val="1C1C23"/>
          <w:szCs w:val="20"/>
        </w:rPr>
        <w:t xml:space="preserve"> hardware (washers, screws, bolts, or nuts)</w:t>
      </w:r>
      <w:r>
        <w:rPr>
          <w:rFonts w:cs="Arial"/>
          <w:color w:val="1C1C23"/>
          <w:szCs w:val="20"/>
        </w:rPr>
        <w:t>;</w:t>
      </w:r>
      <w:r w:rsidRPr="00D75B83">
        <w:rPr>
          <w:rFonts w:cs="Arial"/>
          <w:color w:val="1C1C23"/>
          <w:szCs w:val="20"/>
        </w:rPr>
        <w:t xml:space="preserve"> caps</w:t>
      </w:r>
      <w:r>
        <w:rPr>
          <w:rFonts w:cs="Arial"/>
          <w:color w:val="1C1C23"/>
          <w:szCs w:val="20"/>
        </w:rPr>
        <w:t>;</w:t>
      </w:r>
      <w:r w:rsidRPr="00D75B83">
        <w:rPr>
          <w:rFonts w:cs="Arial"/>
          <w:color w:val="1C1C23"/>
          <w:szCs w:val="20"/>
        </w:rPr>
        <w:t xml:space="preserve"> and seals.</w:t>
      </w:r>
    </w:p>
    <w:p w:rsidR="00774074" w:rsidRPr="00D75B83" w:rsidP="00774074" w14:paraId="1D5DE988" w14:textId="77777777">
      <w:pPr>
        <w:pStyle w:val="ListParagraph"/>
        <w:jc w:val="both"/>
        <w:rPr>
          <w:rFonts w:cs="Arial"/>
          <w:color w:val="1C1C23"/>
          <w:szCs w:val="20"/>
        </w:rPr>
      </w:pPr>
    </w:p>
    <w:p w:rsidR="00774074" w:rsidRPr="00D75B83" w:rsidP="00774074" w14:paraId="36D4B89C" w14:textId="77777777">
      <w:pPr>
        <w:pStyle w:val="ListParagraph"/>
        <w:numPr>
          <w:ilvl w:val="1"/>
          <w:numId w:val="58"/>
        </w:numPr>
        <w:ind w:left="720"/>
        <w:jc w:val="both"/>
        <w:rPr>
          <w:rFonts w:cs="Arial"/>
          <w:color w:val="1C1C23"/>
          <w:szCs w:val="20"/>
        </w:rPr>
      </w:pPr>
      <w:r w:rsidRPr="00D75B83">
        <w:rPr>
          <w:rFonts w:cs="Arial"/>
          <w:b/>
          <w:color w:val="1C1C23"/>
          <w:szCs w:val="20"/>
        </w:rPr>
        <w:t>Special Tools</w:t>
      </w:r>
      <w:r w:rsidRPr="00FB3335">
        <w:rPr>
          <w:rFonts w:cs="Arial"/>
          <w:color w:val="1C1C23"/>
          <w:szCs w:val="20"/>
        </w:rPr>
        <w:t>:</w:t>
      </w:r>
      <w:r w:rsidRPr="00D75B83">
        <w:rPr>
          <w:rFonts w:cs="Arial"/>
          <w:color w:val="1C1C23"/>
          <w:szCs w:val="20"/>
        </w:rPr>
        <w:t xml:space="preserve"> Unique tools identified by a specific item or product number in the manufacturer’s </w:t>
      </w:r>
      <w:r>
        <w:rPr>
          <w:rFonts w:cs="Arial"/>
          <w:color w:val="1C1C23"/>
          <w:szCs w:val="20"/>
        </w:rPr>
        <w:t xml:space="preserve">installation </w:t>
      </w:r>
      <w:r w:rsidRPr="00D75B83">
        <w:rPr>
          <w:rFonts w:cs="Arial"/>
          <w:color w:val="1C1C23"/>
          <w:szCs w:val="20"/>
        </w:rPr>
        <w:t xml:space="preserve">instructions </w:t>
      </w:r>
    </w:p>
    <w:p w:rsidR="00774074" w:rsidP="00774074" w14:paraId="19BB06F9" w14:textId="77777777">
      <w:pPr>
        <w:contextualSpacing/>
        <w:jc w:val="both"/>
        <w:rPr>
          <w:rFonts w:cs="Arial"/>
          <w:color w:val="1C1C23"/>
        </w:rPr>
      </w:pPr>
    </w:p>
    <w:p w:rsidR="00774074" w:rsidRPr="00B23D3B" w:rsidP="00774074" w14:paraId="3707512E" w14:textId="77777777">
      <w:pPr>
        <w:pStyle w:val="ListParagraph"/>
        <w:numPr>
          <w:ilvl w:val="0"/>
          <w:numId w:val="58"/>
        </w:numPr>
        <w:ind w:left="360" w:hanging="360"/>
        <w:jc w:val="both"/>
        <w:rPr>
          <w:rFonts w:cs="Arial"/>
          <w:szCs w:val="20"/>
        </w:rPr>
      </w:pPr>
      <w:r>
        <w:rPr>
          <w:rFonts w:cs="Arial"/>
          <w:b/>
          <w:szCs w:val="20"/>
        </w:rPr>
        <w:t>Materials</w:t>
      </w:r>
    </w:p>
    <w:p w:rsidR="00774074" w:rsidRPr="00B23D3B" w:rsidP="00774074" w14:paraId="2EC21992" w14:textId="77777777">
      <w:pPr>
        <w:pStyle w:val="ListParagraph"/>
        <w:ind w:left="360"/>
        <w:jc w:val="both"/>
        <w:rPr>
          <w:rFonts w:cs="Arial"/>
          <w:szCs w:val="20"/>
        </w:rPr>
      </w:pPr>
    </w:p>
    <w:p w:rsidR="00774074" w:rsidRPr="00F372C1" w:rsidP="00774074" w14:paraId="675BB0EE" w14:textId="77777777">
      <w:pPr>
        <w:pStyle w:val="ListParagraph"/>
        <w:ind w:left="360"/>
        <w:jc w:val="both"/>
        <w:rPr>
          <w:rFonts w:cs="Arial"/>
          <w:szCs w:val="20"/>
        </w:rPr>
      </w:pPr>
      <w:r>
        <w:rPr>
          <w:rFonts w:cs="Arial"/>
          <w:szCs w:val="20"/>
        </w:rPr>
        <w:t xml:space="preserve">As used below: </w:t>
      </w:r>
      <w:r w:rsidRPr="00F372C1">
        <w:rPr>
          <w:rFonts w:cs="Arial"/>
          <w:szCs w:val="20"/>
        </w:rPr>
        <w:t>XX</w:t>
      </w:r>
      <w:r>
        <w:rPr>
          <w:rFonts w:cs="Arial"/>
          <w:szCs w:val="20"/>
        </w:rPr>
        <w:t>, XXX or xx</w:t>
      </w:r>
      <w:r w:rsidRPr="00F372C1">
        <w:rPr>
          <w:rFonts w:cs="Arial"/>
          <w:szCs w:val="20"/>
        </w:rPr>
        <w:t xml:space="preserve"> refers to </w:t>
      </w:r>
      <w:r>
        <w:rPr>
          <w:rFonts w:cs="Arial"/>
          <w:szCs w:val="20"/>
        </w:rPr>
        <w:t xml:space="preserve">stainless steel </w:t>
      </w:r>
      <w:r w:rsidRPr="00F372C1">
        <w:rPr>
          <w:rFonts w:cs="Arial"/>
          <w:szCs w:val="20"/>
        </w:rPr>
        <w:t xml:space="preserve">cable length, which shall be determined by the Contractor for the </w:t>
      </w:r>
      <w:r>
        <w:rPr>
          <w:rFonts w:cs="Arial"/>
          <w:szCs w:val="20"/>
        </w:rPr>
        <w:t xml:space="preserve">specific mast arm diameter at each installation location; YY or yy refers to the mounting tube length for sign panels, which shall be determined by the Contractor for the specific </w:t>
      </w:r>
      <w:r>
        <w:rPr>
          <w:rFonts w:cs="Arial"/>
          <w:szCs w:val="20"/>
        </w:rPr>
        <w:t>sign height at each location; ## refers to the channel width, which shall be determined by the Contractor for the specific sign width at each location.</w:t>
      </w:r>
    </w:p>
    <w:p w:rsidR="00774074" w:rsidRPr="00D75B83" w:rsidP="00774074" w14:paraId="439F91D2" w14:textId="77777777">
      <w:pPr>
        <w:pStyle w:val="ListParagraph"/>
        <w:ind w:left="360"/>
        <w:jc w:val="both"/>
        <w:rPr>
          <w:rFonts w:cs="Arial"/>
          <w:szCs w:val="20"/>
        </w:rPr>
      </w:pPr>
    </w:p>
    <w:p w:rsidR="00774074" w:rsidRPr="00FB3335" w:rsidP="00774074" w14:paraId="5BAA0CB0" w14:textId="77777777">
      <w:pPr>
        <w:pStyle w:val="ListParagraph"/>
        <w:numPr>
          <w:ilvl w:val="1"/>
          <w:numId w:val="58"/>
        </w:numPr>
        <w:ind w:left="720"/>
        <w:jc w:val="both"/>
        <w:rPr>
          <w:rFonts w:cs="Arial"/>
          <w:szCs w:val="20"/>
        </w:rPr>
      </w:pPr>
      <w:r w:rsidRPr="00993E13">
        <w:rPr>
          <w:rFonts w:cs="Arial"/>
          <w:b/>
          <w:color w:val="1C1C23"/>
          <w:szCs w:val="20"/>
        </w:rPr>
        <w:t>Mast Arm Signal Hanger Assembly (Components) for Relocation or Maintenance Replacement – Signals</w:t>
      </w:r>
    </w:p>
    <w:p w:rsidR="00774074" w:rsidRPr="00FD0EE0" w:rsidP="00774074" w14:paraId="25B5AF41" w14:textId="77777777">
      <w:pPr>
        <w:ind w:left="720"/>
        <w:jc w:val="both"/>
        <w:rPr>
          <w:rFonts w:cs="Arial"/>
        </w:rPr>
      </w:pPr>
      <w:r w:rsidRPr="00FD0EE0">
        <w:rPr>
          <w:rFonts w:cs="Arial"/>
          <w:color w:val="1C1C23"/>
        </w:rPr>
        <w:t xml:space="preserve">Mast arm hanger components </w:t>
      </w:r>
      <w:r>
        <w:rPr>
          <w:rFonts w:cs="Arial"/>
          <w:color w:val="1C1C23"/>
        </w:rPr>
        <w:t xml:space="preserve">(main mount, swivel plate, mounting system, and associated miscellaneous items) </w:t>
      </w:r>
      <w:r w:rsidRPr="00FD0EE0">
        <w:rPr>
          <w:rFonts w:cs="Arial"/>
          <w:color w:val="1C1C23"/>
        </w:rPr>
        <w:t>used for signal relocation or maintenance replacement of signal hanger assemblies</w:t>
      </w:r>
      <w:r w:rsidRPr="00FB3335">
        <w:rPr>
          <w:rFonts w:cs="Arial"/>
          <w:color w:val="1C1C23"/>
        </w:rPr>
        <w:t xml:space="preserve"> </w:t>
      </w:r>
      <w:r w:rsidRPr="00FD0EE0">
        <w:rPr>
          <w:rFonts w:cs="Arial"/>
          <w:color w:val="1C1C23"/>
          <w:spacing w:val="1"/>
        </w:rPr>
        <w:t>shall be of the following or approved equal:</w:t>
      </w:r>
    </w:p>
    <w:p w:rsidR="00774074" w:rsidRPr="00D75B83" w:rsidP="00774074" w14:paraId="461118FE" w14:textId="77777777">
      <w:pPr>
        <w:rPr>
          <w:rFonts w:cs="Arial"/>
        </w:rPr>
      </w:pPr>
    </w:p>
    <w:tbl>
      <w:tblPr>
        <w:tblStyle w:val="TableGrid"/>
        <w:tblW w:w="0" w:type="auto"/>
        <w:tblLook w:val="04A0"/>
      </w:tblPr>
      <w:tblGrid>
        <w:gridCol w:w="3192"/>
        <w:gridCol w:w="6384"/>
      </w:tblGrid>
      <w:tr w14:paraId="0AD4B0A0" w14:textId="77777777" w:rsidTr="00C87DEF">
        <w:tblPrEx>
          <w:tblW w:w="0" w:type="auto"/>
          <w:tblLook w:val="04A0"/>
        </w:tblPrEx>
        <w:trPr>
          <w:trHeight w:val="300"/>
        </w:trPr>
        <w:tc>
          <w:tcPr>
            <w:tcW w:w="9576" w:type="dxa"/>
            <w:gridSpan w:val="2"/>
            <w:tcBorders>
              <w:left w:val="single" w:sz="4" w:space="0" w:color="auto"/>
              <w:bottom w:val="double" w:sz="4" w:space="0" w:color="auto"/>
              <w:right w:val="single" w:sz="4" w:space="0" w:color="auto"/>
            </w:tcBorders>
          </w:tcPr>
          <w:p w:rsidR="00774074" w:rsidRPr="00FB3335" w:rsidP="00C87DEF" w14:paraId="18F8B3F3" w14:textId="77777777">
            <w:pPr>
              <w:jc w:val="center"/>
              <w:rPr>
                <w:rFonts w:cs="Arial"/>
              </w:rPr>
            </w:pPr>
            <w:r w:rsidRPr="00D75B83">
              <w:rPr>
                <w:rFonts w:cs="Arial"/>
                <w:b/>
              </w:rPr>
              <w:t xml:space="preserve">Table 1: MAST ARM </w:t>
            </w:r>
            <w:r>
              <w:rPr>
                <w:rFonts w:cs="Arial"/>
                <w:b/>
              </w:rPr>
              <w:t>SIGNAL HANGER ASSEMBLY (COMPONENTS) FOR RELOCATION OR</w:t>
            </w:r>
          </w:p>
          <w:p w:rsidR="00774074" w:rsidRPr="00D75B83" w:rsidP="00C87DEF" w14:paraId="181C256E" w14:textId="77777777">
            <w:pPr>
              <w:jc w:val="center"/>
              <w:rPr>
                <w:rFonts w:cs="Arial"/>
              </w:rPr>
            </w:pPr>
            <w:r>
              <w:rPr>
                <w:rFonts w:cs="Arial"/>
                <w:b/>
              </w:rPr>
              <w:t>MAINTENANCE REPLACEMENT - SIGNALS</w:t>
            </w:r>
          </w:p>
        </w:tc>
      </w:tr>
      <w:tr w14:paraId="6E5F8995" w14:textId="77777777" w:rsidTr="00C87DEF">
        <w:tblPrEx>
          <w:tblW w:w="0" w:type="auto"/>
          <w:tblLook w:val="04A0"/>
        </w:tblPrEx>
        <w:tc>
          <w:tcPr>
            <w:tcW w:w="3192" w:type="dxa"/>
          </w:tcPr>
          <w:p w:rsidR="00774074" w:rsidRPr="00D75B83" w:rsidP="00C87DEF" w14:paraId="1C889E6D" w14:textId="77777777">
            <w:pPr>
              <w:rPr>
                <w:rFonts w:cs="Arial"/>
              </w:rPr>
            </w:pPr>
            <w:r w:rsidRPr="00D75B83">
              <w:rPr>
                <w:rFonts w:cs="Arial"/>
                <w:b/>
              </w:rPr>
              <w:t>MANUFACTURER</w:t>
            </w:r>
          </w:p>
        </w:tc>
        <w:tc>
          <w:tcPr>
            <w:tcW w:w="6384" w:type="dxa"/>
          </w:tcPr>
          <w:p w:rsidR="00774074" w:rsidRPr="00D75B83" w:rsidP="00C87DEF" w14:paraId="40328D32" w14:textId="77777777">
            <w:pPr>
              <w:rPr>
                <w:rFonts w:cs="Arial"/>
                <w:u w:val="single"/>
              </w:rPr>
            </w:pPr>
            <w:r w:rsidRPr="00D75B83">
              <w:rPr>
                <w:rFonts w:cs="Arial"/>
                <w:b/>
              </w:rPr>
              <w:t>MODEL</w:t>
            </w:r>
          </w:p>
        </w:tc>
      </w:tr>
      <w:tr w14:paraId="70A6B46A" w14:textId="77777777" w:rsidTr="00C87DEF">
        <w:tblPrEx>
          <w:tblW w:w="0" w:type="auto"/>
          <w:tblLook w:val="04A0"/>
        </w:tblPrEx>
        <w:tc>
          <w:tcPr>
            <w:tcW w:w="3192" w:type="dxa"/>
          </w:tcPr>
          <w:p w:rsidR="00774074" w:rsidRPr="00D75B83" w:rsidP="00C87DEF" w14:paraId="622E11D6" w14:textId="77777777">
            <w:pPr>
              <w:rPr>
                <w:rFonts w:cs="Arial"/>
              </w:rPr>
            </w:pPr>
            <w:r w:rsidRPr="00D75B83">
              <w:rPr>
                <w:rFonts w:cs="Arial"/>
              </w:rPr>
              <w:t>Pelco Products, Inc.</w:t>
            </w:r>
          </w:p>
        </w:tc>
        <w:tc>
          <w:tcPr>
            <w:tcW w:w="6384" w:type="dxa"/>
          </w:tcPr>
          <w:p w:rsidR="00774074" w:rsidRPr="009215F9" w:rsidP="00C87DEF" w14:paraId="1C6F3090" w14:textId="77777777">
            <w:pPr>
              <w:rPr>
                <w:rFonts w:cs="Arial"/>
                <w:color w:val="1C1C23"/>
                <w:spacing w:val="1"/>
              </w:rPr>
            </w:pPr>
            <w:r w:rsidRPr="009215F9">
              <w:rPr>
                <w:rFonts w:cs="Arial"/>
                <w:color w:val="1C1C23"/>
                <w:spacing w:val="1"/>
              </w:rPr>
              <w:t>Galaxy, Model AB-3055-XX-SS-PNC</w:t>
            </w:r>
          </w:p>
        </w:tc>
      </w:tr>
      <w:tr w14:paraId="281B694B" w14:textId="77777777" w:rsidTr="00C87DEF">
        <w:tblPrEx>
          <w:tblW w:w="0" w:type="auto"/>
          <w:tblLook w:val="04A0"/>
        </w:tblPrEx>
        <w:tc>
          <w:tcPr>
            <w:tcW w:w="3192" w:type="dxa"/>
          </w:tcPr>
          <w:p w:rsidR="00774074" w:rsidRPr="00D75B83" w:rsidP="00C87DEF" w14:paraId="466437E0" w14:textId="77777777">
            <w:pPr>
              <w:rPr>
                <w:rFonts w:cs="Arial"/>
              </w:rPr>
            </w:pPr>
            <w:r w:rsidRPr="00D75B83">
              <w:rPr>
                <w:rFonts w:cs="Arial"/>
                <w:color w:val="1C1C23"/>
                <w:spacing w:val="1"/>
              </w:rPr>
              <w:t>Traffic Hardware &amp; Design</w:t>
            </w:r>
          </w:p>
        </w:tc>
        <w:tc>
          <w:tcPr>
            <w:tcW w:w="6384" w:type="dxa"/>
          </w:tcPr>
          <w:p w:rsidR="00774074" w:rsidRPr="009215F9" w:rsidP="00C87DEF" w14:paraId="0DC05F79" w14:textId="77777777">
            <w:pPr>
              <w:rPr>
                <w:rFonts w:cs="Arial"/>
                <w:color w:val="1C1C23"/>
                <w:spacing w:val="1"/>
              </w:rPr>
            </w:pPr>
            <w:r w:rsidRPr="009215F9">
              <w:rPr>
                <w:rFonts w:cs="Arial"/>
                <w:color w:val="1C1C23"/>
                <w:spacing w:val="1"/>
              </w:rPr>
              <w:t xml:space="preserve">CAN-BRAC, Model </w:t>
            </w:r>
            <w:r w:rsidRPr="009215F9">
              <w:rPr>
                <w:rFonts w:cs="Arial"/>
              </w:rPr>
              <w:t>CBL-VUB-2CXX-</w:t>
            </w:r>
            <w:r>
              <w:rPr>
                <w:rFonts w:cs="Arial"/>
              </w:rPr>
              <w:t>9</w:t>
            </w:r>
          </w:p>
        </w:tc>
      </w:tr>
      <w:tr w14:paraId="795C2B63" w14:textId="77777777" w:rsidTr="00C87DEF">
        <w:tblPrEx>
          <w:tblW w:w="0" w:type="auto"/>
          <w:tblLook w:val="04A0"/>
        </w:tblPrEx>
        <w:tc>
          <w:tcPr>
            <w:tcW w:w="3192" w:type="dxa"/>
          </w:tcPr>
          <w:p w:rsidR="00774074" w:rsidRPr="00D75B83" w:rsidP="00C87DEF" w14:paraId="3EA32EE6" w14:textId="77777777">
            <w:pPr>
              <w:rPr>
                <w:rFonts w:cs="Arial"/>
                <w:color w:val="1C1C23"/>
                <w:spacing w:val="1"/>
              </w:rPr>
            </w:pPr>
            <w:r>
              <w:rPr>
                <w:rFonts w:cs="Arial"/>
                <w:color w:val="1C1C23"/>
                <w:spacing w:val="1"/>
              </w:rPr>
              <w:t>General Traffic Equipment Corp.</w:t>
            </w:r>
          </w:p>
        </w:tc>
        <w:tc>
          <w:tcPr>
            <w:tcW w:w="6384" w:type="dxa"/>
          </w:tcPr>
          <w:p w:rsidR="00774074" w:rsidRPr="009215F9" w:rsidP="00C87DEF" w14:paraId="154B006E" w14:textId="77777777">
            <w:pPr>
              <w:rPr>
                <w:rFonts w:cs="Arial"/>
                <w:color w:val="1C1C23"/>
                <w:spacing w:val="1"/>
              </w:rPr>
            </w:pPr>
            <w:r w:rsidRPr="009215F9">
              <w:rPr>
                <w:rFonts w:cs="Arial"/>
                <w:color w:val="1C1C23"/>
                <w:spacing w:val="1"/>
              </w:rPr>
              <w:t>RM - MAC - XX</w:t>
            </w:r>
          </w:p>
        </w:tc>
      </w:tr>
      <w:tr w14:paraId="6140BDD6" w14:textId="77777777" w:rsidTr="00C87DEF">
        <w:tblPrEx>
          <w:tblW w:w="0" w:type="auto"/>
          <w:tblLook w:val="04A0"/>
        </w:tblPrEx>
        <w:tc>
          <w:tcPr>
            <w:tcW w:w="3192" w:type="dxa"/>
          </w:tcPr>
          <w:p w:rsidR="00774074" w:rsidRPr="00D75B83" w:rsidP="00C87DEF" w14:paraId="5FF97457" w14:textId="77777777">
            <w:pPr>
              <w:rPr>
                <w:rFonts w:cs="Arial"/>
                <w:color w:val="1C1C23"/>
                <w:spacing w:val="1"/>
              </w:rPr>
            </w:pPr>
            <w:r>
              <w:rPr>
                <w:rFonts w:cs="Arial"/>
                <w:color w:val="1C1C23"/>
                <w:spacing w:val="1"/>
              </w:rPr>
              <w:t>Cost Cast, Inc.</w:t>
            </w:r>
          </w:p>
        </w:tc>
        <w:tc>
          <w:tcPr>
            <w:tcW w:w="6384" w:type="dxa"/>
          </w:tcPr>
          <w:p w:rsidR="00774074" w:rsidRPr="00D75B83" w:rsidP="00C87DEF" w14:paraId="7FF125B6" w14:textId="77777777">
            <w:pPr>
              <w:rPr>
                <w:rFonts w:cs="Arial"/>
                <w:color w:val="1C1C23"/>
                <w:spacing w:val="1"/>
              </w:rPr>
            </w:pPr>
            <w:r w:rsidRPr="00D153DA">
              <w:rPr>
                <w:rFonts w:cs="Arial"/>
                <w:color w:val="1C1C23"/>
                <w:spacing w:val="1"/>
              </w:rPr>
              <w:t>Cost Cast Item # 1816-A-C</w:t>
            </w:r>
            <w:r>
              <w:rPr>
                <w:rFonts w:cs="Arial"/>
                <w:color w:val="1C1C23"/>
                <w:spacing w:val="1"/>
              </w:rPr>
              <w:t>XX</w:t>
            </w:r>
          </w:p>
        </w:tc>
      </w:tr>
      <w:tr w14:paraId="5B2E21D7" w14:textId="77777777" w:rsidTr="00C87DEF">
        <w:tblPrEx>
          <w:tblW w:w="0" w:type="auto"/>
          <w:tblLook w:val="04A0"/>
        </w:tblPrEx>
        <w:tc>
          <w:tcPr>
            <w:tcW w:w="3192" w:type="dxa"/>
          </w:tcPr>
          <w:p w:rsidR="00774074" w:rsidRPr="00D75B83" w:rsidP="00C87DEF" w14:paraId="0BBFAB37" w14:textId="77777777">
            <w:pPr>
              <w:rPr>
                <w:rFonts w:cs="Arial"/>
                <w:color w:val="1C1C23"/>
                <w:spacing w:val="1"/>
              </w:rPr>
            </w:pPr>
            <w:r>
              <w:rPr>
                <w:rFonts w:cs="Arial"/>
                <w:color w:val="1C1C23"/>
                <w:spacing w:val="1"/>
              </w:rPr>
              <w:t>Sky Bracket</w:t>
            </w:r>
          </w:p>
        </w:tc>
        <w:tc>
          <w:tcPr>
            <w:tcW w:w="6384" w:type="dxa"/>
          </w:tcPr>
          <w:p w:rsidR="00774074" w:rsidRPr="00D75B83" w:rsidP="00C87DEF" w14:paraId="531802BE" w14:textId="77777777">
            <w:pPr>
              <w:rPr>
                <w:rFonts w:cs="Arial"/>
                <w:color w:val="1C1C23"/>
                <w:spacing w:val="1"/>
              </w:rPr>
            </w:pPr>
            <w:r w:rsidRPr="00D75B83">
              <w:rPr>
                <w:rFonts w:cs="Arial"/>
                <w:color w:val="1C1C23"/>
                <w:spacing w:val="1"/>
              </w:rPr>
              <w:t>SKYBRACKET, Model SS-SBC</w:t>
            </w:r>
            <w:r w:rsidRPr="009215F9">
              <w:rPr>
                <w:rFonts w:cs="Arial"/>
                <w:color w:val="1C1C23"/>
                <w:spacing w:val="1"/>
              </w:rPr>
              <w:t>XX</w:t>
            </w:r>
            <w:r w:rsidRPr="00D75B83">
              <w:rPr>
                <w:rFonts w:cs="Arial"/>
                <w:color w:val="1C1C23"/>
                <w:spacing w:val="1"/>
              </w:rPr>
              <w:t>-SCK</w:t>
            </w:r>
            <w:r>
              <w:rPr>
                <w:rFonts w:cs="Arial"/>
                <w:color w:val="1C1C23"/>
                <w:spacing w:val="1"/>
              </w:rPr>
              <w:t>-VA</w:t>
            </w:r>
          </w:p>
        </w:tc>
      </w:tr>
    </w:tbl>
    <w:p w:rsidR="00774074" w:rsidRPr="00D75B83" w:rsidP="00774074" w14:paraId="13D527C0" w14:textId="77777777">
      <w:pPr>
        <w:rPr>
          <w:rFonts w:cs="Arial"/>
        </w:rPr>
      </w:pPr>
    </w:p>
    <w:p w:rsidR="00774074" w:rsidRPr="00FB3335" w:rsidP="00774074" w14:paraId="7362A0C7" w14:textId="77777777">
      <w:pPr>
        <w:pStyle w:val="ListParagraph"/>
        <w:numPr>
          <w:ilvl w:val="1"/>
          <w:numId w:val="58"/>
        </w:numPr>
        <w:ind w:left="720"/>
        <w:jc w:val="both"/>
        <w:rPr>
          <w:rFonts w:cs="Arial"/>
          <w:szCs w:val="20"/>
        </w:rPr>
      </w:pPr>
      <w:r w:rsidRPr="008F1B38">
        <w:rPr>
          <w:rFonts w:cs="Arial"/>
          <w:b/>
          <w:szCs w:val="20"/>
        </w:rPr>
        <w:t xml:space="preserve">Mast Arm </w:t>
      </w:r>
      <w:r>
        <w:rPr>
          <w:rFonts w:cs="Arial"/>
          <w:b/>
          <w:szCs w:val="20"/>
        </w:rPr>
        <w:t xml:space="preserve">Signal </w:t>
      </w:r>
      <w:r w:rsidRPr="008F1B38">
        <w:rPr>
          <w:rFonts w:cs="Arial"/>
          <w:b/>
          <w:szCs w:val="20"/>
        </w:rPr>
        <w:t>Hanger Assembl</w:t>
      </w:r>
      <w:r>
        <w:rPr>
          <w:rFonts w:cs="Arial"/>
          <w:b/>
          <w:szCs w:val="20"/>
        </w:rPr>
        <w:t>y (</w:t>
      </w:r>
      <w:r w:rsidRPr="008F1B38">
        <w:rPr>
          <w:rFonts w:cs="Arial"/>
          <w:b/>
          <w:color w:val="1C1C23"/>
          <w:szCs w:val="20"/>
        </w:rPr>
        <w:t>Complete</w:t>
      </w:r>
      <w:r w:rsidRPr="008F1B38">
        <w:rPr>
          <w:rFonts w:cs="Arial"/>
          <w:b/>
          <w:szCs w:val="20"/>
        </w:rPr>
        <w:t xml:space="preserve"> </w:t>
      </w:r>
      <w:r>
        <w:rPr>
          <w:rFonts w:cs="Arial"/>
          <w:b/>
          <w:szCs w:val="20"/>
        </w:rPr>
        <w:t>)</w:t>
      </w:r>
      <w:r w:rsidRPr="008F1B38">
        <w:rPr>
          <w:rFonts w:cs="Arial"/>
          <w:b/>
          <w:szCs w:val="20"/>
        </w:rPr>
        <w:t xml:space="preserve"> - Signals</w:t>
      </w:r>
    </w:p>
    <w:p w:rsidR="00774074" w:rsidRPr="004056B6" w:rsidP="00774074" w14:paraId="29BEDCB1" w14:textId="77777777">
      <w:pPr>
        <w:ind w:left="720"/>
        <w:jc w:val="both"/>
        <w:rPr>
          <w:rFonts w:cs="Arial"/>
        </w:rPr>
      </w:pPr>
      <w:r w:rsidRPr="004056B6">
        <w:rPr>
          <w:rFonts w:cs="Arial"/>
          <w:color w:val="1C1C23"/>
        </w:rPr>
        <w:t>Complete Mast Arm Hanger Assemblies used for new signals, relocated signals or maintenance replacement of signal hanger assemblies</w:t>
      </w:r>
      <w:r w:rsidRPr="004056B6">
        <w:rPr>
          <w:rFonts w:cs="Arial"/>
          <w:b/>
          <w:color w:val="1C1C23"/>
        </w:rPr>
        <w:t xml:space="preserve"> </w:t>
      </w:r>
      <w:r w:rsidRPr="004056B6">
        <w:rPr>
          <w:rFonts w:cs="Arial"/>
          <w:color w:val="1C1C23"/>
          <w:spacing w:val="1"/>
        </w:rPr>
        <w:t>shall be of the following or approved equal:</w:t>
      </w:r>
    </w:p>
    <w:p w:rsidR="00774074" w:rsidRPr="004056B6" w:rsidP="00774074" w14:paraId="1A254972" w14:textId="77777777">
      <w:pPr>
        <w:ind w:left="360"/>
        <w:rPr>
          <w:rFonts w:cs="Arial"/>
        </w:rPr>
      </w:pPr>
    </w:p>
    <w:tbl>
      <w:tblPr>
        <w:tblStyle w:val="TableGrid"/>
        <w:tblW w:w="0" w:type="auto"/>
        <w:tblLook w:val="04A0"/>
      </w:tblPr>
      <w:tblGrid>
        <w:gridCol w:w="3168"/>
        <w:gridCol w:w="6408"/>
      </w:tblGrid>
      <w:tr w14:paraId="77549100" w14:textId="77777777" w:rsidTr="00C87DEF">
        <w:tblPrEx>
          <w:tblW w:w="0" w:type="auto"/>
          <w:tblLook w:val="04A0"/>
        </w:tblPrEx>
        <w:tc>
          <w:tcPr>
            <w:tcW w:w="9576" w:type="dxa"/>
            <w:gridSpan w:val="2"/>
            <w:tcBorders>
              <w:top w:val="triple" w:sz="4" w:space="0" w:color="auto"/>
              <w:bottom w:val="double" w:sz="4" w:space="0" w:color="auto"/>
            </w:tcBorders>
            <w:shd w:val="clear" w:color="auto" w:fill="auto"/>
          </w:tcPr>
          <w:p w:rsidR="00774074" w:rsidRPr="00FB3335" w:rsidP="00C87DEF" w14:paraId="237F5768" w14:textId="77777777">
            <w:pPr>
              <w:jc w:val="center"/>
              <w:rPr>
                <w:rFonts w:cs="Arial"/>
              </w:rPr>
            </w:pPr>
            <w:r w:rsidRPr="004056B6">
              <w:rPr>
                <w:rFonts w:cs="Arial"/>
                <w:b/>
                <w:color w:val="1C1C23"/>
                <w:spacing w:val="1"/>
              </w:rPr>
              <w:t xml:space="preserve">Table 2: </w:t>
            </w:r>
            <w:r w:rsidRPr="004056B6">
              <w:rPr>
                <w:rFonts w:cs="Arial"/>
                <w:b/>
              </w:rPr>
              <w:t xml:space="preserve">MAST ARM SIGNAL HANGER ASSEMBLY </w:t>
            </w:r>
            <w:r>
              <w:rPr>
                <w:rFonts w:cs="Arial"/>
                <w:b/>
              </w:rPr>
              <w:t>(</w:t>
            </w:r>
            <w:r w:rsidRPr="004056B6">
              <w:rPr>
                <w:rFonts w:cs="Arial"/>
                <w:b/>
                <w:color w:val="1C1C23"/>
                <w:spacing w:val="1"/>
              </w:rPr>
              <w:t>COMPLETE</w:t>
            </w:r>
            <w:r>
              <w:rPr>
                <w:rFonts w:cs="Arial"/>
                <w:b/>
                <w:color w:val="1C1C23"/>
                <w:spacing w:val="1"/>
              </w:rPr>
              <w:t>)</w:t>
            </w:r>
            <w:r w:rsidRPr="004056B6">
              <w:rPr>
                <w:rFonts w:cs="Arial"/>
                <w:b/>
              </w:rPr>
              <w:t xml:space="preserve"> – SIGNALS</w:t>
            </w:r>
          </w:p>
          <w:p w:rsidR="00774074" w:rsidRPr="004056B6" w:rsidP="00C87DEF" w14:paraId="67490513" w14:textId="77777777">
            <w:pPr>
              <w:jc w:val="center"/>
              <w:rPr>
                <w:rFonts w:cs="Arial"/>
              </w:rPr>
            </w:pPr>
            <w:r w:rsidRPr="004056B6">
              <w:rPr>
                <w:rFonts w:cs="Arial"/>
              </w:rPr>
              <w:t xml:space="preserve">(New Signals, Relocated Signals Or Maintenance Replacement) </w:t>
            </w:r>
          </w:p>
        </w:tc>
      </w:tr>
      <w:tr w14:paraId="2BE479C7"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024BAACF" w14:textId="77777777">
            <w:pPr>
              <w:rPr>
                <w:rFonts w:cs="Arial"/>
                <w:b/>
                <w:color w:val="1C1C23"/>
                <w:spacing w:val="1"/>
              </w:rPr>
            </w:pPr>
            <w:r w:rsidRPr="004056B6">
              <w:rPr>
                <w:rFonts w:cs="Arial"/>
                <w:b/>
              </w:rPr>
              <w:t>1-SECTION HEAD HANGER</w:t>
            </w:r>
            <w:r>
              <w:rPr>
                <w:rFonts w:cs="Arial"/>
                <w:b/>
              </w:rPr>
              <w:t xml:space="preserve"> </w:t>
            </w:r>
            <w:r w:rsidRPr="004056B6">
              <w:rPr>
                <w:rFonts w:cs="Arial"/>
                <w:b/>
              </w:rPr>
              <w:t>ASSEMBLY (IN LINE)</w:t>
            </w:r>
          </w:p>
        </w:tc>
      </w:tr>
      <w:tr w14:paraId="45F07ED8" w14:textId="77777777" w:rsidTr="00C87DEF">
        <w:tblPrEx>
          <w:tblW w:w="0" w:type="auto"/>
          <w:tblLook w:val="04A0"/>
        </w:tblPrEx>
        <w:tc>
          <w:tcPr>
            <w:tcW w:w="3168" w:type="dxa"/>
            <w:tcBorders>
              <w:top w:val="double" w:sz="4" w:space="0" w:color="auto"/>
              <w:bottom w:val="single" w:sz="4" w:space="0" w:color="auto"/>
            </w:tcBorders>
            <w:shd w:val="clear" w:color="auto" w:fill="auto"/>
          </w:tcPr>
          <w:p w:rsidR="00774074" w:rsidRPr="004056B6" w:rsidP="00C87DEF" w14:paraId="77209212" w14:textId="77777777">
            <w:pPr>
              <w:rPr>
                <w:rFonts w:cs="Arial"/>
                <w:b/>
              </w:rPr>
            </w:pPr>
            <w:r w:rsidRPr="004056B6">
              <w:rPr>
                <w:rFonts w:cs="Arial"/>
                <w:b/>
              </w:rPr>
              <w:t>MANUFACTURER</w:t>
            </w:r>
          </w:p>
        </w:tc>
        <w:tc>
          <w:tcPr>
            <w:tcW w:w="6408" w:type="dxa"/>
            <w:tcBorders>
              <w:top w:val="double" w:sz="4" w:space="0" w:color="auto"/>
              <w:bottom w:val="single" w:sz="4" w:space="0" w:color="auto"/>
            </w:tcBorders>
            <w:shd w:val="clear" w:color="auto" w:fill="auto"/>
          </w:tcPr>
          <w:p w:rsidR="00774074" w:rsidRPr="004056B6" w:rsidP="00C87DEF" w14:paraId="3790B806" w14:textId="77777777">
            <w:pPr>
              <w:rPr>
                <w:rFonts w:cs="Arial"/>
                <w:b/>
              </w:rPr>
            </w:pPr>
            <w:r w:rsidRPr="004056B6">
              <w:rPr>
                <w:rFonts w:cs="Arial"/>
                <w:b/>
              </w:rPr>
              <w:t>MODEL</w:t>
            </w:r>
          </w:p>
        </w:tc>
      </w:tr>
      <w:tr w14:paraId="5E99D791"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363EF4F1" w14:textId="77777777">
            <w:pPr>
              <w:rPr>
                <w:rFonts w:cs="Arial"/>
              </w:rPr>
            </w:pPr>
            <w:r w:rsidRPr="004056B6">
              <w:rPr>
                <w:rFonts w:cs="Arial"/>
              </w:rPr>
              <w:t>Pelco Products, Inc.</w:t>
            </w:r>
          </w:p>
        </w:tc>
        <w:tc>
          <w:tcPr>
            <w:tcW w:w="6408" w:type="dxa"/>
            <w:tcBorders>
              <w:top w:val="single" w:sz="4" w:space="0" w:color="auto"/>
              <w:bottom w:val="single" w:sz="4" w:space="0" w:color="auto"/>
            </w:tcBorders>
            <w:shd w:val="clear" w:color="auto" w:fill="auto"/>
          </w:tcPr>
          <w:p w:rsidR="00774074" w:rsidRPr="004056B6" w:rsidP="00C87DEF" w14:paraId="28479E8A" w14:textId="77777777">
            <w:pPr>
              <w:rPr>
                <w:rFonts w:cs="Arial"/>
              </w:rPr>
            </w:pPr>
            <w:r w:rsidRPr="004056B6">
              <w:rPr>
                <w:rFonts w:cs="Arial"/>
              </w:rPr>
              <w:t>Galaxy, Model AG-0125-1-XX-SS-PNC</w:t>
            </w:r>
          </w:p>
        </w:tc>
      </w:tr>
      <w:tr w14:paraId="6732BCD6"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4EEFC1CC" w14:textId="77777777">
            <w:pPr>
              <w:rPr>
                <w:rFonts w:cs="Arial"/>
              </w:rPr>
            </w:pPr>
            <w:r w:rsidRPr="004056B6">
              <w:rPr>
                <w:rFonts w:cs="Arial"/>
                <w:color w:val="1C1C23"/>
                <w:spacing w:val="1"/>
              </w:rPr>
              <w:t>Traffic Hardware &amp; Design</w:t>
            </w:r>
          </w:p>
        </w:tc>
        <w:tc>
          <w:tcPr>
            <w:tcW w:w="6408" w:type="dxa"/>
            <w:tcBorders>
              <w:top w:val="single" w:sz="4" w:space="0" w:color="auto"/>
              <w:bottom w:val="single" w:sz="4" w:space="0" w:color="auto"/>
            </w:tcBorders>
            <w:shd w:val="clear" w:color="auto" w:fill="auto"/>
          </w:tcPr>
          <w:p w:rsidR="00774074" w:rsidRPr="004056B6" w:rsidP="00C87DEF" w14:paraId="5EEA8D11" w14:textId="77777777">
            <w:pPr>
              <w:rPr>
                <w:rFonts w:cs="Arial"/>
              </w:rPr>
            </w:pPr>
            <w:r w:rsidRPr="004056B6">
              <w:rPr>
                <w:rFonts w:cs="Arial"/>
                <w:color w:val="1C1C23"/>
                <w:spacing w:val="1"/>
              </w:rPr>
              <w:t xml:space="preserve">CAN-BRAC, Model </w:t>
            </w:r>
            <w:r w:rsidRPr="004056B6">
              <w:rPr>
                <w:rFonts w:cs="Arial"/>
              </w:rPr>
              <w:t>CBL-VUN1-T24-2Cyy-9</w:t>
            </w:r>
          </w:p>
        </w:tc>
      </w:tr>
      <w:tr w14:paraId="47562761"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20833AA8" w14:textId="77777777">
            <w:pPr>
              <w:rPr>
                <w:rFonts w:cs="Arial"/>
                <w:color w:val="1C1C23"/>
                <w:spacing w:val="1"/>
              </w:rPr>
            </w:pPr>
            <w:r w:rsidRPr="004056B6">
              <w:rPr>
                <w:rFonts w:cs="Arial"/>
                <w:color w:val="1C1C23"/>
                <w:spacing w:val="1"/>
              </w:rPr>
              <w:t>General Traffic Equipment Corp.</w:t>
            </w:r>
          </w:p>
        </w:tc>
        <w:tc>
          <w:tcPr>
            <w:tcW w:w="6408" w:type="dxa"/>
            <w:tcBorders>
              <w:top w:val="single" w:sz="4" w:space="0" w:color="auto"/>
              <w:bottom w:val="single" w:sz="4" w:space="0" w:color="auto"/>
            </w:tcBorders>
            <w:shd w:val="clear" w:color="auto" w:fill="auto"/>
          </w:tcPr>
          <w:p w:rsidR="00774074" w:rsidRPr="004056B6" w:rsidP="00C87DEF" w14:paraId="656DFB7F" w14:textId="77777777">
            <w:pPr>
              <w:rPr>
                <w:rFonts w:cs="Arial"/>
                <w:color w:val="1C1C23"/>
                <w:spacing w:val="1"/>
              </w:rPr>
            </w:pPr>
            <w:r w:rsidRPr="004056B6">
              <w:rPr>
                <w:rFonts w:cs="Arial"/>
                <w:color w:val="1C1C23"/>
                <w:spacing w:val="1"/>
              </w:rPr>
              <w:t>RM-1000C-XX-1</w:t>
            </w:r>
          </w:p>
        </w:tc>
      </w:tr>
      <w:tr w14:paraId="084E8D1D"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4F3191D3" w14:textId="77777777">
            <w:pPr>
              <w:rPr>
                <w:rFonts w:cs="Arial"/>
                <w:color w:val="1C1C23"/>
                <w:spacing w:val="1"/>
              </w:rPr>
            </w:pPr>
            <w:r w:rsidRPr="004056B6">
              <w:rPr>
                <w:rFonts w:cs="Arial"/>
                <w:color w:val="1C1C23"/>
                <w:spacing w:val="1"/>
              </w:rPr>
              <w:t>Cost Cast, Inc.</w:t>
            </w:r>
          </w:p>
        </w:tc>
        <w:tc>
          <w:tcPr>
            <w:tcW w:w="6408" w:type="dxa"/>
            <w:tcBorders>
              <w:top w:val="single" w:sz="4" w:space="0" w:color="auto"/>
              <w:bottom w:val="single" w:sz="4" w:space="0" w:color="auto"/>
            </w:tcBorders>
            <w:shd w:val="clear" w:color="auto" w:fill="auto"/>
          </w:tcPr>
          <w:p w:rsidR="00774074" w:rsidRPr="004056B6" w:rsidP="00C87DEF" w14:paraId="3BB42079" w14:textId="77777777">
            <w:pPr>
              <w:rPr>
                <w:rFonts w:cs="Arial"/>
                <w:color w:val="1C1C23"/>
                <w:spacing w:val="1"/>
              </w:rPr>
            </w:pPr>
            <w:r w:rsidRPr="004056B6">
              <w:rPr>
                <w:rFonts w:cs="Arial"/>
                <w:color w:val="1C1C23"/>
                <w:spacing w:val="1"/>
              </w:rPr>
              <w:t>Cost Cast Item # 1816-G-CXX-24</w:t>
            </w:r>
          </w:p>
        </w:tc>
      </w:tr>
      <w:tr w14:paraId="5C243ED7" w14:textId="77777777" w:rsidTr="00C87DEF">
        <w:tblPrEx>
          <w:tblW w:w="0" w:type="auto"/>
          <w:tblLook w:val="04A0"/>
        </w:tblPrEx>
        <w:tc>
          <w:tcPr>
            <w:tcW w:w="3168" w:type="dxa"/>
            <w:tcBorders>
              <w:top w:val="single" w:sz="4" w:space="0" w:color="auto"/>
              <w:bottom w:val="double" w:sz="4" w:space="0" w:color="auto"/>
            </w:tcBorders>
            <w:shd w:val="clear" w:color="auto" w:fill="auto"/>
          </w:tcPr>
          <w:p w:rsidR="00774074" w:rsidRPr="004056B6" w:rsidP="00C87DEF" w14:paraId="48884C21" w14:textId="77777777">
            <w:pPr>
              <w:rPr>
                <w:rFonts w:cs="Arial"/>
              </w:rPr>
            </w:pPr>
            <w:r w:rsidRPr="004056B6">
              <w:rPr>
                <w:rFonts w:cs="Arial"/>
              </w:rPr>
              <w:t>Sky Bracket</w:t>
            </w:r>
          </w:p>
        </w:tc>
        <w:tc>
          <w:tcPr>
            <w:tcW w:w="6408" w:type="dxa"/>
            <w:tcBorders>
              <w:top w:val="single" w:sz="4" w:space="0" w:color="auto"/>
              <w:bottom w:val="double" w:sz="4" w:space="0" w:color="auto"/>
            </w:tcBorders>
            <w:shd w:val="clear" w:color="auto" w:fill="auto"/>
          </w:tcPr>
          <w:p w:rsidR="00774074" w:rsidRPr="004056B6" w:rsidP="00C87DEF" w14:paraId="2FDD697A" w14:textId="77777777">
            <w:pPr>
              <w:rPr>
                <w:rFonts w:cs="Arial"/>
                <w:color w:val="1C1C23"/>
                <w:spacing w:val="1"/>
              </w:rPr>
            </w:pPr>
            <w:r w:rsidRPr="004056B6">
              <w:rPr>
                <w:rFonts w:cs="Arial"/>
                <w:color w:val="1C1C23"/>
                <w:spacing w:val="1"/>
              </w:rPr>
              <w:t>SKYBRACKET, Model SS-SBCXX-18</w:t>
            </w:r>
            <w:r>
              <w:rPr>
                <w:rFonts w:cs="Arial"/>
                <w:color w:val="1C1C23"/>
                <w:spacing w:val="1"/>
              </w:rPr>
              <w:t>-VA</w:t>
            </w:r>
          </w:p>
        </w:tc>
      </w:tr>
      <w:tr w14:paraId="0AE8C735"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758BAFEB" w14:textId="77777777">
            <w:pPr>
              <w:rPr>
                <w:rFonts w:cs="Arial"/>
                <w:b/>
              </w:rPr>
            </w:pPr>
            <w:r w:rsidRPr="004056B6">
              <w:rPr>
                <w:rFonts w:cs="Arial"/>
                <w:b/>
              </w:rPr>
              <w:t>3-SECTION HEAD HANGER ASSEMBLY (IN LINE)</w:t>
            </w:r>
          </w:p>
        </w:tc>
      </w:tr>
      <w:tr w14:paraId="31BAEF59"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1F2EE0E5"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64768436" w14:textId="77777777">
            <w:pPr>
              <w:rPr>
                <w:rFonts w:cs="Arial"/>
              </w:rPr>
            </w:pPr>
            <w:r w:rsidRPr="004056B6">
              <w:rPr>
                <w:rFonts w:cs="Arial"/>
                <w:b/>
              </w:rPr>
              <w:t>MODEL</w:t>
            </w:r>
          </w:p>
        </w:tc>
      </w:tr>
      <w:tr w14:paraId="20DF79BA" w14:textId="77777777" w:rsidTr="00C87DEF">
        <w:tblPrEx>
          <w:tblW w:w="0" w:type="auto"/>
          <w:tblLook w:val="04A0"/>
        </w:tblPrEx>
        <w:tc>
          <w:tcPr>
            <w:tcW w:w="3168" w:type="dxa"/>
            <w:shd w:val="clear" w:color="auto" w:fill="auto"/>
          </w:tcPr>
          <w:p w:rsidR="00774074" w:rsidRPr="004056B6" w:rsidP="00C87DEF" w14:paraId="6B7CFA1A" w14:textId="77777777">
            <w:pPr>
              <w:rPr>
                <w:rFonts w:cs="Arial"/>
              </w:rPr>
            </w:pPr>
            <w:r w:rsidRPr="004056B6">
              <w:rPr>
                <w:rFonts w:cs="Arial"/>
              </w:rPr>
              <w:t>Pelco Products, Inc.</w:t>
            </w:r>
          </w:p>
        </w:tc>
        <w:tc>
          <w:tcPr>
            <w:tcW w:w="6408" w:type="dxa"/>
            <w:shd w:val="clear" w:color="auto" w:fill="auto"/>
          </w:tcPr>
          <w:p w:rsidR="00774074" w:rsidRPr="004056B6" w:rsidP="00C87DEF" w14:paraId="3493B04E" w14:textId="77777777">
            <w:pPr>
              <w:rPr>
                <w:rFonts w:cs="Arial"/>
              </w:rPr>
            </w:pPr>
            <w:r w:rsidRPr="004056B6">
              <w:rPr>
                <w:rFonts w:cs="Arial"/>
              </w:rPr>
              <w:t>Galaxy, Model AG-0125-3-XX-SS-PNC</w:t>
            </w:r>
          </w:p>
        </w:tc>
      </w:tr>
      <w:tr w14:paraId="4D4AE543"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384DA2CC"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156B37DD" w14:textId="77777777">
            <w:pPr>
              <w:rPr>
                <w:rFonts w:cs="Arial"/>
              </w:rPr>
            </w:pPr>
            <w:r w:rsidRPr="004056B6">
              <w:rPr>
                <w:rFonts w:cs="Arial"/>
                <w:color w:val="1C1C23"/>
                <w:spacing w:val="1"/>
              </w:rPr>
              <w:t xml:space="preserve">CAN-BRAC, Model </w:t>
            </w:r>
            <w:r w:rsidRPr="004056B6">
              <w:rPr>
                <w:rFonts w:cs="Arial"/>
              </w:rPr>
              <w:t>CBL-VUN1-T46-2Cyy-9</w:t>
            </w:r>
          </w:p>
        </w:tc>
      </w:tr>
      <w:tr w14:paraId="67CF05B6"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4D4A1C39"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2F298B3A" w14:textId="77777777">
            <w:pPr>
              <w:rPr>
                <w:rFonts w:cs="Arial"/>
                <w:color w:val="1C1C23"/>
                <w:spacing w:val="1"/>
              </w:rPr>
            </w:pPr>
            <w:r w:rsidRPr="004056B6">
              <w:rPr>
                <w:rFonts w:cs="Arial"/>
                <w:color w:val="1C1C23"/>
                <w:spacing w:val="1"/>
              </w:rPr>
              <w:t>RM-1000C-xx-3</w:t>
            </w:r>
          </w:p>
        </w:tc>
      </w:tr>
      <w:tr w14:paraId="7B4FE9CB"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0C1B0890"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04242FF1" w14:textId="77777777">
            <w:pPr>
              <w:rPr>
                <w:rFonts w:cs="Arial"/>
                <w:color w:val="1C1C23"/>
                <w:spacing w:val="1"/>
              </w:rPr>
            </w:pPr>
            <w:r w:rsidRPr="004056B6">
              <w:rPr>
                <w:rFonts w:cs="Arial"/>
                <w:color w:val="1C1C23"/>
                <w:spacing w:val="1"/>
              </w:rPr>
              <w:t>Cost Cast Item # 1816-G-CXX-48</w:t>
            </w:r>
          </w:p>
        </w:tc>
      </w:tr>
      <w:tr w14:paraId="6C9E2738" w14:textId="77777777" w:rsidTr="00C87DEF">
        <w:tblPrEx>
          <w:tblW w:w="0" w:type="auto"/>
          <w:tblLook w:val="04A0"/>
        </w:tblPrEx>
        <w:tc>
          <w:tcPr>
            <w:tcW w:w="3168" w:type="dxa"/>
            <w:tcBorders>
              <w:bottom w:val="double" w:sz="4" w:space="0" w:color="auto"/>
            </w:tcBorders>
            <w:shd w:val="clear" w:color="auto" w:fill="auto"/>
          </w:tcPr>
          <w:p w:rsidR="00774074" w:rsidRPr="004056B6" w:rsidP="00C87DEF" w14:paraId="43C90842" w14:textId="77777777">
            <w:pPr>
              <w:rPr>
                <w:rFonts w:cs="Arial"/>
              </w:rPr>
            </w:pPr>
            <w:r w:rsidRPr="004056B6">
              <w:rPr>
                <w:rFonts w:cs="Arial"/>
              </w:rPr>
              <w:t>Sky Bracket</w:t>
            </w:r>
          </w:p>
        </w:tc>
        <w:tc>
          <w:tcPr>
            <w:tcW w:w="6408" w:type="dxa"/>
            <w:tcBorders>
              <w:bottom w:val="double" w:sz="4" w:space="0" w:color="auto"/>
            </w:tcBorders>
            <w:shd w:val="clear" w:color="auto" w:fill="auto"/>
          </w:tcPr>
          <w:p w:rsidR="00774074" w:rsidRPr="004056B6" w:rsidP="00C87DEF" w14:paraId="124E9B07" w14:textId="77777777">
            <w:pPr>
              <w:rPr>
                <w:rFonts w:cs="Arial"/>
              </w:rPr>
            </w:pPr>
            <w:r w:rsidRPr="004056B6">
              <w:rPr>
                <w:rFonts w:cs="Arial"/>
              </w:rPr>
              <w:t>SKYBRACKET, Model SS-SBCXX-46</w:t>
            </w:r>
            <w:r>
              <w:rPr>
                <w:rFonts w:cs="Arial"/>
              </w:rPr>
              <w:t>-VA</w:t>
            </w:r>
          </w:p>
        </w:tc>
      </w:tr>
      <w:tr w14:paraId="3F97A38F"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0A537AB8" w14:textId="77777777">
            <w:pPr>
              <w:rPr>
                <w:rFonts w:cs="Arial"/>
              </w:rPr>
            </w:pPr>
            <w:r w:rsidRPr="004056B6">
              <w:rPr>
                <w:rFonts w:cs="Arial"/>
                <w:b/>
              </w:rPr>
              <w:t>4-SECTION HEAD HANGER ASSEMBLY (IN LINE)</w:t>
            </w:r>
          </w:p>
        </w:tc>
      </w:tr>
      <w:tr w14:paraId="5570439E"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376A8010"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0BBFBADC" w14:textId="77777777">
            <w:pPr>
              <w:rPr>
                <w:rFonts w:cs="Arial"/>
              </w:rPr>
            </w:pPr>
            <w:r w:rsidRPr="004056B6">
              <w:rPr>
                <w:rFonts w:cs="Arial"/>
                <w:b/>
              </w:rPr>
              <w:t>MODEL</w:t>
            </w:r>
          </w:p>
        </w:tc>
      </w:tr>
      <w:tr w14:paraId="26261F6D" w14:textId="77777777" w:rsidTr="00C87DEF">
        <w:tblPrEx>
          <w:tblW w:w="0" w:type="auto"/>
          <w:tblLook w:val="04A0"/>
        </w:tblPrEx>
        <w:tc>
          <w:tcPr>
            <w:tcW w:w="3168" w:type="dxa"/>
            <w:shd w:val="clear" w:color="auto" w:fill="auto"/>
          </w:tcPr>
          <w:p w:rsidR="00774074" w:rsidRPr="004056B6" w:rsidP="00C87DEF" w14:paraId="4EDED8FE" w14:textId="77777777">
            <w:pPr>
              <w:rPr>
                <w:rFonts w:cs="Arial"/>
              </w:rPr>
            </w:pPr>
            <w:r w:rsidRPr="004056B6">
              <w:rPr>
                <w:rFonts w:cs="Arial"/>
              </w:rPr>
              <w:t>Pelco Products, Inc.</w:t>
            </w:r>
          </w:p>
        </w:tc>
        <w:tc>
          <w:tcPr>
            <w:tcW w:w="6408" w:type="dxa"/>
            <w:shd w:val="clear" w:color="auto" w:fill="auto"/>
          </w:tcPr>
          <w:p w:rsidR="00774074" w:rsidRPr="004056B6" w:rsidP="00C87DEF" w14:paraId="563764E2" w14:textId="77777777">
            <w:pPr>
              <w:rPr>
                <w:rFonts w:cs="Arial"/>
              </w:rPr>
            </w:pPr>
            <w:r w:rsidRPr="004056B6">
              <w:rPr>
                <w:rFonts w:cs="Arial"/>
              </w:rPr>
              <w:t>Galaxy, Model AG-0125-4-XX-SS-PNC</w:t>
            </w:r>
          </w:p>
        </w:tc>
      </w:tr>
      <w:tr w14:paraId="4B643407" w14:textId="77777777" w:rsidTr="00C87DEF">
        <w:tblPrEx>
          <w:tblW w:w="0" w:type="auto"/>
          <w:tblLook w:val="04A0"/>
        </w:tblPrEx>
        <w:tc>
          <w:tcPr>
            <w:tcW w:w="3168" w:type="dxa"/>
            <w:shd w:val="clear" w:color="auto" w:fill="auto"/>
          </w:tcPr>
          <w:p w:rsidR="00774074" w:rsidRPr="004056B6" w:rsidP="00C87DEF" w14:paraId="1F904C9A"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7DD765AA" w14:textId="77777777">
            <w:pPr>
              <w:rPr>
                <w:rFonts w:cs="Arial"/>
              </w:rPr>
            </w:pPr>
            <w:r w:rsidRPr="004056B6">
              <w:rPr>
                <w:rFonts w:cs="Arial"/>
                <w:color w:val="1C1C23"/>
                <w:spacing w:val="1"/>
              </w:rPr>
              <w:t xml:space="preserve">CAN-BRAC, Model </w:t>
            </w:r>
            <w:r w:rsidRPr="004056B6">
              <w:rPr>
                <w:rFonts w:cs="Arial"/>
              </w:rPr>
              <w:t>CBL-VUN1-</w:t>
            </w:r>
            <w:r w:rsidRPr="004056B6">
              <w:rPr>
                <w:rFonts w:cs="Arial"/>
              </w:rPr>
              <w:t xml:space="preserve"> </w:t>
            </w:r>
            <w:r w:rsidRPr="004056B6">
              <w:rPr>
                <w:rFonts w:cs="Arial"/>
              </w:rPr>
              <w:t>T58-2Cyy-9</w:t>
            </w:r>
          </w:p>
        </w:tc>
      </w:tr>
      <w:tr w14:paraId="10862AF1" w14:textId="77777777" w:rsidTr="00C87DEF">
        <w:tblPrEx>
          <w:tblW w:w="0" w:type="auto"/>
          <w:tblLook w:val="04A0"/>
        </w:tblPrEx>
        <w:tc>
          <w:tcPr>
            <w:tcW w:w="3168" w:type="dxa"/>
            <w:shd w:val="clear" w:color="auto" w:fill="auto"/>
          </w:tcPr>
          <w:p w:rsidR="00774074" w:rsidRPr="004056B6" w:rsidP="00C87DEF" w14:paraId="5E2CC164"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7603F2CA" w14:textId="77777777">
            <w:pPr>
              <w:rPr>
                <w:rFonts w:cs="Arial"/>
                <w:color w:val="1C1C23"/>
                <w:spacing w:val="1"/>
              </w:rPr>
            </w:pPr>
            <w:r w:rsidRPr="004056B6">
              <w:rPr>
                <w:rFonts w:cs="Arial"/>
                <w:color w:val="1C1C23"/>
                <w:spacing w:val="1"/>
              </w:rPr>
              <w:t>RM-1000C-xx-4</w:t>
            </w:r>
          </w:p>
        </w:tc>
      </w:tr>
      <w:tr w14:paraId="606656D9" w14:textId="77777777" w:rsidTr="00C87DEF">
        <w:tblPrEx>
          <w:tblW w:w="0" w:type="auto"/>
          <w:tblLook w:val="04A0"/>
        </w:tblPrEx>
        <w:tc>
          <w:tcPr>
            <w:tcW w:w="3168" w:type="dxa"/>
            <w:shd w:val="clear" w:color="auto" w:fill="auto"/>
          </w:tcPr>
          <w:p w:rsidR="00774074" w:rsidRPr="004056B6" w:rsidP="00C87DEF" w14:paraId="062A2743"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1A30E24D" w14:textId="77777777">
            <w:pPr>
              <w:rPr>
                <w:rFonts w:cs="Arial"/>
                <w:color w:val="1C1C23"/>
                <w:spacing w:val="1"/>
              </w:rPr>
            </w:pPr>
            <w:r w:rsidRPr="004056B6">
              <w:rPr>
                <w:rFonts w:cs="Arial"/>
                <w:color w:val="1C1C23"/>
                <w:spacing w:val="1"/>
              </w:rPr>
              <w:t>Cost Cast Item # 1816-G-CXX-60</w:t>
            </w:r>
          </w:p>
        </w:tc>
      </w:tr>
      <w:tr w14:paraId="09E5473A" w14:textId="77777777" w:rsidTr="00C87DEF">
        <w:tblPrEx>
          <w:tblW w:w="0" w:type="auto"/>
          <w:tblLook w:val="04A0"/>
        </w:tblPrEx>
        <w:tc>
          <w:tcPr>
            <w:tcW w:w="3168" w:type="dxa"/>
            <w:tcBorders>
              <w:bottom w:val="double" w:sz="4" w:space="0" w:color="auto"/>
            </w:tcBorders>
            <w:shd w:val="clear" w:color="auto" w:fill="auto"/>
          </w:tcPr>
          <w:p w:rsidR="00774074" w:rsidRPr="004056B6" w:rsidP="00C87DEF" w14:paraId="511EA97C" w14:textId="77777777">
            <w:pPr>
              <w:rPr>
                <w:rFonts w:cs="Arial"/>
              </w:rPr>
            </w:pPr>
            <w:r w:rsidRPr="004056B6">
              <w:rPr>
                <w:rFonts w:cs="Arial"/>
              </w:rPr>
              <w:t>Sky Bracket</w:t>
            </w:r>
          </w:p>
        </w:tc>
        <w:tc>
          <w:tcPr>
            <w:tcW w:w="6408" w:type="dxa"/>
            <w:tcBorders>
              <w:bottom w:val="double" w:sz="4" w:space="0" w:color="auto"/>
            </w:tcBorders>
            <w:shd w:val="clear" w:color="auto" w:fill="auto"/>
          </w:tcPr>
          <w:p w:rsidR="00774074" w:rsidRPr="004056B6" w:rsidP="00C87DEF" w14:paraId="2058CE0B" w14:textId="77777777">
            <w:pPr>
              <w:rPr>
                <w:rFonts w:cs="Arial"/>
              </w:rPr>
            </w:pPr>
            <w:r w:rsidRPr="004056B6">
              <w:rPr>
                <w:rFonts w:cs="Arial"/>
              </w:rPr>
              <w:t>SKYBRACKET, Model SS-SBCXX-60</w:t>
            </w:r>
            <w:r>
              <w:rPr>
                <w:rFonts w:cs="Arial"/>
              </w:rPr>
              <w:t>-VA</w:t>
            </w:r>
          </w:p>
        </w:tc>
      </w:tr>
      <w:tr w14:paraId="244B4738"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3BEA3DA2" w14:textId="77777777">
            <w:pPr>
              <w:rPr>
                <w:rFonts w:cs="Arial"/>
              </w:rPr>
            </w:pPr>
            <w:r w:rsidRPr="004056B6">
              <w:rPr>
                <w:rFonts w:cs="Arial"/>
                <w:b/>
              </w:rPr>
              <w:t>5-SECTION HEAD HANGER ASSEMBLY (CLUSTER)</w:t>
            </w:r>
          </w:p>
        </w:tc>
      </w:tr>
      <w:tr w14:paraId="79449D5D"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76F8013D"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23546F75" w14:textId="77777777">
            <w:pPr>
              <w:rPr>
                <w:rFonts w:cs="Arial"/>
              </w:rPr>
            </w:pPr>
            <w:r w:rsidRPr="004056B6">
              <w:rPr>
                <w:rFonts w:cs="Arial"/>
                <w:b/>
              </w:rPr>
              <w:t>MODEL</w:t>
            </w:r>
          </w:p>
        </w:tc>
      </w:tr>
      <w:tr w14:paraId="5A55456F" w14:textId="77777777" w:rsidTr="00C87DEF">
        <w:tblPrEx>
          <w:tblW w:w="0" w:type="auto"/>
          <w:tblLook w:val="04A0"/>
        </w:tblPrEx>
        <w:tc>
          <w:tcPr>
            <w:tcW w:w="3168" w:type="dxa"/>
            <w:shd w:val="clear" w:color="auto" w:fill="auto"/>
          </w:tcPr>
          <w:p w:rsidR="00774074" w:rsidRPr="004056B6" w:rsidP="00C87DEF" w14:paraId="5855EC06" w14:textId="77777777">
            <w:pPr>
              <w:rPr>
                <w:rFonts w:cs="Arial"/>
              </w:rPr>
            </w:pPr>
            <w:r w:rsidRPr="004056B6">
              <w:rPr>
                <w:rFonts w:cs="Arial"/>
              </w:rPr>
              <w:t>Pelco Products, Inc.</w:t>
            </w:r>
          </w:p>
        </w:tc>
        <w:tc>
          <w:tcPr>
            <w:tcW w:w="6408" w:type="dxa"/>
            <w:shd w:val="clear" w:color="auto" w:fill="auto"/>
          </w:tcPr>
          <w:p w:rsidR="00774074" w:rsidRPr="004056B6" w:rsidP="00C87DEF" w14:paraId="734C89F4" w14:textId="77777777">
            <w:pPr>
              <w:rPr>
                <w:rFonts w:cs="Arial"/>
              </w:rPr>
            </w:pPr>
            <w:r w:rsidRPr="004056B6">
              <w:rPr>
                <w:rFonts w:cs="Arial"/>
              </w:rPr>
              <w:t xml:space="preserve">Galaxy, Model AG-0138-XX-SS-PNC </w:t>
            </w:r>
          </w:p>
        </w:tc>
      </w:tr>
      <w:tr w14:paraId="53A80C6A" w14:textId="77777777" w:rsidTr="00C87DEF">
        <w:tblPrEx>
          <w:tblW w:w="0" w:type="auto"/>
          <w:tblLook w:val="04A0"/>
        </w:tblPrEx>
        <w:tc>
          <w:tcPr>
            <w:tcW w:w="3168" w:type="dxa"/>
            <w:shd w:val="clear" w:color="auto" w:fill="auto"/>
          </w:tcPr>
          <w:p w:rsidR="00774074" w:rsidRPr="004056B6" w:rsidP="00C87DEF" w14:paraId="14558D77"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3120D56A" w14:textId="77777777">
            <w:pPr>
              <w:rPr>
                <w:rFonts w:cs="Arial"/>
              </w:rPr>
            </w:pPr>
            <w:r w:rsidRPr="004056B6">
              <w:rPr>
                <w:rFonts w:cs="Arial"/>
              </w:rPr>
              <w:t>CBL-VUN2-14-T37-2CXX-9</w:t>
            </w:r>
          </w:p>
        </w:tc>
      </w:tr>
      <w:tr w14:paraId="425F8897" w14:textId="77777777" w:rsidTr="00C87DEF">
        <w:tblPrEx>
          <w:tblW w:w="0" w:type="auto"/>
          <w:tblLook w:val="04A0"/>
        </w:tblPrEx>
        <w:tc>
          <w:tcPr>
            <w:tcW w:w="3168" w:type="dxa"/>
            <w:shd w:val="clear" w:color="auto" w:fill="auto"/>
          </w:tcPr>
          <w:p w:rsidR="00774074" w:rsidRPr="004056B6" w:rsidP="00C87DEF" w14:paraId="70F10E3B"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6ABBD176" w14:textId="77777777">
            <w:pPr>
              <w:rPr>
                <w:rFonts w:cs="Arial"/>
                <w:color w:val="1C1C23"/>
                <w:spacing w:val="1"/>
              </w:rPr>
            </w:pPr>
            <w:r w:rsidRPr="004056B6">
              <w:rPr>
                <w:rFonts w:cs="Arial"/>
                <w:color w:val="1C1C23"/>
                <w:spacing w:val="1"/>
              </w:rPr>
              <w:t>RM-5C-5000C-xx</w:t>
            </w:r>
          </w:p>
        </w:tc>
      </w:tr>
      <w:tr w14:paraId="754DE33B" w14:textId="77777777" w:rsidTr="00C87DEF">
        <w:tblPrEx>
          <w:tblW w:w="0" w:type="auto"/>
          <w:tblLook w:val="04A0"/>
        </w:tblPrEx>
        <w:tc>
          <w:tcPr>
            <w:tcW w:w="3168" w:type="dxa"/>
            <w:shd w:val="clear" w:color="auto" w:fill="auto"/>
          </w:tcPr>
          <w:p w:rsidR="00774074" w:rsidRPr="004056B6" w:rsidP="00C87DEF" w14:paraId="6607D1D5"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5509D56F" w14:textId="77777777">
            <w:pPr>
              <w:rPr>
                <w:rFonts w:cs="Arial"/>
                <w:color w:val="1C1C23"/>
                <w:spacing w:val="1"/>
              </w:rPr>
            </w:pPr>
            <w:r w:rsidRPr="004056B6">
              <w:rPr>
                <w:rFonts w:cs="Arial"/>
                <w:color w:val="1C1C23"/>
                <w:spacing w:val="1"/>
              </w:rPr>
              <w:t>Cost Cast Item # 1816-G-CXX-5X</w:t>
            </w:r>
            <w:r w:rsidRPr="004056B6">
              <w:rPr>
                <w:rFonts w:cs="Arial"/>
                <w:color w:val="1C1C23"/>
                <w:spacing w:val="1"/>
              </w:rPr>
              <w:tab/>
            </w:r>
          </w:p>
        </w:tc>
      </w:tr>
      <w:tr w14:paraId="42419DB7" w14:textId="77777777" w:rsidTr="00C87DEF">
        <w:tblPrEx>
          <w:tblW w:w="0" w:type="auto"/>
          <w:tblLook w:val="04A0"/>
        </w:tblPrEx>
        <w:tc>
          <w:tcPr>
            <w:tcW w:w="3168" w:type="dxa"/>
            <w:shd w:val="clear" w:color="auto" w:fill="auto"/>
          </w:tcPr>
          <w:p w:rsidR="00774074" w:rsidRPr="004056B6" w:rsidP="00C87DEF" w14:paraId="48133B74" w14:textId="77777777">
            <w:pPr>
              <w:rPr>
                <w:rFonts w:cs="Arial"/>
              </w:rPr>
            </w:pPr>
            <w:r w:rsidRPr="004056B6">
              <w:rPr>
                <w:rFonts w:cs="Arial"/>
              </w:rPr>
              <w:t>Sky Bracket</w:t>
            </w:r>
          </w:p>
        </w:tc>
        <w:tc>
          <w:tcPr>
            <w:tcW w:w="6408" w:type="dxa"/>
            <w:shd w:val="clear" w:color="auto" w:fill="auto"/>
          </w:tcPr>
          <w:p w:rsidR="00774074" w:rsidRPr="004056B6" w:rsidP="00C87DEF" w14:paraId="24DCB612" w14:textId="77777777">
            <w:pPr>
              <w:rPr>
                <w:rFonts w:cs="Arial"/>
              </w:rPr>
            </w:pPr>
            <w:r w:rsidRPr="004056B6">
              <w:rPr>
                <w:rFonts w:cs="Arial"/>
              </w:rPr>
              <w:t>SKYBRACKET, Model SS-SBCXX-SCB-46</w:t>
            </w:r>
            <w:r>
              <w:rPr>
                <w:rFonts w:cs="Arial"/>
              </w:rPr>
              <w:t>-VA</w:t>
            </w:r>
          </w:p>
        </w:tc>
      </w:tr>
    </w:tbl>
    <w:p w:rsidR="00774074" w:rsidRPr="004056B6" w:rsidP="00774074" w14:paraId="6A4C52C4" w14:textId="77777777">
      <w:pPr>
        <w:rPr>
          <w:rFonts w:cs="Arial"/>
        </w:rPr>
      </w:pPr>
    </w:p>
    <w:p w:rsidR="00774074" w:rsidRPr="00FB3335" w:rsidP="00774074" w14:paraId="0D100884" w14:textId="77777777">
      <w:pPr>
        <w:pStyle w:val="ListParagraph"/>
        <w:numPr>
          <w:ilvl w:val="1"/>
          <w:numId w:val="58"/>
        </w:numPr>
        <w:ind w:left="720"/>
        <w:jc w:val="both"/>
        <w:rPr>
          <w:rFonts w:cs="Arial"/>
          <w:szCs w:val="20"/>
        </w:rPr>
      </w:pPr>
      <w:r w:rsidRPr="008F1B38">
        <w:rPr>
          <w:rFonts w:cs="Arial"/>
          <w:b/>
          <w:color w:val="1C1C23"/>
          <w:szCs w:val="20"/>
        </w:rPr>
        <w:t xml:space="preserve">Mast Arm </w:t>
      </w:r>
      <w:r>
        <w:rPr>
          <w:rFonts w:cs="Arial"/>
          <w:b/>
          <w:color w:val="1C1C23"/>
          <w:szCs w:val="20"/>
        </w:rPr>
        <w:t xml:space="preserve">Sign </w:t>
      </w:r>
      <w:r w:rsidRPr="008F1B38">
        <w:rPr>
          <w:rFonts w:cs="Arial"/>
          <w:b/>
          <w:color w:val="1C1C23"/>
          <w:szCs w:val="20"/>
        </w:rPr>
        <w:t>Hanger</w:t>
      </w:r>
      <w:r>
        <w:rPr>
          <w:rFonts w:cs="Arial"/>
          <w:b/>
          <w:color w:val="1C1C23"/>
          <w:szCs w:val="20"/>
        </w:rPr>
        <w:t xml:space="preserve"> Assembly (</w:t>
      </w:r>
      <w:r w:rsidRPr="008F1B38">
        <w:rPr>
          <w:rFonts w:cs="Arial"/>
          <w:b/>
          <w:color w:val="1C1C23"/>
          <w:szCs w:val="20"/>
        </w:rPr>
        <w:t>Components</w:t>
      </w:r>
      <w:r>
        <w:rPr>
          <w:rFonts w:cs="Arial"/>
          <w:b/>
          <w:color w:val="1C1C23"/>
          <w:szCs w:val="20"/>
        </w:rPr>
        <w:t>)</w:t>
      </w:r>
      <w:r w:rsidRPr="008F1B38">
        <w:rPr>
          <w:rFonts w:cs="Arial"/>
          <w:b/>
          <w:color w:val="1C1C23"/>
          <w:szCs w:val="20"/>
        </w:rPr>
        <w:t xml:space="preserve"> for Relocation or Maintenance Replacement – Signs</w:t>
      </w:r>
    </w:p>
    <w:p w:rsidR="00774074" w:rsidRPr="004056B6" w:rsidP="00774074" w14:paraId="3B23653A" w14:textId="77777777">
      <w:pPr>
        <w:pStyle w:val="ListParagraph"/>
        <w:jc w:val="both"/>
        <w:rPr>
          <w:rFonts w:cs="Arial"/>
          <w:szCs w:val="20"/>
        </w:rPr>
      </w:pPr>
      <w:r w:rsidRPr="004056B6">
        <w:rPr>
          <w:rFonts w:cs="Arial"/>
          <w:color w:val="1C1C23"/>
          <w:szCs w:val="20"/>
        </w:rPr>
        <w:t>Mast Arm Hanger Assembly components (main mount, swivel plate, mounting system, and associated miscellanies items) used for sign relocation or maintenance replacement of sign hanger assemblies</w:t>
      </w:r>
      <w:r w:rsidRPr="000F17D0">
        <w:rPr>
          <w:rFonts w:cs="Arial"/>
          <w:color w:val="1C1C23"/>
          <w:szCs w:val="20"/>
        </w:rPr>
        <w:t xml:space="preserve"> </w:t>
      </w:r>
      <w:r w:rsidRPr="004056B6">
        <w:rPr>
          <w:rFonts w:cs="Arial"/>
          <w:color w:val="1C1C23"/>
          <w:spacing w:val="1"/>
          <w:szCs w:val="20"/>
        </w:rPr>
        <w:t>shall be of the following or approved equal:</w:t>
      </w:r>
    </w:p>
    <w:p w:rsidR="00774074" w:rsidRPr="004056B6" w:rsidP="00774074" w14:paraId="57EF4187" w14:textId="77777777">
      <w:pPr>
        <w:rPr>
          <w:rFonts w:cs="Arial"/>
        </w:rPr>
      </w:pPr>
    </w:p>
    <w:tbl>
      <w:tblPr>
        <w:tblStyle w:val="TableGrid"/>
        <w:tblW w:w="9558" w:type="dxa"/>
        <w:tblLook w:val="04A0"/>
      </w:tblPr>
      <w:tblGrid>
        <w:gridCol w:w="2983"/>
        <w:gridCol w:w="6575"/>
      </w:tblGrid>
      <w:tr w14:paraId="0E5DA19E" w14:textId="77777777" w:rsidTr="00C87DEF">
        <w:tblPrEx>
          <w:tblW w:w="9558" w:type="dxa"/>
          <w:tblLook w:val="04A0"/>
        </w:tblPrEx>
        <w:trPr>
          <w:trHeight w:val="300"/>
        </w:trPr>
        <w:tc>
          <w:tcPr>
            <w:tcW w:w="9558" w:type="dxa"/>
            <w:gridSpan w:val="2"/>
            <w:tcBorders>
              <w:left w:val="single" w:sz="4" w:space="0" w:color="auto"/>
              <w:bottom w:val="double" w:sz="4" w:space="0" w:color="auto"/>
              <w:right w:val="single" w:sz="4" w:space="0" w:color="auto"/>
            </w:tcBorders>
          </w:tcPr>
          <w:p w:rsidR="00774074" w:rsidRPr="004056B6" w:rsidP="00C87DEF" w14:paraId="10B1C19F" w14:textId="77777777">
            <w:pPr>
              <w:jc w:val="center"/>
              <w:rPr>
                <w:rFonts w:cs="Arial"/>
              </w:rPr>
            </w:pPr>
            <w:r w:rsidRPr="004056B6">
              <w:rPr>
                <w:rFonts w:cs="Arial"/>
                <w:b/>
              </w:rPr>
              <w:t xml:space="preserve">Table 3: MAST ARM </w:t>
            </w:r>
            <w:r>
              <w:rPr>
                <w:rFonts w:cs="Arial"/>
                <w:b/>
              </w:rPr>
              <w:t>SIGN</w:t>
            </w:r>
            <w:r w:rsidRPr="004056B6">
              <w:rPr>
                <w:rFonts w:cs="Arial"/>
                <w:b/>
              </w:rPr>
              <w:t xml:space="preserve"> HANGER </w:t>
            </w:r>
            <w:r>
              <w:rPr>
                <w:rFonts w:cs="Arial"/>
                <w:b/>
              </w:rPr>
              <w:t>ASSEMBLY (</w:t>
            </w:r>
            <w:r w:rsidRPr="004056B6">
              <w:rPr>
                <w:rFonts w:cs="Arial"/>
                <w:b/>
              </w:rPr>
              <w:t>COMPONENTS</w:t>
            </w:r>
            <w:r>
              <w:rPr>
                <w:rFonts w:cs="Arial"/>
                <w:b/>
              </w:rPr>
              <w:t>)</w:t>
            </w:r>
            <w:r w:rsidRPr="004056B6">
              <w:rPr>
                <w:rFonts w:cs="Arial"/>
                <w:b/>
              </w:rPr>
              <w:t xml:space="preserve"> FOR RELOCATION OR MAINTENANCE REPLACEMENT - SIGNS</w:t>
            </w:r>
          </w:p>
        </w:tc>
      </w:tr>
      <w:tr w14:paraId="0D2921B3" w14:textId="77777777" w:rsidTr="00C87DEF">
        <w:tblPrEx>
          <w:tblW w:w="9558" w:type="dxa"/>
          <w:tblLook w:val="04A0"/>
        </w:tblPrEx>
        <w:tc>
          <w:tcPr>
            <w:tcW w:w="2983" w:type="dxa"/>
            <w:tcBorders>
              <w:top w:val="double" w:sz="4" w:space="0" w:color="auto"/>
              <w:left w:val="double" w:sz="4" w:space="0" w:color="auto"/>
              <w:bottom w:val="double" w:sz="4" w:space="0" w:color="auto"/>
              <w:right w:val="double" w:sz="4" w:space="0" w:color="auto"/>
            </w:tcBorders>
          </w:tcPr>
          <w:p w:rsidR="00774074" w:rsidRPr="004056B6" w:rsidP="00C87DEF" w14:paraId="390DEE5C" w14:textId="77777777">
            <w:pPr>
              <w:rPr>
                <w:rFonts w:cs="Arial"/>
              </w:rPr>
            </w:pPr>
            <w:r w:rsidRPr="004056B6">
              <w:rPr>
                <w:rFonts w:cs="Arial"/>
                <w:b/>
              </w:rPr>
              <w:t>MANUFACTURER</w:t>
            </w:r>
          </w:p>
        </w:tc>
        <w:tc>
          <w:tcPr>
            <w:tcW w:w="6575" w:type="dxa"/>
            <w:tcBorders>
              <w:top w:val="double" w:sz="4" w:space="0" w:color="auto"/>
              <w:left w:val="double" w:sz="4" w:space="0" w:color="auto"/>
              <w:bottom w:val="double" w:sz="4" w:space="0" w:color="auto"/>
              <w:right w:val="double" w:sz="4" w:space="0" w:color="auto"/>
            </w:tcBorders>
          </w:tcPr>
          <w:p w:rsidR="00774074" w:rsidRPr="004056B6" w:rsidP="00C87DEF" w14:paraId="667E0F98" w14:textId="77777777">
            <w:pPr>
              <w:rPr>
                <w:rFonts w:cs="Arial"/>
                <w:color w:val="1C1C23"/>
                <w:spacing w:val="1"/>
              </w:rPr>
            </w:pPr>
            <w:r w:rsidRPr="004056B6">
              <w:rPr>
                <w:rFonts w:cs="Arial"/>
                <w:b/>
              </w:rPr>
              <w:t>MODEL</w:t>
            </w:r>
          </w:p>
        </w:tc>
      </w:tr>
      <w:tr w14:paraId="0DABB4FA" w14:textId="77777777" w:rsidTr="00C87DEF">
        <w:tblPrEx>
          <w:tblW w:w="9558" w:type="dxa"/>
          <w:tblLook w:val="04A0"/>
        </w:tblPrEx>
        <w:tc>
          <w:tcPr>
            <w:tcW w:w="2983" w:type="dxa"/>
            <w:tcBorders>
              <w:top w:val="double" w:sz="4" w:space="0" w:color="auto"/>
            </w:tcBorders>
          </w:tcPr>
          <w:p w:rsidR="00774074" w:rsidRPr="004056B6" w:rsidP="00C87DEF" w14:paraId="7DFE7D95" w14:textId="77777777">
            <w:pPr>
              <w:rPr>
                <w:rFonts w:cs="Arial"/>
              </w:rPr>
            </w:pPr>
            <w:r w:rsidRPr="004056B6">
              <w:rPr>
                <w:rFonts w:cs="Arial"/>
              </w:rPr>
              <w:t>Pelco Products, Inc.</w:t>
            </w:r>
          </w:p>
        </w:tc>
        <w:tc>
          <w:tcPr>
            <w:tcW w:w="6575" w:type="dxa"/>
            <w:tcBorders>
              <w:top w:val="double" w:sz="4" w:space="0" w:color="auto"/>
            </w:tcBorders>
          </w:tcPr>
          <w:p w:rsidR="00774074" w:rsidP="00C87DEF" w14:paraId="2724A7C1" w14:textId="77777777">
            <w:pPr>
              <w:rPr>
                <w:rFonts w:cs="Arial"/>
                <w:color w:val="1C1C23"/>
                <w:spacing w:val="1"/>
              </w:rPr>
            </w:pPr>
            <w:r w:rsidRPr="004056B6">
              <w:rPr>
                <w:rFonts w:cs="Arial"/>
                <w:color w:val="1C1C23"/>
                <w:spacing w:val="1"/>
              </w:rPr>
              <w:t>Galaxy, Model AB-3055-XX-SS-PNC</w:t>
            </w:r>
          </w:p>
          <w:p w:rsidR="00774074" w:rsidRPr="004056B6" w:rsidP="00C87DEF" w14:paraId="44445CDF" w14:textId="77777777">
            <w:pPr>
              <w:rPr>
                <w:rFonts w:cs="Arial"/>
                <w:color w:val="1C1C23"/>
                <w:spacing w:val="1"/>
              </w:rPr>
            </w:pPr>
            <w:r w:rsidRPr="004056B6">
              <w:rPr>
                <w:rFonts w:cs="Arial"/>
                <w:color w:val="1C1C23"/>
                <w:spacing w:val="1"/>
              </w:rPr>
              <w:t>1-Bracket per 16 Sq. Ft. of sign panel spaced per manufacturer’s installation instructions</w:t>
            </w:r>
          </w:p>
        </w:tc>
      </w:tr>
      <w:tr w14:paraId="375326AE" w14:textId="77777777" w:rsidTr="00C87DEF">
        <w:tblPrEx>
          <w:tblW w:w="9558" w:type="dxa"/>
          <w:tblLook w:val="04A0"/>
        </w:tblPrEx>
        <w:tc>
          <w:tcPr>
            <w:tcW w:w="2983" w:type="dxa"/>
          </w:tcPr>
          <w:p w:rsidR="00774074" w:rsidRPr="004056B6" w:rsidP="00C87DEF" w14:paraId="0F4A85C2" w14:textId="77777777">
            <w:pPr>
              <w:rPr>
                <w:rFonts w:cs="Arial"/>
              </w:rPr>
            </w:pPr>
            <w:r w:rsidRPr="004056B6">
              <w:rPr>
                <w:rFonts w:cs="Arial"/>
              </w:rPr>
              <w:t>Traffic Hardware &amp; Design</w:t>
            </w:r>
          </w:p>
          <w:p w:rsidR="00774074" w:rsidRPr="004056B6" w:rsidP="00C87DEF" w14:paraId="38FA1A06" w14:textId="77777777">
            <w:pPr>
              <w:rPr>
                <w:rFonts w:cs="Arial"/>
              </w:rPr>
            </w:pPr>
          </w:p>
        </w:tc>
        <w:tc>
          <w:tcPr>
            <w:tcW w:w="6575" w:type="dxa"/>
          </w:tcPr>
          <w:p w:rsidR="00774074" w:rsidP="00C87DEF" w14:paraId="6DC53B02" w14:textId="77777777">
            <w:pPr>
              <w:rPr>
                <w:rFonts w:cs="Arial"/>
              </w:rPr>
            </w:pPr>
            <w:r w:rsidRPr="004056B6">
              <w:rPr>
                <w:rFonts w:cs="Arial"/>
              </w:rPr>
              <w:t>CBS-HU-Exx-2Cyy-3</w:t>
            </w:r>
          </w:p>
          <w:p w:rsidR="00774074" w:rsidRPr="004056B6" w:rsidP="00C87DEF" w14:paraId="4275ABF8" w14:textId="77777777">
            <w:pPr>
              <w:rPr>
                <w:rFonts w:cs="Arial"/>
              </w:rPr>
            </w:pPr>
            <w:r w:rsidRPr="004056B6">
              <w:rPr>
                <w:rFonts w:cs="Arial"/>
              </w:rPr>
              <w:t>1-Bracket per 20 Sq. Ft. of sign panel spaced per manufacturer’s installation instructions</w:t>
            </w:r>
          </w:p>
        </w:tc>
      </w:tr>
      <w:tr w14:paraId="470C0D45" w14:textId="77777777" w:rsidTr="00C87DEF">
        <w:tblPrEx>
          <w:tblW w:w="9558" w:type="dxa"/>
          <w:tblLook w:val="04A0"/>
        </w:tblPrEx>
        <w:tc>
          <w:tcPr>
            <w:tcW w:w="2983" w:type="dxa"/>
          </w:tcPr>
          <w:p w:rsidR="00774074" w:rsidRPr="004056B6" w:rsidP="00C87DEF" w14:paraId="0BFFB609" w14:textId="77777777">
            <w:pPr>
              <w:rPr>
                <w:rFonts w:cs="Arial"/>
              </w:rPr>
            </w:pPr>
            <w:r w:rsidRPr="004056B6">
              <w:rPr>
                <w:rFonts w:cs="Arial"/>
                <w:color w:val="1C1C23"/>
                <w:spacing w:val="1"/>
              </w:rPr>
              <w:t>General Traffic Equipment Corp.</w:t>
            </w:r>
          </w:p>
        </w:tc>
        <w:tc>
          <w:tcPr>
            <w:tcW w:w="6575" w:type="dxa"/>
          </w:tcPr>
          <w:p w:rsidR="00774074" w:rsidP="00C87DEF" w14:paraId="6BF71C0F" w14:textId="77777777">
            <w:pPr>
              <w:rPr>
                <w:rFonts w:cs="Arial"/>
              </w:rPr>
            </w:pPr>
            <w:r w:rsidRPr="004056B6">
              <w:rPr>
                <w:rFonts w:cs="Arial"/>
              </w:rPr>
              <w:t>RM-MAC-XX</w:t>
            </w:r>
          </w:p>
          <w:p w:rsidR="00774074" w:rsidRPr="004056B6" w:rsidP="00C87DEF" w14:paraId="01FC4C69" w14:textId="77777777">
            <w:pPr>
              <w:rPr>
                <w:rFonts w:cs="Arial"/>
              </w:rPr>
            </w:pPr>
            <w:r w:rsidRPr="004056B6">
              <w:rPr>
                <w:rFonts w:cs="Arial"/>
              </w:rPr>
              <w:t>1-Bracket per 15 Sq. Ft. of sign panel</w:t>
            </w:r>
            <w:r>
              <w:rPr>
                <w:rFonts w:cs="Arial"/>
              </w:rPr>
              <w:t xml:space="preserve"> </w:t>
            </w:r>
            <w:r w:rsidRPr="004056B6">
              <w:rPr>
                <w:rFonts w:cs="Arial"/>
              </w:rPr>
              <w:t>spaced per manufacturer’s installation instructions</w:t>
            </w:r>
          </w:p>
        </w:tc>
      </w:tr>
      <w:tr w14:paraId="757A430E" w14:textId="77777777" w:rsidTr="00C87DEF">
        <w:tblPrEx>
          <w:tblW w:w="9558" w:type="dxa"/>
          <w:tblLook w:val="04A0"/>
        </w:tblPrEx>
        <w:trPr>
          <w:trHeight w:val="260"/>
        </w:trPr>
        <w:tc>
          <w:tcPr>
            <w:tcW w:w="2983" w:type="dxa"/>
          </w:tcPr>
          <w:p w:rsidR="00774074" w:rsidRPr="004056B6" w:rsidP="00C87DEF" w14:paraId="3465E197" w14:textId="77777777">
            <w:pPr>
              <w:rPr>
                <w:rFonts w:cs="Arial"/>
              </w:rPr>
            </w:pPr>
            <w:r w:rsidRPr="004056B6">
              <w:rPr>
                <w:rFonts w:cs="Arial"/>
                <w:color w:val="1C1C23"/>
                <w:spacing w:val="1"/>
              </w:rPr>
              <w:t>Cost Cast, Inc.</w:t>
            </w:r>
          </w:p>
        </w:tc>
        <w:tc>
          <w:tcPr>
            <w:tcW w:w="6575" w:type="dxa"/>
          </w:tcPr>
          <w:p w:rsidR="00774074" w:rsidP="00C87DEF" w14:paraId="438C4050" w14:textId="77777777">
            <w:pPr>
              <w:rPr>
                <w:rFonts w:cs="Arial"/>
              </w:rPr>
            </w:pPr>
            <w:r w:rsidRPr="004056B6">
              <w:rPr>
                <w:rFonts w:cs="Arial"/>
              </w:rPr>
              <w:t>Cost Cast Item # 1816-A-Cxx</w:t>
            </w:r>
          </w:p>
          <w:p w:rsidR="00774074" w:rsidRPr="004056B6" w:rsidP="00C87DEF" w14:paraId="768C0A76" w14:textId="77777777">
            <w:pPr>
              <w:rPr>
                <w:rFonts w:cs="Arial"/>
              </w:rPr>
            </w:pPr>
            <w:r w:rsidRPr="004056B6">
              <w:rPr>
                <w:rFonts w:cs="Arial"/>
              </w:rPr>
              <w:t xml:space="preserve">1-Bracket per </w:t>
            </w:r>
            <w:r w:rsidRPr="004056B6">
              <w:rPr>
                <w:rFonts w:cs="Arial"/>
                <w:color w:val="000000" w:themeColor="text1"/>
              </w:rPr>
              <w:t>16</w:t>
            </w:r>
            <w:r w:rsidRPr="004056B6">
              <w:rPr>
                <w:rFonts w:cs="Arial"/>
              </w:rPr>
              <w:t xml:space="preserve"> Sq. Ft. of sign panel spaced per manufacturer’s </w:t>
            </w:r>
            <w:r w:rsidRPr="004056B6">
              <w:rPr>
                <w:rFonts w:cs="Arial"/>
                <w:color w:val="1C1C23"/>
                <w:spacing w:val="1"/>
              </w:rPr>
              <w:t>installation</w:t>
            </w:r>
            <w:r w:rsidRPr="004056B6">
              <w:rPr>
                <w:rFonts w:cs="Arial"/>
              </w:rPr>
              <w:t xml:space="preserve"> instructions</w:t>
            </w:r>
          </w:p>
        </w:tc>
      </w:tr>
      <w:tr w14:paraId="31DAB427" w14:textId="77777777" w:rsidTr="00C87DEF">
        <w:tblPrEx>
          <w:tblW w:w="9558" w:type="dxa"/>
          <w:tblLook w:val="04A0"/>
        </w:tblPrEx>
        <w:tc>
          <w:tcPr>
            <w:tcW w:w="2983" w:type="dxa"/>
          </w:tcPr>
          <w:p w:rsidR="00774074" w:rsidRPr="004056B6" w:rsidP="00C87DEF" w14:paraId="6E6B6964" w14:textId="77777777">
            <w:pPr>
              <w:rPr>
                <w:rFonts w:cs="Arial"/>
              </w:rPr>
            </w:pPr>
            <w:r w:rsidRPr="004056B6">
              <w:rPr>
                <w:rFonts w:cs="Arial"/>
              </w:rPr>
              <w:t>Sky Bracket</w:t>
            </w:r>
          </w:p>
        </w:tc>
        <w:tc>
          <w:tcPr>
            <w:tcW w:w="6575" w:type="dxa"/>
          </w:tcPr>
          <w:p w:rsidR="00774074" w:rsidRPr="004056B6" w:rsidP="00C87DEF" w14:paraId="29B72487" w14:textId="77777777">
            <w:pPr>
              <w:rPr>
                <w:rFonts w:cs="Arial"/>
              </w:rPr>
            </w:pPr>
            <w:r w:rsidRPr="004056B6">
              <w:rPr>
                <w:rFonts w:cs="Arial"/>
              </w:rPr>
              <w:t>SKYBRACKET, Model SS-SBCXX-SCK</w:t>
            </w:r>
            <w:r>
              <w:rPr>
                <w:rFonts w:cs="Arial"/>
              </w:rPr>
              <w:t>-VA</w:t>
            </w:r>
          </w:p>
          <w:p w:rsidR="00774074" w:rsidRPr="004056B6" w:rsidP="00C87DEF" w14:paraId="72012AFA" w14:textId="77777777">
            <w:pPr>
              <w:rPr>
                <w:rFonts w:cs="Arial"/>
              </w:rPr>
            </w:pPr>
            <w:r w:rsidRPr="004056B6">
              <w:rPr>
                <w:rFonts w:cs="Arial"/>
              </w:rPr>
              <w:t>1-Bracket per 13 Sq. Ft. of sign panel</w:t>
            </w:r>
            <w:r>
              <w:rPr>
                <w:rFonts w:cs="Arial"/>
              </w:rPr>
              <w:t xml:space="preserve"> </w:t>
            </w:r>
            <w:r w:rsidRPr="004056B6">
              <w:rPr>
                <w:rFonts w:cs="Arial"/>
              </w:rPr>
              <w:t xml:space="preserve">spaced per manufacturer’s </w:t>
            </w:r>
            <w:r w:rsidRPr="004056B6">
              <w:rPr>
                <w:rFonts w:cs="Arial"/>
                <w:color w:val="1C1C23"/>
                <w:spacing w:val="1"/>
              </w:rPr>
              <w:t>installation</w:t>
            </w:r>
            <w:r w:rsidRPr="004056B6">
              <w:rPr>
                <w:rFonts w:cs="Arial"/>
              </w:rPr>
              <w:t xml:space="preserve"> instructions</w:t>
            </w:r>
          </w:p>
        </w:tc>
      </w:tr>
      <w:tr w14:paraId="5940179C" w14:textId="77777777" w:rsidTr="00C87DEF">
        <w:tblPrEx>
          <w:tblW w:w="9558" w:type="dxa"/>
          <w:tblLook w:val="04A0"/>
        </w:tblPrEx>
        <w:tc>
          <w:tcPr>
            <w:tcW w:w="2983" w:type="dxa"/>
          </w:tcPr>
          <w:p w:rsidR="00774074" w:rsidRPr="004056B6" w:rsidP="00C87DEF" w14:paraId="2E3E1542" w14:textId="77777777">
            <w:pPr>
              <w:rPr>
                <w:rFonts w:cs="Arial"/>
              </w:rPr>
            </w:pPr>
            <w:r w:rsidRPr="004056B6">
              <w:rPr>
                <w:rFonts w:cs="Arial"/>
              </w:rPr>
              <w:t>Xcessories Squared</w:t>
            </w:r>
          </w:p>
        </w:tc>
        <w:tc>
          <w:tcPr>
            <w:tcW w:w="6575" w:type="dxa"/>
          </w:tcPr>
          <w:p w:rsidR="00774074" w:rsidRPr="004056B6" w:rsidP="00C87DEF" w14:paraId="1EC25DB2" w14:textId="77777777">
            <w:pPr>
              <w:rPr>
                <w:rFonts w:cs="Arial"/>
              </w:rPr>
            </w:pPr>
            <w:r w:rsidRPr="004056B6">
              <w:rPr>
                <w:rFonts w:cs="Arial"/>
              </w:rPr>
              <w:t xml:space="preserve">PAX2PC30-XXX and PASCL316-XXXX </w:t>
            </w:r>
          </w:p>
          <w:p w:rsidR="00774074" w:rsidRPr="004056B6" w:rsidP="00C87DEF" w14:paraId="21912B8A" w14:textId="77777777">
            <w:pPr>
              <w:rPr>
                <w:rFonts w:cs="Arial"/>
              </w:rPr>
            </w:pPr>
            <w:r w:rsidRPr="004056B6">
              <w:rPr>
                <w:rFonts w:cs="Arial"/>
              </w:rPr>
              <w:t>1-Bracket per 10 Sq. Ft. of sign panel spaced per manufacturer’s installation instructions</w:t>
            </w:r>
          </w:p>
        </w:tc>
      </w:tr>
    </w:tbl>
    <w:p w:rsidR="00774074" w:rsidRPr="004056B6" w:rsidP="00774074" w14:paraId="0AD6AAA5" w14:textId="77777777">
      <w:pPr>
        <w:rPr>
          <w:rFonts w:cs="Arial"/>
        </w:rPr>
      </w:pPr>
    </w:p>
    <w:p w:rsidR="00774074" w:rsidRPr="00FB3335" w:rsidP="00774074" w14:paraId="685D2FCA" w14:textId="77777777">
      <w:pPr>
        <w:pStyle w:val="ListParagraph"/>
        <w:numPr>
          <w:ilvl w:val="0"/>
          <w:numId w:val="59"/>
        </w:numPr>
        <w:ind w:left="720"/>
        <w:jc w:val="both"/>
        <w:rPr>
          <w:rFonts w:cs="Arial"/>
          <w:szCs w:val="20"/>
        </w:rPr>
      </w:pPr>
      <w:r w:rsidRPr="00993E13">
        <w:rPr>
          <w:rFonts w:cs="Arial"/>
          <w:b/>
          <w:szCs w:val="20"/>
        </w:rPr>
        <w:t>Mast Arm Sign Hanger Assembly (</w:t>
      </w:r>
      <w:r w:rsidRPr="00993E13">
        <w:rPr>
          <w:rFonts w:cs="Arial"/>
          <w:b/>
          <w:color w:val="1C1C23"/>
          <w:szCs w:val="20"/>
        </w:rPr>
        <w:t>Complete) -</w:t>
      </w:r>
      <w:r w:rsidRPr="00993E13">
        <w:rPr>
          <w:rFonts w:cs="Arial"/>
          <w:b/>
          <w:szCs w:val="20"/>
        </w:rPr>
        <w:t xml:space="preserve"> </w:t>
      </w:r>
      <w:r w:rsidRPr="00993E13">
        <w:rPr>
          <w:rFonts w:cs="Arial"/>
          <w:b/>
          <w:szCs w:val="20"/>
        </w:rPr>
        <w:t>Signs</w:t>
      </w:r>
    </w:p>
    <w:p w:rsidR="00774074" w:rsidRPr="004056B6" w:rsidP="00774074" w14:paraId="59FF4CE5" w14:textId="77777777">
      <w:pPr>
        <w:ind w:left="720"/>
        <w:jc w:val="both"/>
        <w:rPr>
          <w:rFonts w:cs="Arial"/>
        </w:rPr>
      </w:pPr>
      <w:r w:rsidRPr="004056B6">
        <w:rPr>
          <w:rFonts w:cs="Arial"/>
          <w:color w:val="1C1C23"/>
        </w:rPr>
        <w:t>Complete Mast Arm Hanger Assemblies used for new signs, relocated signs or maintenance replacement of sign hanger assemblies</w:t>
      </w:r>
      <w:r w:rsidRPr="000F17D0">
        <w:rPr>
          <w:rFonts w:cs="Arial"/>
          <w:color w:val="1C1C23"/>
        </w:rPr>
        <w:t xml:space="preserve"> </w:t>
      </w:r>
      <w:r w:rsidRPr="004056B6">
        <w:rPr>
          <w:rFonts w:cs="Arial"/>
          <w:color w:val="1C1C23"/>
          <w:spacing w:val="1"/>
        </w:rPr>
        <w:t>shall be of the following or approved equal:</w:t>
      </w:r>
    </w:p>
    <w:p w:rsidR="00774074" w:rsidRPr="004056B6" w:rsidP="00774074" w14:paraId="3235D857" w14:textId="77777777">
      <w:pPr>
        <w:rPr>
          <w:rFonts w:cs="Arial"/>
        </w:rPr>
      </w:pPr>
    </w:p>
    <w:tbl>
      <w:tblPr>
        <w:tblStyle w:val="TableGrid"/>
        <w:tblW w:w="0" w:type="auto"/>
        <w:tblLook w:val="04A0"/>
      </w:tblPr>
      <w:tblGrid>
        <w:gridCol w:w="3168"/>
        <w:gridCol w:w="6408"/>
      </w:tblGrid>
      <w:tr w14:paraId="3A2CBD99" w14:textId="77777777" w:rsidTr="00C87DEF">
        <w:tblPrEx>
          <w:tblW w:w="0" w:type="auto"/>
          <w:tblLook w:val="04A0"/>
        </w:tblPrEx>
        <w:trPr>
          <w:trHeight w:val="593"/>
        </w:trPr>
        <w:tc>
          <w:tcPr>
            <w:tcW w:w="9576" w:type="dxa"/>
            <w:gridSpan w:val="2"/>
            <w:tcBorders>
              <w:bottom w:val="double" w:sz="4" w:space="0" w:color="auto"/>
            </w:tcBorders>
          </w:tcPr>
          <w:p w:rsidR="00774074" w:rsidRPr="00FB3335" w:rsidP="00C87DEF" w14:paraId="56B951B4" w14:textId="77777777">
            <w:pPr>
              <w:jc w:val="center"/>
              <w:rPr>
                <w:rFonts w:cs="Arial"/>
              </w:rPr>
            </w:pPr>
            <w:r w:rsidRPr="004056B6">
              <w:rPr>
                <w:rFonts w:cs="Arial"/>
                <w:b/>
              </w:rPr>
              <w:t>Table 4: MAST ARM SIGN HANGER ASSEMBL</w:t>
            </w:r>
            <w:r>
              <w:rPr>
                <w:rFonts w:cs="Arial"/>
                <w:b/>
              </w:rPr>
              <w:t>Y (</w:t>
            </w:r>
            <w:r w:rsidRPr="00AD4C9D">
              <w:rPr>
                <w:rFonts w:cs="Arial"/>
                <w:b/>
              </w:rPr>
              <w:t>COMPLETE</w:t>
            </w:r>
            <w:r>
              <w:rPr>
                <w:rFonts w:cs="Arial"/>
                <w:b/>
              </w:rPr>
              <w:t xml:space="preserve">) </w:t>
            </w:r>
            <w:r w:rsidRPr="004056B6">
              <w:rPr>
                <w:rFonts w:cs="Arial"/>
                <w:b/>
              </w:rPr>
              <w:t>– SIGNS</w:t>
            </w:r>
          </w:p>
          <w:p w:rsidR="00774074" w:rsidRPr="004056B6" w:rsidP="00C87DEF" w14:paraId="1E8046E7" w14:textId="77777777">
            <w:pPr>
              <w:jc w:val="center"/>
              <w:rPr>
                <w:rFonts w:cs="Arial"/>
              </w:rPr>
            </w:pPr>
            <w:r w:rsidRPr="004056B6">
              <w:rPr>
                <w:rFonts w:cs="Arial"/>
              </w:rPr>
              <w:t>(New Signs, Relocated Signs Or Maintenance Replacements)</w:t>
            </w:r>
          </w:p>
        </w:tc>
      </w:tr>
      <w:tr w14:paraId="1BAB5BB5" w14:textId="77777777" w:rsidTr="00C87DEF">
        <w:tblPrEx>
          <w:tblW w:w="0" w:type="auto"/>
          <w:tblLook w:val="04A0"/>
        </w:tblPrEx>
        <w:tc>
          <w:tcPr>
            <w:tcW w:w="3168" w:type="dxa"/>
            <w:tcBorders>
              <w:top w:val="double" w:sz="4" w:space="0" w:color="auto"/>
              <w:left w:val="double" w:sz="4" w:space="0" w:color="auto"/>
              <w:bottom w:val="double" w:sz="4" w:space="0" w:color="auto"/>
              <w:right w:val="double" w:sz="4" w:space="0" w:color="auto"/>
            </w:tcBorders>
          </w:tcPr>
          <w:p w:rsidR="00774074" w:rsidRPr="004056B6" w:rsidP="00C87DEF" w14:paraId="61725A77" w14:textId="77777777">
            <w:pPr>
              <w:rPr>
                <w:rFonts w:cs="Arial"/>
              </w:rPr>
            </w:pPr>
            <w:r w:rsidRPr="004056B6">
              <w:rPr>
                <w:rFonts w:cs="Arial"/>
                <w:b/>
              </w:rPr>
              <w:t>MANUFACTURER</w:t>
            </w:r>
          </w:p>
        </w:tc>
        <w:tc>
          <w:tcPr>
            <w:tcW w:w="6408" w:type="dxa"/>
            <w:tcBorders>
              <w:top w:val="double" w:sz="4" w:space="0" w:color="auto"/>
              <w:left w:val="double" w:sz="4" w:space="0" w:color="auto"/>
              <w:bottom w:val="double" w:sz="4" w:space="0" w:color="auto"/>
              <w:right w:val="double" w:sz="4" w:space="0" w:color="auto"/>
            </w:tcBorders>
          </w:tcPr>
          <w:p w:rsidR="00774074" w:rsidRPr="004056B6" w:rsidP="00C87DEF" w14:paraId="7B0576CC" w14:textId="77777777">
            <w:pPr>
              <w:rPr>
                <w:rFonts w:cs="Arial"/>
              </w:rPr>
            </w:pPr>
            <w:r w:rsidRPr="004056B6">
              <w:rPr>
                <w:rFonts w:cs="Arial"/>
                <w:b/>
              </w:rPr>
              <w:t>MODEL</w:t>
            </w:r>
          </w:p>
        </w:tc>
      </w:tr>
      <w:tr w14:paraId="4213CFCC" w14:textId="77777777" w:rsidTr="00C87DEF">
        <w:tblPrEx>
          <w:tblW w:w="0" w:type="auto"/>
          <w:tblLook w:val="04A0"/>
        </w:tblPrEx>
        <w:tc>
          <w:tcPr>
            <w:tcW w:w="3168" w:type="dxa"/>
            <w:tcBorders>
              <w:top w:val="double" w:sz="4" w:space="0" w:color="auto"/>
            </w:tcBorders>
          </w:tcPr>
          <w:p w:rsidR="00774074" w:rsidRPr="004056B6" w:rsidP="00C87DEF" w14:paraId="17EA024D" w14:textId="77777777">
            <w:pPr>
              <w:rPr>
                <w:rFonts w:cs="Arial"/>
              </w:rPr>
            </w:pPr>
            <w:r w:rsidRPr="004056B6">
              <w:rPr>
                <w:rFonts w:cs="Arial"/>
              </w:rPr>
              <w:t>Pelco Products, Inc.</w:t>
            </w:r>
          </w:p>
        </w:tc>
        <w:tc>
          <w:tcPr>
            <w:tcW w:w="6408" w:type="dxa"/>
            <w:tcBorders>
              <w:top w:val="double" w:sz="4" w:space="0" w:color="auto"/>
            </w:tcBorders>
          </w:tcPr>
          <w:p w:rsidR="00774074" w:rsidP="00C87DEF" w14:paraId="07670BC2" w14:textId="77777777">
            <w:pPr>
              <w:rPr>
                <w:rFonts w:cs="Arial"/>
              </w:rPr>
            </w:pPr>
            <w:r w:rsidRPr="004056B6">
              <w:rPr>
                <w:rFonts w:cs="Arial"/>
              </w:rPr>
              <w:t>Galaxy, Model AG-0142-XX-XX-SS-PNC</w:t>
            </w:r>
          </w:p>
          <w:p w:rsidR="00774074" w:rsidP="00C87DEF" w14:paraId="173AC568" w14:textId="77777777">
            <w:pPr>
              <w:rPr>
                <w:rFonts w:cs="Arial"/>
              </w:rPr>
            </w:pPr>
            <w:r w:rsidRPr="004056B6">
              <w:rPr>
                <w:rFonts w:cs="Arial"/>
              </w:rPr>
              <w:t>Galaxy, Model AG-0144-XX-XX-SS-PNC</w:t>
            </w:r>
          </w:p>
          <w:p w:rsidR="00774074" w:rsidRPr="004056B6" w:rsidP="00C87DEF" w14:paraId="44B3D589" w14:textId="77777777">
            <w:pPr>
              <w:rPr>
                <w:rFonts w:cs="Arial"/>
              </w:rPr>
            </w:pPr>
            <w:r w:rsidRPr="004056B6">
              <w:rPr>
                <w:rFonts w:cs="Arial"/>
              </w:rPr>
              <w:t>1-Bracket per 16 Sq. Ft. of sign panel spaced per manufacturer’s installation instructions</w:t>
            </w:r>
          </w:p>
        </w:tc>
      </w:tr>
      <w:tr w14:paraId="55D70500" w14:textId="77777777" w:rsidTr="00C87DEF">
        <w:tblPrEx>
          <w:tblW w:w="0" w:type="auto"/>
          <w:tblLook w:val="04A0"/>
        </w:tblPrEx>
        <w:tc>
          <w:tcPr>
            <w:tcW w:w="3168" w:type="dxa"/>
          </w:tcPr>
          <w:p w:rsidR="00774074" w:rsidRPr="004056B6" w:rsidP="00C87DEF" w14:paraId="0D179596" w14:textId="77777777">
            <w:pPr>
              <w:rPr>
                <w:rFonts w:cs="Arial"/>
              </w:rPr>
            </w:pPr>
            <w:r w:rsidRPr="004056B6">
              <w:rPr>
                <w:rFonts w:cs="Arial"/>
              </w:rPr>
              <w:t>Traffic Hardware &amp; Design</w:t>
            </w:r>
          </w:p>
        </w:tc>
        <w:tc>
          <w:tcPr>
            <w:tcW w:w="6408" w:type="dxa"/>
          </w:tcPr>
          <w:p w:rsidR="00774074" w:rsidRPr="004056B6" w:rsidP="00C87DEF" w14:paraId="5CD2521D" w14:textId="77777777">
            <w:pPr>
              <w:rPr>
                <w:rFonts w:cs="Arial"/>
              </w:rPr>
            </w:pPr>
            <w:r w:rsidRPr="004056B6">
              <w:rPr>
                <w:rFonts w:cs="Arial"/>
              </w:rPr>
              <w:t>CAN-BRAC, Model CBS-HU-Exx-2Cyy-3</w:t>
            </w:r>
          </w:p>
          <w:p w:rsidR="00774074" w:rsidRPr="00D75B83" w:rsidP="00C87DEF" w14:paraId="0BA50C56" w14:textId="77777777">
            <w:pPr>
              <w:rPr>
                <w:rFonts w:cs="Arial"/>
              </w:rPr>
            </w:pPr>
            <w:r w:rsidRPr="004056B6">
              <w:rPr>
                <w:rFonts w:cs="Arial"/>
              </w:rPr>
              <w:t>1-Bracket per 20 Sq. Ft. of sign panel spaced per manufacturer’s installation instructions</w:t>
            </w:r>
          </w:p>
        </w:tc>
      </w:tr>
      <w:tr w14:paraId="74C5C4F3" w14:textId="77777777" w:rsidTr="00C87DEF">
        <w:tblPrEx>
          <w:tblW w:w="0" w:type="auto"/>
          <w:tblLook w:val="04A0"/>
        </w:tblPrEx>
        <w:tc>
          <w:tcPr>
            <w:tcW w:w="3168" w:type="dxa"/>
          </w:tcPr>
          <w:p w:rsidR="00774074" w:rsidRPr="00D75B83" w:rsidP="00C87DEF" w14:paraId="34E7AEF6" w14:textId="77777777">
            <w:pPr>
              <w:rPr>
                <w:rFonts w:cs="Arial"/>
              </w:rPr>
            </w:pPr>
            <w:r>
              <w:rPr>
                <w:rFonts w:cs="Arial"/>
                <w:color w:val="1C1C23"/>
                <w:spacing w:val="1"/>
              </w:rPr>
              <w:t>General Traffic Equipment Corp.</w:t>
            </w:r>
          </w:p>
        </w:tc>
        <w:tc>
          <w:tcPr>
            <w:tcW w:w="6408" w:type="dxa"/>
          </w:tcPr>
          <w:p w:rsidR="00774074" w:rsidP="00C87DEF" w14:paraId="372FE4AA" w14:textId="77777777">
            <w:pPr>
              <w:rPr>
                <w:rFonts w:cs="Arial"/>
              </w:rPr>
            </w:pPr>
            <w:r w:rsidRPr="00C31D20">
              <w:rPr>
                <w:rFonts w:cs="Arial"/>
              </w:rPr>
              <w:t xml:space="preserve">SMA - </w:t>
            </w:r>
            <w:r>
              <w:rPr>
                <w:rFonts w:cs="Arial"/>
              </w:rPr>
              <w:t>3</w:t>
            </w:r>
            <w:r w:rsidRPr="00C31D20">
              <w:rPr>
                <w:rFonts w:cs="Arial"/>
              </w:rPr>
              <w:t xml:space="preserve">000 </w:t>
            </w:r>
            <w:r>
              <w:rPr>
                <w:rFonts w:cs="Arial"/>
              </w:rPr>
              <w:t>–</w:t>
            </w:r>
            <w:r w:rsidRPr="00C31D20">
              <w:rPr>
                <w:rFonts w:cs="Arial"/>
              </w:rPr>
              <w:t xml:space="preserve"> XX</w:t>
            </w:r>
          </w:p>
          <w:p w:rsidR="00774074" w:rsidRPr="00D75B83" w:rsidP="00C87DEF" w14:paraId="43642AAB" w14:textId="77777777">
            <w:pPr>
              <w:rPr>
                <w:rFonts w:cs="Arial"/>
              </w:rPr>
            </w:pPr>
            <w:r w:rsidRPr="00D75B83">
              <w:rPr>
                <w:rFonts w:cs="Arial"/>
              </w:rPr>
              <w:t xml:space="preserve">1-Bracket per </w:t>
            </w:r>
            <w:r>
              <w:rPr>
                <w:rFonts w:cs="Arial"/>
              </w:rPr>
              <w:t>15</w:t>
            </w:r>
            <w:r w:rsidRPr="00D75B83">
              <w:rPr>
                <w:rFonts w:cs="Arial"/>
              </w:rPr>
              <w:t xml:space="preserve"> Sq. Ft. of sign panel spaced per manufacturer’s </w:t>
            </w:r>
            <w:r>
              <w:rPr>
                <w:rFonts w:cs="Arial"/>
              </w:rPr>
              <w:t xml:space="preserve">installation </w:t>
            </w:r>
            <w:r w:rsidRPr="00D75B83">
              <w:rPr>
                <w:rFonts w:cs="Arial"/>
              </w:rPr>
              <w:t>instructions</w:t>
            </w:r>
          </w:p>
        </w:tc>
      </w:tr>
      <w:tr w14:paraId="2987B0D1" w14:textId="77777777" w:rsidTr="00C87DEF">
        <w:tblPrEx>
          <w:tblW w:w="0" w:type="auto"/>
          <w:tblLook w:val="04A0"/>
        </w:tblPrEx>
        <w:tc>
          <w:tcPr>
            <w:tcW w:w="3168" w:type="dxa"/>
          </w:tcPr>
          <w:p w:rsidR="00774074" w:rsidRPr="00D75B83" w:rsidP="00C87DEF" w14:paraId="62218E85" w14:textId="77777777">
            <w:pPr>
              <w:rPr>
                <w:rFonts w:cs="Arial"/>
              </w:rPr>
            </w:pPr>
            <w:r>
              <w:rPr>
                <w:rFonts w:cs="Arial"/>
              </w:rPr>
              <w:t>Cost Cast, Inc.</w:t>
            </w:r>
          </w:p>
        </w:tc>
        <w:tc>
          <w:tcPr>
            <w:tcW w:w="6408" w:type="dxa"/>
          </w:tcPr>
          <w:p w:rsidR="00774074" w:rsidP="00C87DEF" w14:paraId="3C6561E7" w14:textId="77777777">
            <w:pPr>
              <w:rPr>
                <w:rFonts w:cs="Arial"/>
              </w:rPr>
            </w:pPr>
            <w:r w:rsidRPr="00D153DA">
              <w:rPr>
                <w:rFonts w:cs="Arial"/>
              </w:rPr>
              <w:t>Cost Cast Item # 1816-N-C</w:t>
            </w:r>
            <w:r>
              <w:rPr>
                <w:rFonts w:cs="Arial"/>
              </w:rPr>
              <w:t>XX</w:t>
            </w:r>
            <w:r w:rsidRPr="00D153DA">
              <w:rPr>
                <w:rFonts w:cs="Arial"/>
              </w:rPr>
              <w:t>-</w:t>
            </w:r>
            <w:r>
              <w:rPr>
                <w:rFonts w:cs="Arial"/>
              </w:rPr>
              <w:t>YY</w:t>
            </w:r>
          </w:p>
          <w:p w:rsidR="00774074" w:rsidRPr="00D75B83" w:rsidP="00C87DEF" w14:paraId="1869AFBD" w14:textId="77777777">
            <w:pPr>
              <w:rPr>
                <w:rFonts w:cs="Arial"/>
              </w:rPr>
            </w:pPr>
            <w:r w:rsidRPr="00D75B83">
              <w:rPr>
                <w:rFonts w:cs="Arial"/>
              </w:rPr>
              <w:t xml:space="preserve">1-Bracket per </w:t>
            </w:r>
            <w:r w:rsidRPr="001B2084">
              <w:rPr>
                <w:rFonts w:cs="Arial"/>
                <w:color w:val="000000" w:themeColor="text1"/>
              </w:rPr>
              <w:t>16</w:t>
            </w:r>
            <w:r w:rsidRPr="00D6405A">
              <w:rPr>
                <w:rFonts w:cs="Arial"/>
                <w:b/>
                <w:color w:val="FF0000"/>
              </w:rPr>
              <w:t xml:space="preserve"> </w:t>
            </w:r>
            <w:r w:rsidRPr="00D75B83">
              <w:rPr>
                <w:rFonts w:cs="Arial"/>
              </w:rPr>
              <w:t>Sq. Ft. of sign panel spaced per manufacturer’s</w:t>
            </w:r>
            <w:r>
              <w:rPr>
                <w:rFonts w:cs="Arial"/>
              </w:rPr>
              <w:t xml:space="preserve"> installation</w:t>
            </w:r>
            <w:r w:rsidRPr="00D75B83">
              <w:rPr>
                <w:rFonts w:cs="Arial"/>
              </w:rPr>
              <w:t xml:space="preserve"> instructions</w:t>
            </w:r>
          </w:p>
        </w:tc>
      </w:tr>
      <w:tr w14:paraId="430F41E0" w14:textId="77777777" w:rsidTr="00C87DEF">
        <w:tblPrEx>
          <w:tblW w:w="0" w:type="auto"/>
          <w:tblLook w:val="04A0"/>
        </w:tblPrEx>
        <w:tc>
          <w:tcPr>
            <w:tcW w:w="3168" w:type="dxa"/>
          </w:tcPr>
          <w:p w:rsidR="00774074" w:rsidRPr="00D75B83" w:rsidP="00C87DEF" w14:paraId="5596FC85" w14:textId="77777777">
            <w:pPr>
              <w:rPr>
                <w:rFonts w:cs="Arial"/>
              </w:rPr>
            </w:pPr>
            <w:r w:rsidRPr="00F638C1">
              <w:rPr>
                <w:rFonts w:cs="Arial"/>
              </w:rPr>
              <w:t>Sky Bracket</w:t>
            </w:r>
          </w:p>
        </w:tc>
        <w:tc>
          <w:tcPr>
            <w:tcW w:w="6408" w:type="dxa"/>
          </w:tcPr>
          <w:p w:rsidR="00774074" w:rsidRPr="00D75B83" w:rsidP="00C87DEF" w14:paraId="1C6255CE" w14:textId="77777777">
            <w:pPr>
              <w:rPr>
                <w:rFonts w:cs="Arial"/>
              </w:rPr>
            </w:pPr>
            <w:r w:rsidRPr="00D75B83">
              <w:rPr>
                <w:rFonts w:cs="Arial"/>
              </w:rPr>
              <w:t>SKYBRACKET, Model SS-</w:t>
            </w:r>
            <w:r w:rsidRPr="001B2084">
              <w:rPr>
                <w:rFonts w:cs="Arial"/>
              </w:rPr>
              <w:t>SBXX-SBK-XXTK-##</w:t>
            </w:r>
            <w:r>
              <w:rPr>
                <w:rFonts w:cs="Arial"/>
              </w:rPr>
              <w:t>-VA</w:t>
            </w:r>
          </w:p>
          <w:p w:rsidR="00774074" w:rsidRPr="00D75B83" w:rsidP="00C87DEF" w14:paraId="0382915D" w14:textId="77777777">
            <w:pPr>
              <w:rPr>
                <w:rFonts w:cs="Arial"/>
              </w:rPr>
            </w:pPr>
            <w:r w:rsidRPr="00D75B83">
              <w:rPr>
                <w:rFonts w:cs="Arial"/>
              </w:rPr>
              <w:t xml:space="preserve">1-Bracket per 13 Sq. Ft. of sign panel spaced per manufacturer’s </w:t>
            </w:r>
            <w:r>
              <w:rPr>
                <w:rFonts w:cs="Arial"/>
              </w:rPr>
              <w:t xml:space="preserve">installation </w:t>
            </w:r>
            <w:r w:rsidRPr="00D75B83">
              <w:rPr>
                <w:rFonts w:cs="Arial"/>
              </w:rPr>
              <w:t>instructions</w:t>
            </w:r>
          </w:p>
        </w:tc>
      </w:tr>
      <w:tr w14:paraId="025E438E" w14:textId="77777777" w:rsidTr="00C87DEF">
        <w:tblPrEx>
          <w:tblW w:w="0" w:type="auto"/>
          <w:tblLook w:val="04A0"/>
        </w:tblPrEx>
        <w:tc>
          <w:tcPr>
            <w:tcW w:w="3168" w:type="dxa"/>
          </w:tcPr>
          <w:p w:rsidR="00774074" w:rsidRPr="00D75B83" w:rsidP="00C87DEF" w14:paraId="3B5F04D8" w14:textId="77777777">
            <w:pPr>
              <w:rPr>
                <w:rFonts w:cs="Arial"/>
              </w:rPr>
            </w:pPr>
            <w:r w:rsidRPr="00D75B83">
              <w:rPr>
                <w:rFonts w:cs="Arial"/>
              </w:rPr>
              <w:t>Xcessories Squared</w:t>
            </w:r>
          </w:p>
        </w:tc>
        <w:tc>
          <w:tcPr>
            <w:tcW w:w="6408" w:type="dxa"/>
          </w:tcPr>
          <w:p w:rsidR="00774074" w:rsidP="00C87DEF" w14:paraId="47499D79" w14:textId="77777777">
            <w:pPr>
              <w:rPr>
                <w:rFonts w:cs="Arial"/>
              </w:rPr>
            </w:pPr>
            <w:r w:rsidRPr="004560D7">
              <w:rPr>
                <w:rFonts w:cs="Arial"/>
              </w:rPr>
              <w:t>PAX2PC30-XXX</w:t>
            </w:r>
            <w:r>
              <w:rPr>
                <w:rFonts w:cs="Arial"/>
              </w:rPr>
              <w:t xml:space="preserve"> and </w:t>
            </w:r>
            <w:r w:rsidRPr="004560D7">
              <w:rPr>
                <w:rFonts w:cs="Arial"/>
              </w:rPr>
              <w:t>PASCL316-XXXX</w:t>
            </w:r>
          </w:p>
          <w:p w:rsidR="00774074" w:rsidRPr="00D75B83" w:rsidP="00C87DEF" w14:paraId="6E2AFDFA" w14:textId="77777777">
            <w:pPr>
              <w:rPr>
                <w:rFonts w:cs="Arial"/>
              </w:rPr>
            </w:pPr>
            <w:r>
              <w:rPr>
                <w:rFonts w:cs="Arial"/>
              </w:rPr>
              <w:t>1</w:t>
            </w:r>
            <w:r w:rsidRPr="00D75B83">
              <w:rPr>
                <w:rFonts w:cs="Arial"/>
              </w:rPr>
              <w:t xml:space="preserve">-Bracket per 10 Sq. Ft. of sign panel spaced per manufacturer’s </w:t>
            </w:r>
            <w:r>
              <w:rPr>
                <w:rFonts w:cs="Arial"/>
              </w:rPr>
              <w:t xml:space="preserve">installation </w:t>
            </w:r>
            <w:r w:rsidRPr="00D75B83">
              <w:rPr>
                <w:rFonts w:cs="Arial"/>
              </w:rPr>
              <w:t>instructions</w:t>
            </w:r>
          </w:p>
        </w:tc>
      </w:tr>
    </w:tbl>
    <w:p w:rsidR="00774074" w:rsidRPr="000F17D0" w:rsidP="00774074" w14:paraId="75524911" w14:textId="77777777">
      <w:pPr>
        <w:pStyle w:val="ListParagraph"/>
        <w:ind w:left="360"/>
        <w:jc w:val="both"/>
        <w:rPr>
          <w:rFonts w:cs="Arial"/>
          <w:color w:val="000000" w:themeColor="text1"/>
          <w:szCs w:val="20"/>
        </w:rPr>
      </w:pPr>
    </w:p>
    <w:p w:rsidR="00774074" w:rsidRPr="00FB3335" w:rsidP="00774074" w14:paraId="70CA1101" w14:textId="77777777">
      <w:pPr>
        <w:pStyle w:val="ListParagraph"/>
        <w:numPr>
          <w:ilvl w:val="0"/>
          <w:numId w:val="58"/>
        </w:numPr>
        <w:ind w:left="360" w:hanging="360"/>
        <w:jc w:val="both"/>
        <w:rPr>
          <w:rFonts w:cs="Arial"/>
          <w:color w:val="000000" w:themeColor="text1"/>
          <w:szCs w:val="20"/>
        </w:rPr>
      </w:pPr>
      <w:r w:rsidRPr="00D75B83">
        <w:rPr>
          <w:rFonts w:cs="Arial"/>
          <w:b/>
          <w:color w:val="000000" w:themeColor="text1"/>
          <w:szCs w:val="20"/>
        </w:rPr>
        <w:t>Procedures</w:t>
      </w:r>
    </w:p>
    <w:p w:rsidR="00774074" w:rsidRPr="00FB3335" w:rsidP="00774074" w14:paraId="12FB3F7D" w14:textId="77777777">
      <w:pPr>
        <w:pStyle w:val="ListParagraph"/>
        <w:ind w:left="360"/>
        <w:jc w:val="both"/>
        <w:rPr>
          <w:rFonts w:cs="Arial"/>
          <w:color w:val="000000" w:themeColor="text1"/>
          <w:szCs w:val="20"/>
        </w:rPr>
      </w:pPr>
    </w:p>
    <w:p w:rsidR="00774074" w:rsidP="00774074" w14:paraId="4BBF5615" w14:textId="77777777">
      <w:pPr>
        <w:ind w:left="360"/>
        <w:jc w:val="both"/>
        <w:rPr>
          <w:rFonts w:cs="Arial"/>
          <w:color w:val="000000" w:themeColor="text1"/>
        </w:rPr>
      </w:pPr>
      <w:r>
        <w:rPr>
          <w:rFonts w:cs="Arial"/>
          <w:color w:val="000000" w:themeColor="text1"/>
        </w:rPr>
        <w:t>All work</w:t>
      </w:r>
      <w:r w:rsidRPr="00D75B83">
        <w:rPr>
          <w:rFonts w:cs="Arial"/>
          <w:color w:val="000000" w:themeColor="text1"/>
        </w:rPr>
        <w:t xml:space="preserve"> shall be </w:t>
      </w:r>
      <w:r>
        <w:rPr>
          <w:rFonts w:cs="Arial"/>
          <w:color w:val="000000" w:themeColor="text1"/>
        </w:rPr>
        <w:t>accomplished</w:t>
      </w:r>
      <w:r w:rsidRPr="00D75B83">
        <w:rPr>
          <w:rFonts w:cs="Arial"/>
          <w:color w:val="000000" w:themeColor="text1"/>
        </w:rPr>
        <w:t xml:space="preserve"> </w:t>
      </w:r>
      <w:r>
        <w:rPr>
          <w:rFonts w:cs="Arial"/>
          <w:color w:val="000000" w:themeColor="text1"/>
        </w:rPr>
        <w:t>according to</w:t>
      </w:r>
      <w:r w:rsidRPr="00D75B83">
        <w:rPr>
          <w:rFonts w:cs="Arial"/>
          <w:color w:val="000000" w:themeColor="text1"/>
        </w:rPr>
        <w:t xml:space="preserve"> the manufacturer’s </w:t>
      </w:r>
      <w:r>
        <w:rPr>
          <w:rFonts w:cs="Arial"/>
          <w:color w:val="000000" w:themeColor="text1"/>
        </w:rPr>
        <w:t xml:space="preserve">installation </w:t>
      </w:r>
      <w:r w:rsidRPr="00D75B83">
        <w:rPr>
          <w:rFonts w:cs="Arial"/>
          <w:color w:val="000000" w:themeColor="text1"/>
        </w:rPr>
        <w:t xml:space="preserve">instructions. Only </w:t>
      </w:r>
      <w:r>
        <w:rPr>
          <w:rFonts w:cs="Arial"/>
          <w:color w:val="000000" w:themeColor="text1"/>
        </w:rPr>
        <w:t xml:space="preserve">the </w:t>
      </w:r>
      <w:r w:rsidRPr="00D75B83">
        <w:rPr>
          <w:rFonts w:cs="Arial"/>
          <w:color w:val="000000" w:themeColor="text1"/>
        </w:rPr>
        <w:t>tools</w:t>
      </w:r>
      <w:r>
        <w:rPr>
          <w:rFonts w:cs="Arial"/>
          <w:color w:val="000000" w:themeColor="text1"/>
        </w:rPr>
        <w:t>,</w:t>
      </w:r>
      <w:r w:rsidRPr="0096087E">
        <w:rPr>
          <w:rFonts w:cs="Arial"/>
          <w:color w:val="000000" w:themeColor="text1"/>
        </w:rPr>
        <w:t xml:space="preserve"> </w:t>
      </w:r>
      <w:r w:rsidRPr="00D75B83">
        <w:rPr>
          <w:rFonts w:cs="Arial"/>
          <w:color w:val="000000" w:themeColor="text1"/>
        </w:rPr>
        <w:t>special tools</w:t>
      </w:r>
      <w:r>
        <w:rPr>
          <w:rFonts w:cs="Arial"/>
          <w:color w:val="000000" w:themeColor="text1"/>
        </w:rPr>
        <w:t>,</w:t>
      </w:r>
      <w:r w:rsidRPr="00D75B83">
        <w:rPr>
          <w:rFonts w:cs="Arial"/>
          <w:color w:val="000000" w:themeColor="text1"/>
        </w:rPr>
        <w:t xml:space="preserve"> and anti-seize lubricants specifically noted in the manufacturer’s </w:t>
      </w:r>
      <w:r>
        <w:rPr>
          <w:rFonts w:cs="Arial"/>
          <w:color w:val="000000" w:themeColor="text1"/>
        </w:rPr>
        <w:t xml:space="preserve">installation </w:t>
      </w:r>
      <w:r w:rsidRPr="00D75B83">
        <w:rPr>
          <w:rFonts w:cs="Arial"/>
          <w:color w:val="000000" w:themeColor="text1"/>
        </w:rPr>
        <w:t>instructions shall be used</w:t>
      </w:r>
      <w:r>
        <w:rPr>
          <w:rFonts w:cs="Arial"/>
          <w:color w:val="000000" w:themeColor="text1"/>
        </w:rPr>
        <w:t xml:space="preserve">. </w:t>
      </w:r>
      <w:r w:rsidRPr="00D75B83">
        <w:rPr>
          <w:rFonts w:cs="Arial"/>
          <w:color w:val="000000" w:themeColor="text1"/>
        </w:rPr>
        <w:t xml:space="preserve">If the Contractor deviates from the manufacturer’s </w:t>
      </w:r>
      <w:r>
        <w:rPr>
          <w:rFonts w:cs="Arial"/>
          <w:color w:val="000000" w:themeColor="text1"/>
        </w:rPr>
        <w:t xml:space="preserve">installation </w:t>
      </w:r>
      <w:r w:rsidRPr="00D75B83">
        <w:rPr>
          <w:rFonts w:cs="Arial"/>
          <w:color w:val="000000" w:themeColor="text1"/>
        </w:rPr>
        <w:t>instructions, the Contractor shall provide documentation from the manufacturer authorizing such deviations, including the use of alternate tools.</w:t>
      </w:r>
    </w:p>
    <w:p w:rsidR="00774074" w:rsidP="00774074" w14:paraId="06563BE6" w14:textId="77777777">
      <w:pPr>
        <w:ind w:left="360"/>
        <w:jc w:val="both"/>
        <w:rPr>
          <w:rFonts w:cs="Arial"/>
          <w:color w:val="000000" w:themeColor="text1"/>
        </w:rPr>
      </w:pPr>
    </w:p>
    <w:p w:rsidR="00774074" w:rsidP="00774074" w14:paraId="354498FB" w14:textId="77777777">
      <w:pPr>
        <w:ind w:left="360"/>
        <w:jc w:val="both"/>
        <w:rPr>
          <w:rFonts w:cs="Arial"/>
          <w:color w:val="000000" w:themeColor="text1"/>
        </w:rPr>
      </w:pPr>
      <w:r w:rsidRPr="00C53C91">
        <w:rPr>
          <w:rFonts w:cs="Arial"/>
          <w:color w:val="000000" w:themeColor="text1"/>
        </w:rPr>
        <w:t xml:space="preserve">If a bolt tightening sequence is not specified in the manufacturer </w:t>
      </w:r>
      <w:r>
        <w:rPr>
          <w:rFonts w:cs="Arial"/>
          <w:color w:val="000000" w:themeColor="text1"/>
        </w:rPr>
        <w:t xml:space="preserve">installation </w:t>
      </w:r>
      <w:r w:rsidRPr="00C53C91">
        <w:rPr>
          <w:rFonts w:cs="Arial"/>
          <w:color w:val="000000" w:themeColor="text1"/>
        </w:rPr>
        <w:t>instructions, bolts shall be tightened in an alternating pattern for even compression.</w:t>
      </w:r>
    </w:p>
    <w:p w:rsidR="00774074" w:rsidP="00774074" w14:paraId="23ADB864" w14:textId="77777777">
      <w:pPr>
        <w:ind w:left="360"/>
        <w:jc w:val="both"/>
        <w:rPr>
          <w:rFonts w:cs="Arial"/>
          <w:color w:val="000000" w:themeColor="text1"/>
        </w:rPr>
      </w:pPr>
    </w:p>
    <w:p w:rsidR="00774074" w:rsidRPr="00D75B83" w:rsidP="00774074" w14:paraId="5A879AAF" w14:textId="77777777">
      <w:pPr>
        <w:ind w:left="360"/>
        <w:jc w:val="both"/>
        <w:rPr>
          <w:rFonts w:cs="Arial"/>
          <w:color w:val="000000" w:themeColor="text1"/>
        </w:rPr>
      </w:pPr>
      <w:r w:rsidRPr="00C53C91">
        <w:rPr>
          <w:rFonts w:cs="Arial"/>
          <w:color w:val="000000" w:themeColor="text1"/>
        </w:rPr>
        <w:t xml:space="preserve">If a main mount with fully tightened bolts requires adjustment that </w:t>
      </w:r>
      <w:r>
        <w:rPr>
          <w:rFonts w:cs="Arial"/>
          <w:color w:val="000000" w:themeColor="text1"/>
        </w:rPr>
        <w:t>necessitates</w:t>
      </w:r>
      <w:r w:rsidRPr="00C53C91">
        <w:rPr>
          <w:rFonts w:cs="Arial"/>
          <w:color w:val="000000" w:themeColor="text1"/>
        </w:rPr>
        <w:t xml:space="preserve"> loosening of the main mount bolts, the mounting system and associated </w:t>
      </w:r>
      <w:r>
        <w:rPr>
          <w:rFonts w:cs="Arial"/>
          <w:color w:val="000000" w:themeColor="text1"/>
        </w:rPr>
        <w:t xml:space="preserve">hardware for the </w:t>
      </w:r>
      <w:r w:rsidRPr="00C53C91">
        <w:rPr>
          <w:rFonts w:cs="Arial"/>
          <w:color w:val="000000" w:themeColor="text1"/>
        </w:rPr>
        <w:t xml:space="preserve">mounting system </w:t>
      </w:r>
      <w:r>
        <w:rPr>
          <w:rFonts w:cs="Arial"/>
          <w:color w:val="000000" w:themeColor="text1"/>
        </w:rPr>
        <w:t>(washers, screws, bolts or nuts)</w:t>
      </w:r>
      <w:r w:rsidRPr="00C53C91">
        <w:rPr>
          <w:rFonts w:cs="Arial"/>
          <w:color w:val="000000" w:themeColor="text1"/>
        </w:rPr>
        <w:t xml:space="preserve"> shall be replaced at no additional cost to the Department.</w:t>
      </w:r>
    </w:p>
    <w:p w:rsidR="00774074" w:rsidRPr="00300711" w:rsidP="00774074" w14:paraId="1F461AEC" w14:textId="77777777">
      <w:pPr>
        <w:pStyle w:val="ListParagraph"/>
        <w:numPr>
          <w:ilvl w:val="1"/>
          <w:numId w:val="58"/>
        </w:numPr>
        <w:ind w:left="720"/>
        <w:jc w:val="both"/>
        <w:rPr>
          <w:rFonts w:cs="Arial"/>
          <w:color w:val="000000" w:themeColor="text1"/>
          <w:szCs w:val="20"/>
        </w:rPr>
      </w:pPr>
      <w:r>
        <w:rPr>
          <w:rFonts w:cs="Arial"/>
          <w:b/>
          <w:color w:val="000000" w:themeColor="text1"/>
          <w:szCs w:val="20"/>
        </w:rPr>
        <w:t>Tools</w:t>
      </w:r>
      <w:r w:rsidRPr="00FB3335">
        <w:rPr>
          <w:rFonts w:cs="Arial"/>
          <w:color w:val="000000" w:themeColor="text1"/>
          <w:szCs w:val="20"/>
        </w:rPr>
        <w:t>:</w:t>
      </w:r>
      <w:r>
        <w:rPr>
          <w:rFonts w:cs="Arial"/>
          <w:color w:val="000000" w:themeColor="text1"/>
          <w:szCs w:val="20"/>
        </w:rPr>
        <w:t xml:space="preserve"> </w:t>
      </w:r>
      <w:r w:rsidRPr="00300711">
        <w:rPr>
          <w:rFonts w:cs="Arial"/>
          <w:color w:val="000000" w:themeColor="text1"/>
          <w:szCs w:val="20"/>
        </w:rPr>
        <w:t xml:space="preserve">If maximum torque values are provided in the manufacturer’s installation instructions, a calibrated torque wrench shall be used to verify that torque has not been exceeded. The </w:t>
      </w:r>
      <w:r>
        <w:rPr>
          <w:rFonts w:cs="Arial"/>
          <w:color w:val="000000" w:themeColor="text1"/>
          <w:szCs w:val="20"/>
        </w:rPr>
        <w:t>C</w:t>
      </w:r>
      <w:r w:rsidRPr="00300711">
        <w:rPr>
          <w:rFonts w:cs="Arial"/>
          <w:color w:val="000000" w:themeColor="text1"/>
          <w:szCs w:val="20"/>
        </w:rPr>
        <w:t xml:space="preserve">ontractor shall </w:t>
      </w:r>
      <w:r>
        <w:rPr>
          <w:rFonts w:cs="Arial"/>
          <w:color w:val="000000" w:themeColor="text1"/>
          <w:szCs w:val="20"/>
        </w:rPr>
        <w:t>calibrate torque wrenches in accordance with torque wrench manufacturer recommendations at the interval recommended by the torque wrench manufacturer. The torque wrench calibration testing lab shall be ISO, or ANSI accredited for instrument calibration.</w:t>
      </w:r>
    </w:p>
    <w:p w:rsidR="00774074" w:rsidRPr="00300711" w:rsidP="00774074" w14:paraId="5F838010" w14:textId="77777777">
      <w:pPr>
        <w:pStyle w:val="ListParagraph"/>
        <w:jc w:val="both"/>
        <w:rPr>
          <w:rFonts w:cs="Arial"/>
          <w:color w:val="000000" w:themeColor="text1"/>
          <w:szCs w:val="20"/>
        </w:rPr>
      </w:pPr>
    </w:p>
    <w:p w:rsidR="00774074" w:rsidRPr="00300711" w:rsidP="00774074" w14:paraId="52D4C5B8" w14:textId="77777777">
      <w:pPr>
        <w:pStyle w:val="ListParagraph"/>
        <w:jc w:val="both"/>
        <w:rPr>
          <w:rFonts w:cs="Arial"/>
          <w:color w:val="000000" w:themeColor="text1"/>
          <w:szCs w:val="20"/>
        </w:rPr>
      </w:pPr>
      <w:r w:rsidRPr="00D75B83">
        <w:rPr>
          <w:rFonts w:cs="Arial"/>
          <w:szCs w:val="20"/>
        </w:rPr>
        <w:t xml:space="preserve">If special tools are identified in the manufacturer’s instructions as being either required or recommended for installation the Contractor shall furnish no less than one set of tools </w:t>
      </w:r>
      <w:r>
        <w:rPr>
          <w:rFonts w:cs="Arial"/>
          <w:szCs w:val="20"/>
        </w:rPr>
        <w:t xml:space="preserve">to the Engineer </w:t>
      </w:r>
      <w:r w:rsidRPr="00D75B83">
        <w:rPr>
          <w:rFonts w:cs="Arial"/>
          <w:szCs w:val="20"/>
        </w:rPr>
        <w:t xml:space="preserve">per ten </w:t>
      </w:r>
      <w:r>
        <w:rPr>
          <w:rFonts w:cs="Arial"/>
          <w:szCs w:val="20"/>
        </w:rPr>
        <w:t xml:space="preserve">mast arm </w:t>
      </w:r>
      <w:r w:rsidRPr="00D75B83">
        <w:rPr>
          <w:rFonts w:cs="Arial"/>
          <w:szCs w:val="20"/>
        </w:rPr>
        <w:t>han</w:t>
      </w:r>
      <w:r>
        <w:rPr>
          <w:rFonts w:cs="Arial"/>
          <w:szCs w:val="20"/>
        </w:rPr>
        <w:t>ger assemblies or portion there</w:t>
      </w:r>
      <w:r w:rsidRPr="00436092">
        <w:rPr>
          <w:rFonts w:cs="Arial"/>
          <w:szCs w:val="20"/>
        </w:rPr>
        <w:t>of</w:t>
      </w:r>
      <w:r>
        <w:rPr>
          <w:rFonts w:cs="Arial"/>
          <w:szCs w:val="20"/>
        </w:rPr>
        <w:t>, unless otherwise specified in the contract documents</w:t>
      </w:r>
      <w:r w:rsidRPr="00D75B83">
        <w:rPr>
          <w:rFonts w:cs="Arial"/>
          <w:szCs w:val="20"/>
        </w:rPr>
        <w:t>.</w:t>
      </w:r>
    </w:p>
    <w:p w:rsidR="00774074" w:rsidRPr="00D75B83" w:rsidP="00774074" w14:paraId="47B210DD" w14:textId="77777777">
      <w:pPr>
        <w:ind w:left="360"/>
        <w:jc w:val="both"/>
        <w:rPr>
          <w:rFonts w:cs="Arial"/>
          <w:color w:val="000000" w:themeColor="text1"/>
        </w:rPr>
      </w:pPr>
    </w:p>
    <w:p w:rsidR="00774074" w:rsidRPr="00300711" w:rsidP="00774074" w14:paraId="153DD324" w14:textId="77777777">
      <w:pPr>
        <w:pStyle w:val="ListParagraph"/>
        <w:numPr>
          <w:ilvl w:val="1"/>
          <w:numId w:val="58"/>
        </w:numPr>
        <w:ind w:left="720"/>
        <w:jc w:val="both"/>
        <w:rPr>
          <w:rFonts w:cs="Arial"/>
          <w:color w:val="000000" w:themeColor="text1"/>
          <w:szCs w:val="20"/>
        </w:rPr>
      </w:pPr>
      <w:r>
        <w:rPr>
          <w:rFonts w:cs="Arial"/>
          <w:b/>
          <w:color w:val="000000" w:themeColor="text1"/>
          <w:szCs w:val="20"/>
        </w:rPr>
        <w:t>Packaging</w:t>
      </w:r>
      <w:r w:rsidRPr="00FB3335">
        <w:rPr>
          <w:rFonts w:cs="Arial"/>
          <w:color w:val="000000" w:themeColor="text1"/>
          <w:szCs w:val="20"/>
        </w:rPr>
        <w:t>:</w:t>
      </w:r>
      <w:r>
        <w:rPr>
          <w:rFonts w:cs="Arial"/>
          <w:color w:val="000000" w:themeColor="text1"/>
          <w:szCs w:val="20"/>
        </w:rPr>
        <w:t xml:space="preserve"> </w:t>
      </w:r>
      <w:r w:rsidRPr="00D75B83">
        <w:rPr>
          <w:rFonts w:cs="Arial"/>
          <w:szCs w:val="20"/>
        </w:rPr>
        <w:t xml:space="preserve">All required components of </w:t>
      </w:r>
      <w:r>
        <w:rPr>
          <w:rFonts w:cs="Arial"/>
          <w:szCs w:val="20"/>
        </w:rPr>
        <w:t>each</w:t>
      </w:r>
      <w:r w:rsidRPr="00D75B83">
        <w:rPr>
          <w:rFonts w:cs="Arial"/>
          <w:szCs w:val="20"/>
        </w:rPr>
        <w:t xml:space="preserve"> hanger assembly, except the mounting tube,</w:t>
      </w:r>
      <w:r>
        <w:rPr>
          <w:rFonts w:cs="Arial"/>
          <w:szCs w:val="20"/>
        </w:rPr>
        <w:t xml:space="preserve"> </w:t>
      </w:r>
      <w:r w:rsidRPr="00D75B83">
        <w:rPr>
          <w:rFonts w:cs="Arial"/>
          <w:szCs w:val="20"/>
        </w:rPr>
        <w:t>shall be packaged</w:t>
      </w:r>
      <w:r>
        <w:rPr>
          <w:rFonts w:cs="Arial"/>
          <w:szCs w:val="20"/>
        </w:rPr>
        <w:t xml:space="preserve"> </w:t>
      </w:r>
      <w:r w:rsidRPr="00C53C91">
        <w:rPr>
          <w:rFonts w:cs="Arial"/>
          <w:szCs w:val="20"/>
        </w:rPr>
        <w:t>as one set</w:t>
      </w:r>
      <w:r>
        <w:rPr>
          <w:rFonts w:cs="Arial"/>
          <w:szCs w:val="20"/>
        </w:rPr>
        <w:t>.</w:t>
      </w:r>
      <w:r w:rsidRPr="00D75B83">
        <w:rPr>
          <w:rFonts w:cs="Arial"/>
          <w:szCs w:val="20"/>
        </w:rPr>
        <w:t xml:space="preserve"> </w:t>
      </w:r>
      <w:r>
        <w:rPr>
          <w:rFonts w:cs="Arial"/>
          <w:szCs w:val="20"/>
        </w:rPr>
        <w:t>The mounting tube</w:t>
      </w:r>
      <w:r w:rsidRPr="00D75B83">
        <w:rPr>
          <w:rFonts w:cs="Arial"/>
          <w:szCs w:val="20"/>
        </w:rPr>
        <w:t xml:space="preserve"> may be packaged separately. If special tools are required, or recommended, they may be packaged separately. Under no circumstances shall the parts from multiple assemblies be mixed.</w:t>
      </w:r>
    </w:p>
    <w:p w:rsidR="00774074" w:rsidRPr="00300711" w:rsidP="00774074" w14:paraId="7FD9D248" w14:textId="77777777">
      <w:pPr>
        <w:pStyle w:val="ListParagraph"/>
        <w:jc w:val="both"/>
        <w:rPr>
          <w:rFonts w:cs="Arial"/>
          <w:color w:val="000000" w:themeColor="text1"/>
          <w:szCs w:val="20"/>
        </w:rPr>
      </w:pPr>
    </w:p>
    <w:p w:rsidR="00774074" w:rsidRPr="00FB3335" w:rsidP="00774074" w14:paraId="62651BED" w14:textId="77777777">
      <w:pPr>
        <w:pStyle w:val="ListParagraph"/>
        <w:numPr>
          <w:ilvl w:val="1"/>
          <w:numId w:val="58"/>
        </w:numPr>
        <w:ind w:left="720"/>
        <w:jc w:val="both"/>
        <w:rPr>
          <w:rFonts w:cs="Arial"/>
          <w:color w:val="000000" w:themeColor="text1"/>
          <w:szCs w:val="20"/>
        </w:rPr>
      </w:pPr>
      <w:r w:rsidRPr="008F1B38">
        <w:rPr>
          <w:rFonts w:cs="Arial"/>
          <w:b/>
          <w:color w:val="000000" w:themeColor="text1"/>
          <w:szCs w:val="20"/>
        </w:rPr>
        <w:t>New Signal or Sign Installations</w:t>
      </w:r>
      <w:r w:rsidRPr="00FB3335">
        <w:rPr>
          <w:rFonts w:cs="Arial"/>
          <w:color w:val="000000" w:themeColor="text1"/>
          <w:szCs w:val="20"/>
        </w:rPr>
        <w:t>:</w:t>
      </w:r>
      <w:r w:rsidRPr="00B23D3B">
        <w:rPr>
          <w:rFonts w:cs="Arial"/>
          <w:color w:val="000000" w:themeColor="text1"/>
          <w:szCs w:val="20"/>
        </w:rPr>
        <w:t xml:space="preserve"> </w:t>
      </w:r>
      <w:r>
        <w:rPr>
          <w:rFonts w:cs="Arial"/>
          <w:szCs w:val="20"/>
        </w:rPr>
        <w:t>A Mast Arm Hanger Assembly (Complete) shall be used - see Table 2 for signals and Table 4 for signs.</w:t>
      </w:r>
    </w:p>
    <w:p w:rsidR="00774074" w:rsidRPr="00FB3335" w:rsidP="00774074" w14:paraId="5BED3208" w14:textId="77777777">
      <w:pPr>
        <w:pStyle w:val="ListParagraph"/>
        <w:jc w:val="both"/>
        <w:rPr>
          <w:rFonts w:cs="Arial"/>
          <w:color w:val="000000" w:themeColor="text1"/>
          <w:szCs w:val="20"/>
        </w:rPr>
      </w:pPr>
    </w:p>
    <w:p w:rsidR="00774074" w:rsidRPr="00FB3335" w:rsidP="00774074" w14:paraId="35A53C11" w14:textId="77777777">
      <w:pPr>
        <w:pStyle w:val="ListParagraph"/>
        <w:jc w:val="both"/>
        <w:rPr>
          <w:rFonts w:cs="Arial"/>
          <w:color w:val="000000" w:themeColor="text1"/>
          <w:szCs w:val="20"/>
        </w:rPr>
      </w:pPr>
      <w:r w:rsidRPr="00C53C91">
        <w:rPr>
          <w:rFonts w:cs="Arial"/>
          <w:color w:val="000000" w:themeColor="text1"/>
          <w:szCs w:val="20"/>
        </w:rPr>
        <w:t>The Mast Arm Hanger Assembly</w:t>
      </w:r>
      <w:r>
        <w:rPr>
          <w:rFonts w:cs="Arial"/>
          <w:color w:val="000000" w:themeColor="text1"/>
          <w:szCs w:val="20"/>
        </w:rPr>
        <w:t xml:space="preserve"> (</w:t>
      </w:r>
      <w:r w:rsidRPr="00C53C91">
        <w:rPr>
          <w:rFonts w:cs="Arial"/>
          <w:color w:val="000000" w:themeColor="text1"/>
          <w:szCs w:val="20"/>
        </w:rPr>
        <w:t>Complete</w:t>
      </w:r>
      <w:r>
        <w:rPr>
          <w:rFonts w:cs="Arial"/>
          <w:color w:val="000000" w:themeColor="text1"/>
          <w:szCs w:val="20"/>
        </w:rPr>
        <w:t>)</w:t>
      </w:r>
      <w:r w:rsidRPr="00C53C91">
        <w:rPr>
          <w:rFonts w:cs="Arial"/>
          <w:color w:val="000000" w:themeColor="text1"/>
          <w:szCs w:val="20"/>
        </w:rPr>
        <w:t xml:space="preserve"> may be attached to the mast arm and all bolts tightened to final tightness before lifting and placing the mast arm onto the signal pole </w:t>
      </w:r>
      <w:r w:rsidRPr="00C53C91">
        <w:rPr>
          <w:rFonts w:cs="Arial"/>
          <w:color w:val="000000"/>
          <w:szCs w:val="20"/>
        </w:rPr>
        <w:t>(</w:t>
      </w:r>
      <w:r>
        <w:rPr>
          <w:rFonts w:cs="Arial"/>
          <w:color w:val="000000"/>
          <w:szCs w:val="20"/>
        </w:rPr>
        <w:t>i.e. on the ground- attached to the mast arm prior to installation of the mast arm</w:t>
      </w:r>
      <w:r w:rsidRPr="00C53C91">
        <w:rPr>
          <w:rFonts w:cs="Arial"/>
          <w:color w:val="000000"/>
          <w:szCs w:val="20"/>
        </w:rPr>
        <w:t>).</w:t>
      </w:r>
    </w:p>
    <w:p w:rsidR="00774074" w:rsidRPr="00FB3335" w:rsidP="00774074" w14:paraId="1EFE25E1" w14:textId="77777777">
      <w:pPr>
        <w:ind w:left="720"/>
        <w:jc w:val="both"/>
        <w:rPr>
          <w:rFonts w:cs="Arial"/>
          <w:color w:val="000000" w:themeColor="text1"/>
        </w:rPr>
      </w:pPr>
    </w:p>
    <w:p w:rsidR="00774074" w:rsidP="00774074" w14:paraId="16FFEA14" w14:textId="77777777">
      <w:pPr>
        <w:pStyle w:val="ListParagraph"/>
        <w:numPr>
          <w:ilvl w:val="1"/>
          <w:numId w:val="58"/>
        </w:numPr>
        <w:autoSpaceDE w:val="0"/>
        <w:autoSpaceDN w:val="0"/>
        <w:adjustRightInd w:val="0"/>
        <w:ind w:left="720"/>
        <w:jc w:val="both"/>
        <w:rPr>
          <w:rFonts w:cs="Arial"/>
          <w:color w:val="000000" w:themeColor="text1"/>
          <w:szCs w:val="20"/>
        </w:rPr>
      </w:pPr>
      <w:r w:rsidRPr="008267D6">
        <w:rPr>
          <w:rFonts w:cs="Arial"/>
          <w:b/>
          <w:szCs w:val="20"/>
        </w:rPr>
        <w:t>Relocat</w:t>
      </w:r>
      <w:r>
        <w:rPr>
          <w:rFonts w:cs="Arial"/>
          <w:b/>
          <w:szCs w:val="20"/>
        </w:rPr>
        <w:t>e</w:t>
      </w:r>
      <w:r w:rsidRPr="008267D6">
        <w:rPr>
          <w:rFonts w:cs="Arial"/>
          <w:b/>
          <w:szCs w:val="20"/>
        </w:rPr>
        <w:t xml:space="preserve"> Existing Mast Arm Hanger Assemblies for Signals or Signs</w:t>
      </w:r>
      <w:r w:rsidRPr="00FB3335">
        <w:rPr>
          <w:rFonts w:cs="Arial"/>
          <w:szCs w:val="20"/>
        </w:rPr>
        <w:t xml:space="preserve">: </w:t>
      </w:r>
      <w:r w:rsidRPr="008267D6">
        <w:rPr>
          <w:rFonts w:cs="Arial"/>
          <w:color w:val="000000" w:themeColor="text1"/>
          <w:szCs w:val="20"/>
        </w:rPr>
        <w:t xml:space="preserve">Existing Mast Arm Hanger Assemblies (main mount, swivel plates, mounting systems and all associated miscellaneous items) that are in service </w:t>
      </w:r>
      <w:r>
        <w:rPr>
          <w:rFonts w:cs="Arial"/>
          <w:color w:val="000000" w:themeColor="text1"/>
          <w:szCs w:val="20"/>
        </w:rPr>
        <w:t>before</w:t>
      </w:r>
      <w:r w:rsidRPr="008267D6">
        <w:rPr>
          <w:rFonts w:cs="Arial"/>
          <w:color w:val="000000" w:themeColor="text1"/>
          <w:szCs w:val="20"/>
        </w:rPr>
        <w:t xml:space="preserve"> the commencement of any project shall not be relocated on the same mast arm or reused on a different mast arm.</w:t>
      </w:r>
    </w:p>
    <w:p w:rsidR="00774074" w:rsidRPr="008267D6" w:rsidP="00774074" w14:paraId="72C3C3B9" w14:textId="77777777">
      <w:pPr>
        <w:pStyle w:val="ListParagraph"/>
        <w:autoSpaceDE w:val="0"/>
        <w:autoSpaceDN w:val="0"/>
        <w:adjustRightInd w:val="0"/>
        <w:jc w:val="both"/>
        <w:rPr>
          <w:rFonts w:cs="Arial"/>
          <w:color w:val="000000" w:themeColor="text1"/>
          <w:szCs w:val="20"/>
        </w:rPr>
      </w:pPr>
    </w:p>
    <w:p w:rsidR="00774074" w:rsidP="00774074" w14:paraId="5B3894D4" w14:textId="77777777">
      <w:pPr>
        <w:pStyle w:val="ListParagraph"/>
        <w:jc w:val="both"/>
        <w:rPr>
          <w:rFonts w:cs="Arial"/>
          <w:color w:val="000000" w:themeColor="text1"/>
          <w:szCs w:val="20"/>
        </w:rPr>
      </w:pPr>
      <w:r>
        <w:rPr>
          <w:rFonts w:cs="Arial"/>
          <w:color w:val="000000" w:themeColor="text1"/>
          <w:szCs w:val="20"/>
        </w:rPr>
        <w:t>The initial relocation of each existing signal or sign from its location at commencement of the project (Location A) to a new location on a mast arm (Location B) may be accomplished using one of the following at the new location on a mast arm:</w:t>
      </w:r>
    </w:p>
    <w:p w:rsidR="00774074" w:rsidP="00774074" w14:paraId="24B27630" w14:textId="77777777">
      <w:pPr>
        <w:pStyle w:val="ListParagraph"/>
        <w:ind w:left="1136"/>
        <w:jc w:val="both"/>
        <w:rPr>
          <w:rFonts w:cs="Arial"/>
          <w:color w:val="000000" w:themeColor="text1"/>
          <w:szCs w:val="20"/>
        </w:rPr>
      </w:pPr>
    </w:p>
    <w:p w:rsidR="00774074" w:rsidP="00774074" w14:paraId="6D6CDBDD" w14:textId="77777777">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rsidR="00774074" w:rsidP="00774074" w14:paraId="043B919E" w14:textId="77777777">
      <w:pPr>
        <w:pStyle w:val="ListParagraph"/>
        <w:autoSpaceDE w:val="0"/>
        <w:autoSpaceDN w:val="0"/>
        <w:adjustRightInd w:val="0"/>
        <w:ind w:left="1496"/>
        <w:jc w:val="both"/>
        <w:rPr>
          <w:rFonts w:cs="Arial"/>
          <w:color w:val="000000" w:themeColor="text1"/>
          <w:szCs w:val="20"/>
        </w:rPr>
      </w:pPr>
    </w:p>
    <w:p w:rsidR="00774074" w:rsidP="00774074" w14:paraId="7C4E1643" w14:textId="77777777">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rsidR="00774074" w:rsidP="00774074" w14:paraId="5AB90D90" w14:textId="77777777">
      <w:pPr>
        <w:autoSpaceDE w:val="0"/>
        <w:autoSpaceDN w:val="0"/>
        <w:adjustRightInd w:val="0"/>
        <w:ind w:left="1440"/>
        <w:jc w:val="both"/>
        <w:rPr>
          <w:rFonts w:cs="Arial"/>
          <w:color w:val="000000" w:themeColor="text1"/>
        </w:rPr>
      </w:pPr>
    </w:p>
    <w:p w:rsidR="00774074" w:rsidP="00774074" w14:paraId="084A2582" w14:textId="77777777">
      <w:pPr>
        <w:autoSpaceDE w:val="0"/>
        <w:autoSpaceDN w:val="0"/>
        <w:adjustRightInd w:val="0"/>
        <w:ind w:left="720"/>
        <w:jc w:val="both"/>
        <w:rPr>
          <w:rFonts w:cs="Arial"/>
          <w:color w:val="000000" w:themeColor="text1"/>
        </w:rPr>
      </w:pPr>
      <w:r>
        <w:rPr>
          <w:rFonts w:cs="Arial"/>
          <w:color w:val="000000" w:themeColor="text1"/>
        </w:rPr>
        <w:t>Subsequent relocations of the signal or sign from Location B to another location may be accomplished by the Contractor using one of the following at the new location on a mast arm:</w:t>
      </w:r>
    </w:p>
    <w:p w:rsidR="00774074" w:rsidP="00774074" w14:paraId="1F8D97B0" w14:textId="77777777">
      <w:pPr>
        <w:autoSpaceDE w:val="0"/>
        <w:autoSpaceDN w:val="0"/>
        <w:adjustRightInd w:val="0"/>
        <w:ind w:left="1440"/>
        <w:jc w:val="both"/>
        <w:rPr>
          <w:rFonts w:cs="Arial"/>
          <w:color w:val="000000" w:themeColor="text1"/>
        </w:rPr>
      </w:pPr>
    </w:p>
    <w:p w:rsidR="00774074" w:rsidP="00774074" w14:paraId="1600FBE7"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rsidR="00774074" w:rsidP="00774074" w14:paraId="3ECC92E7" w14:textId="77777777">
      <w:pPr>
        <w:pStyle w:val="ListParagraph"/>
        <w:autoSpaceDE w:val="0"/>
        <w:autoSpaceDN w:val="0"/>
        <w:adjustRightInd w:val="0"/>
        <w:ind w:left="1496"/>
        <w:jc w:val="both"/>
        <w:rPr>
          <w:rFonts w:cs="Arial"/>
          <w:color w:val="000000" w:themeColor="text1"/>
          <w:szCs w:val="20"/>
        </w:rPr>
      </w:pPr>
    </w:p>
    <w:p w:rsidR="00774074" w:rsidRPr="008267D6" w:rsidP="00774074" w14:paraId="492C746B"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 or</w:t>
      </w:r>
    </w:p>
    <w:p w:rsidR="00774074" w:rsidRPr="008267D6" w:rsidP="00774074" w14:paraId="497B182B" w14:textId="77777777">
      <w:pPr>
        <w:pStyle w:val="ListParagraph"/>
        <w:autoSpaceDE w:val="0"/>
        <w:autoSpaceDN w:val="0"/>
        <w:adjustRightInd w:val="0"/>
        <w:ind w:left="1496"/>
        <w:jc w:val="both"/>
        <w:rPr>
          <w:rFonts w:cs="Arial"/>
          <w:color w:val="000000" w:themeColor="text1"/>
          <w:szCs w:val="20"/>
        </w:rPr>
      </w:pPr>
    </w:p>
    <w:p w:rsidR="00774074" w:rsidRPr="00396C04" w:rsidP="00774074" w14:paraId="125B07A9"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ew mounting system</w:t>
      </w:r>
      <w:r>
        <w:rPr>
          <w:rFonts w:cs="Arial"/>
          <w:color w:val="000000" w:themeColor="text1"/>
          <w:szCs w:val="20"/>
        </w:rPr>
        <w:t>. The existing hanger assembly equipment installed for the initial relocation from Location A to Location B may be reused.</w:t>
      </w:r>
    </w:p>
    <w:p w:rsidR="00774074" w:rsidP="00774074" w14:paraId="4941904C" w14:textId="77777777">
      <w:pPr>
        <w:autoSpaceDE w:val="0"/>
        <w:autoSpaceDN w:val="0"/>
        <w:adjustRightInd w:val="0"/>
        <w:ind w:left="720"/>
        <w:jc w:val="both"/>
        <w:rPr>
          <w:rFonts w:cs="Arial"/>
          <w:color w:val="000000" w:themeColor="text1"/>
        </w:rPr>
      </w:pPr>
    </w:p>
    <w:p w:rsidR="00774074" w:rsidRPr="00FB3335" w:rsidP="00774074" w14:paraId="73498C66" w14:textId="77777777">
      <w:pPr>
        <w:pStyle w:val="ListParagraph"/>
        <w:numPr>
          <w:ilvl w:val="1"/>
          <w:numId w:val="58"/>
        </w:numPr>
        <w:ind w:left="720"/>
        <w:jc w:val="both"/>
        <w:rPr>
          <w:rFonts w:cs="Arial"/>
          <w:szCs w:val="20"/>
        </w:rPr>
      </w:pPr>
      <w:r>
        <w:rPr>
          <w:rFonts w:cs="Arial"/>
          <w:b/>
          <w:szCs w:val="20"/>
        </w:rPr>
        <w:t>Modify</w:t>
      </w:r>
      <w:r w:rsidRPr="00EB3B25">
        <w:rPr>
          <w:rFonts w:cs="Arial"/>
          <w:b/>
          <w:szCs w:val="20"/>
        </w:rPr>
        <w:t xml:space="preserve"> Existing Hanger Assembly</w:t>
      </w:r>
      <w:r w:rsidRPr="00FB3335">
        <w:rPr>
          <w:rFonts w:cs="Arial"/>
          <w:szCs w:val="20"/>
        </w:rPr>
        <w:t xml:space="preserve">: </w:t>
      </w:r>
      <w:r>
        <w:rPr>
          <w:rFonts w:cs="Arial"/>
          <w:szCs w:val="20"/>
        </w:rPr>
        <w:t>Modifying</w:t>
      </w:r>
      <w:r w:rsidRPr="00EB3B25">
        <w:rPr>
          <w:rFonts w:cs="Arial"/>
          <w:szCs w:val="20"/>
        </w:rPr>
        <w:t xml:space="preserve"> </w:t>
      </w:r>
      <w:r>
        <w:rPr>
          <w:rFonts w:cs="Arial"/>
          <w:szCs w:val="20"/>
        </w:rPr>
        <w:t>an</w:t>
      </w:r>
      <w:r w:rsidRPr="00EB3B25">
        <w:rPr>
          <w:rFonts w:cs="Arial"/>
          <w:szCs w:val="20"/>
        </w:rPr>
        <w:t xml:space="preserve"> existing mast arm hanger assembly at the same location on a mast arm </w:t>
      </w:r>
      <w:r>
        <w:rPr>
          <w:rFonts w:cs="Arial"/>
          <w:szCs w:val="20"/>
        </w:rPr>
        <w:t>shall</w:t>
      </w:r>
      <w:r w:rsidRPr="00EB3B25">
        <w:rPr>
          <w:rFonts w:cs="Arial"/>
          <w:szCs w:val="20"/>
        </w:rPr>
        <w:t xml:space="preserve"> be accomplished </w:t>
      </w:r>
      <w:r>
        <w:rPr>
          <w:rFonts w:cs="Arial"/>
          <w:szCs w:val="20"/>
        </w:rPr>
        <w:t>in accordance with</w:t>
      </w:r>
      <w:r w:rsidRPr="00EB3B25">
        <w:rPr>
          <w:rFonts w:cs="Arial"/>
          <w:szCs w:val="20"/>
        </w:rPr>
        <w:t xml:space="preserve"> the following:</w:t>
      </w:r>
    </w:p>
    <w:p w:rsidR="00774074" w:rsidRPr="00FB3335" w:rsidP="00774074" w14:paraId="679C0842" w14:textId="77777777">
      <w:pPr>
        <w:pStyle w:val="ListParagraph"/>
        <w:autoSpaceDE w:val="0"/>
        <w:autoSpaceDN w:val="0"/>
        <w:adjustRightInd w:val="0"/>
        <w:ind w:left="1440"/>
        <w:jc w:val="both"/>
        <w:rPr>
          <w:rFonts w:cs="Arial"/>
          <w:szCs w:val="20"/>
        </w:rPr>
      </w:pPr>
    </w:p>
    <w:p w:rsidR="00774074" w:rsidP="00774074" w14:paraId="67F5B8B2" w14:textId="77777777">
      <w:pPr>
        <w:pStyle w:val="ListParagraph"/>
        <w:autoSpaceDE w:val="0"/>
        <w:autoSpaceDN w:val="0"/>
        <w:adjustRightInd w:val="0"/>
        <w:ind w:left="144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rsidR="00774074" w:rsidRPr="00D75B83" w:rsidP="00774074" w14:paraId="58BB7402" w14:textId="77777777">
      <w:pPr>
        <w:autoSpaceDE w:val="0"/>
        <w:autoSpaceDN w:val="0"/>
        <w:adjustRightInd w:val="0"/>
        <w:ind w:left="1440"/>
        <w:jc w:val="both"/>
        <w:rPr>
          <w:rFonts w:cs="Arial"/>
        </w:rPr>
      </w:pPr>
    </w:p>
    <w:p w:rsidR="00774074" w:rsidP="00774074" w14:paraId="2A5E476C" w14:textId="77777777">
      <w:pPr>
        <w:pStyle w:val="ListParagraph"/>
        <w:numPr>
          <w:ilvl w:val="1"/>
          <w:numId w:val="58"/>
        </w:numPr>
        <w:ind w:left="720"/>
        <w:jc w:val="both"/>
        <w:rPr>
          <w:rFonts w:cs="Arial"/>
          <w:color w:val="000000" w:themeColor="text1"/>
          <w:szCs w:val="20"/>
        </w:rPr>
      </w:pPr>
      <w:r>
        <w:rPr>
          <w:rFonts w:cs="Arial"/>
          <w:b/>
          <w:szCs w:val="20"/>
        </w:rPr>
        <w:t>Remove Existing Hanger Assembly</w:t>
      </w:r>
      <w:r w:rsidRPr="00FB3335">
        <w:rPr>
          <w:rFonts w:cs="Arial"/>
          <w:szCs w:val="20"/>
        </w:rPr>
        <w:t xml:space="preserve">: </w:t>
      </w:r>
      <w:r w:rsidRPr="00300711">
        <w:rPr>
          <w:rFonts w:cs="Arial"/>
          <w:szCs w:val="20"/>
        </w:rPr>
        <w:t>Remov</w:t>
      </w:r>
      <w:r>
        <w:rPr>
          <w:rFonts w:cs="Arial"/>
          <w:szCs w:val="20"/>
        </w:rPr>
        <w:t>ing</w:t>
      </w:r>
      <w:r w:rsidRPr="00300711">
        <w:rPr>
          <w:rFonts w:cs="Arial"/>
          <w:szCs w:val="20"/>
        </w:rPr>
        <w:t xml:space="preserve"> and dispos</w:t>
      </w:r>
      <w:r>
        <w:rPr>
          <w:rFonts w:cs="Arial"/>
          <w:szCs w:val="20"/>
        </w:rPr>
        <w:t>ing</w:t>
      </w:r>
      <w:r w:rsidRPr="00300711">
        <w:rPr>
          <w:rFonts w:cs="Arial"/>
          <w:szCs w:val="20"/>
        </w:rPr>
        <w:t xml:space="preserve"> of an existing hanger assembly or components</w:t>
      </w:r>
      <w:r w:rsidRPr="00300711">
        <w:rPr>
          <w:rFonts w:cs="Arial"/>
          <w:color w:val="000000" w:themeColor="text1"/>
          <w:szCs w:val="20"/>
        </w:rPr>
        <w:t xml:space="preserve"> shall be</w:t>
      </w:r>
      <w:r>
        <w:rPr>
          <w:rFonts w:cs="Arial"/>
          <w:color w:val="000000" w:themeColor="text1"/>
          <w:szCs w:val="20"/>
        </w:rPr>
        <w:t xml:space="preserve"> in accordance with Section 510 of the Specifications.</w:t>
      </w:r>
    </w:p>
    <w:p w:rsidR="00774074" w:rsidRPr="00D75B83" w:rsidP="00774074" w14:paraId="7DE6B3C7" w14:textId="77777777">
      <w:pPr>
        <w:autoSpaceDE w:val="0"/>
        <w:autoSpaceDN w:val="0"/>
        <w:adjustRightInd w:val="0"/>
        <w:ind w:left="720"/>
        <w:jc w:val="both"/>
        <w:rPr>
          <w:rFonts w:cs="Arial"/>
        </w:rPr>
      </w:pPr>
    </w:p>
    <w:p w:rsidR="00774074" w:rsidP="00774074" w14:paraId="168BC651" w14:textId="77777777">
      <w:pPr>
        <w:pStyle w:val="ListParagraph"/>
        <w:numPr>
          <w:ilvl w:val="1"/>
          <w:numId w:val="58"/>
        </w:numPr>
        <w:autoSpaceDE w:val="0"/>
        <w:autoSpaceDN w:val="0"/>
        <w:adjustRightInd w:val="0"/>
        <w:ind w:left="720"/>
        <w:jc w:val="both"/>
        <w:rPr>
          <w:rFonts w:cs="Arial"/>
          <w:szCs w:val="20"/>
        </w:rPr>
      </w:pPr>
      <w:r w:rsidRPr="00B007A9">
        <w:rPr>
          <w:rFonts w:cs="Arial"/>
          <w:b/>
          <w:szCs w:val="20"/>
        </w:rPr>
        <w:t>Prosecution of Work</w:t>
      </w:r>
      <w:r w:rsidRPr="00FB3335">
        <w:rPr>
          <w:rFonts w:cs="Arial"/>
          <w:szCs w:val="20"/>
        </w:rPr>
        <w:t>:</w:t>
      </w:r>
      <w:r w:rsidRPr="00B007A9">
        <w:rPr>
          <w:rFonts w:cs="Arial"/>
          <w:szCs w:val="20"/>
        </w:rPr>
        <w:t xml:space="preserve"> The Contractor shall prosecute work in accordance with Section 703.03 of the </w:t>
      </w:r>
      <w:r w:rsidRPr="006C6C2F">
        <w:rPr>
          <w:rFonts w:cs="Arial"/>
          <w:szCs w:val="20"/>
        </w:rPr>
        <w:t>Specifications.</w:t>
      </w:r>
    </w:p>
    <w:p w:rsidR="00774074" w:rsidRPr="008267D6" w:rsidP="00774074" w14:paraId="0B43CFFF" w14:textId="77777777">
      <w:pPr>
        <w:autoSpaceDE w:val="0"/>
        <w:autoSpaceDN w:val="0"/>
        <w:adjustRightInd w:val="0"/>
        <w:ind w:left="720"/>
        <w:jc w:val="both"/>
        <w:rPr>
          <w:rFonts w:cs="Arial"/>
          <w:color w:val="000000" w:themeColor="text1"/>
        </w:rPr>
      </w:pPr>
    </w:p>
    <w:p w:rsidR="00774074" w:rsidP="00774074" w14:paraId="438F1073" w14:textId="77777777">
      <w:pPr>
        <w:autoSpaceDE w:val="0"/>
        <w:autoSpaceDN w:val="0"/>
        <w:adjustRightInd w:val="0"/>
        <w:ind w:left="720"/>
        <w:jc w:val="both"/>
        <w:rPr>
          <w:rFonts w:cs="Arial"/>
          <w:color w:val="000000" w:themeColor="text1"/>
        </w:rPr>
      </w:pPr>
      <w:r w:rsidRPr="008267D6">
        <w:rPr>
          <w:rFonts w:cs="Arial"/>
          <w:color w:val="000000" w:themeColor="text1"/>
        </w:rPr>
        <w:t>While performing this work, if the Contractor discovers any mechanical or electrical problems with the signals, or discovers any problems that require immediate repair, the Contractor shall log each problem by intersection and signal head and advise the Engineer immediately. The Engineer will instruct the Contractor how to proceed.</w:t>
      </w:r>
    </w:p>
    <w:p w:rsidR="00774074" w:rsidRPr="008267D6" w:rsidP="00774074" w14:paraId="6276E910" w14:textId="77777777">
      <w:pPr>
        <w:autoSpaceDE w:val="0"/>
        <w:autoSpaceDN w:val="0"/>
        <w:adjustRightInd w:val="0"/>
        <w:ind w:left="720"/>
        <w:jc w:val="both"/>
        <w:rPr>
          <w:rFonts w:cs="Arial"/>
          <w:color w:val="000000" w:themeColor="text1"/>
        </w:rPr>
      </w:pPr>
    </w:p>
    <w:p w:rsidR="00774074" w:rsidRPr="008267D6" w:rsidP="00774074" w14:paraId="06D7EA20" w14:textId="77777777">
      <w:pPr>
        <w:autoSpaceDE w:val="0"/>
        <w:autoSpaceDN w:val="0"/>
        <w:adjustRightInd w:val="0"/>
        <w:ind w:left="720"/>
        <w:jc w:val="both"/>
        <w:rPr>
          <w:rFonts w:cs="Arial"/>
          <w:color w:val="000000" w:themeColor="text1"/>
        </w:rPr>
      </w:pPr>
      <w:r w:rsidRPr="008267D6">
        <w:rPr>
          <w:rFonts w:cs="Arial"/>
          <w:color w:val="000000" w:themeColor="text1"/>
        </w:rPr>
        <w:t xml:space="preserve">The Contractor shall exercise caution during prosecution of work to prevent damage to any existing wiring, or signal component. </w:t>
      </w:r>
      <w:r>
        <w:rPr>
          <w:rFonts w:cs="Arial"/>
          <w:color w:val="000000" w:themeColor="text1"/>
        </w:rPr>
        <w:t>If</w:t>
      </w:r>
      <w:r w:rsidRPr="008267D6">
        <w:rPr>
          <w:rFonts w:cs="Arial"/>
          <w:color w:val="000000" w:themeColor="text1"/>
        </w:rPr>
        <w:t xml:space="preserve"> the Contractor damages any existing wiring, or signal equipment, repair and replacement shall be at </w:t>
      </w:r>
      <w:r>
        <w:rPr>
          <w:rFonts w:cs="Arial"/>
          <w:color w:val="000000" w:themeColor="text1"/>
        </w:rPr>
        <w:t>no additional cost to the Department</w:t>
      </w:r>
      <w:r w:rsidRPr="008267D6">
        <w:rPr>
          <w:rFonts w:cs="Arial"/>
          <w:color w:val="000000" w:themeColor="text1"/>
        </w:rPr>
        <w:t>.</w:t>
      </w:r>
    </w:p>
    <w:p w:rsidR="00774074" w:rsidRPr="00D75B83" w:rsidP="00774074" w14:paraId="243D82E7" w14:textId="77777777">
      <w:pPr>
        <w:autoSpaceDE w:val="0"/>
        <w:autoSpaceDN w:val="0"/>
        <w:adjustRightInd w:val="0"/>
        <w:ind w:left="360"/>
        <w:jc w:val="both"/>
        <w:rPr>
          <w:rFonts w:cs="Arial"/>
        </w:rPr>
      </w:pPr>
    </w:p>
    <w:p w:rsidR="00774074" w:rsidRPr="00300711" w:rsidP="00774074" w14:paraId="66D39103" w14:textId="77777777">
      <w:pPr>
        <w:pStyle w:val="ListParagraph"/>
        <w:numPr>
          <w:ilvl w:val="0"/>
          <w:numId w:val="58"/>
        </w:numPr>
        <w:ind w:left="360" w:hanging="360"/>
        <w:jc w:val="both"/>
        <w:rPr>
          <w:rFonts w:cs="Arial"/>
          <w:color w:val="262626" w:themeColor="text1" w:themeTint="D9"/>
          <w:szCs w:val="20"/>
        </w:rPr>
      </w:pPr>
      <w:r w:rsidRPr="00D75B83">
        <w:rPr>
          <w:rFonts w:cs="Arial"/>
          <w:b/>
          <w:color w:val="262626" w:themeColor="text1" w:themeTint="D9"/>
          <w:szCs w:val="20"/>
        </w:rPr>
        <w:t>Reporting</w:t>
      </w:r>
    </w:p>
    <w:p w:rsidR="00774074" w:rsidRPr="00D75B83" w:rsidP="00774074" w14:paraId="5D6F09AA" w14:textId="77777777">
      <w:pPr>
        <w:pStyle w:val="ListParagraph"/>
        <w:ind w:left="360"/>
        <w:jc w:val="both"/>
        <w:rPr>
          <w:rFonts w:cs="Arial"/>
          <w:color w:val="262626" w:themeColor="text1" w:themeTint="D9"/>
          <w:szCs w:val="20"/>
        </w:rPr>
      </w:pPr>
    </w:p>
    <w:p w:rsidR="00774074" w:rsidP="00774074" w14:paraId="07D295FA" w14:textId="77777777">
      <w:pPr>
        <w:ind w:left="360"/>
        <w:jc w:val="both"/>
        <w:rPr>
          <w:rFonts w:cs="Arial"/>
        </w:rPr>
      </w:pPr>
      <w:r w:rsidRPr="00D75B83">
        <w:rPr>
          <w:rFonts w:cs="Arial"/>
        </w:rPr>
        <w:t xml:space="preserve">For each </w:t>
      </w:r>
      <w:r>
        <w:rPr>
          <w:rFonts w:cs="Arial"/>
        </w:rPr>
        <w:t xml:space="preserve">mast arm </w:t>
      </w:r>
      <w:r w:rsidRPr="00D75B83">
        <w:rPr>
          <w:rFonts w:cs="Arial"/>
        </w:rPr>
        <w:t>hanger assembly</w:t>
      </w:r>
      <w:r>
        <w:rPr>
          <w:rFonts w:cs="Arial"/>
        </w:rPr>
        <w:t xml:space="preserve"> (Complete</w:t>
      </w:r>
      <w:r w:rsidRPr="00D75B83">
        <w:rPr>
          <w:rFonts w:cs="Arial"/>
        </w:rPr>
        <w:t xml:space="preserve"> or </w:t>
      </w:r>
      <w:r>
        <w:rPr>
          <w:rFonts w:cs="Arial"/>
        </w:rPr>
        <w:t>C</w:t>
      </w:r>
      <w:r w:rsidRPr="00D75B83">
        <w:rPr>
          <w:rFonts w:cs="Arial"/>
        </w:rPr>
        <w:t>omponent</w:t>
      </w:r>
      <w:r>
        <w:rPr>
          <w:rFonts w:cs="Arial"/>
        </w:rPr>
        <w:t>s)</w:t>
      </w:r>
      <w:r w:rsidRPr="00D75B83">
        <w:rPr>
          <w:rFonts w:cs="Arial"/>
        </w:rPr>
        <w:t xml:space="preserve"> installed, the Contractor shall </w:t>
      </w:r>
      <w:r>
        <w:rPr>
          <w:rFonts w:cs="Arial"/>
        </w:rPr>
        <w:t xml:space="preserve">submit </w:t>
      </w:r>
      <w:r w:rsidRPr="00D75B83">
        <w:rPr>
          <w:rFonts w:cs="Arial"/>
        </w:rPr>
        <w:t xml:space="preserve">the attached </w:t>
      </w:r>
      <w:r>
        <w:rPr>
          <w:rFonts w:cs="Arial"/>
        </w:rPr>
        <w:t xml:space="preserve">Mast Arm Bracket Installation Report </w:t>
      </w:r>
      <w:r w:rsidRPr="00D75B83">
        <w:rPr>
          <w:rFonts w:cs="Arial"/>
        </w:rPr>
        <w:t xml:space="preserve">form to the Engineer. The </w:t>
      </w:r>
      <w:r>
        <w:rPr>
          <w:rFonts w:cs="Arial"/>
        </w:rPr>
        <w:t xml:space="preserve">form </w:t>
      </w:r>
      <w:r w:rsidRPr="00D75B83">
        <w:rPr>
          <w:rFonts w:cs="Arial"/>
        </w:rPr>
        <w:t xml:space="preserve">shall </w:t>
      </w:r>
      <w:r>
        <w:rPr>
          <w:rFonts w:cs="Arial"/>
        </w:rPr>
        <w:t xml:space="preserve">also </w:t>
      </w:r>
      <w:r w:rsidRPr="00D75B83">
        <w:rPr>
          <w:rFonts w:cs="Arial"/>
        </w:rPr>
        <w:t>be submitted to the Department’s</w:t>
      </w:r>
      <w:r>
        <w:rPr>
          <w:rFonts w:cs="Arial"/>
        </w:rPr>
        <w:t xml:space="preserve"> email </w:t>
      </w:r>
      <w:hyperlink r:id="rId9" w:history="1">
        <w:r w:rsidRPr="003C1D5D">
          <w:rPr>
            <w:rStyle w:val="Hyperlink"/>
            <w:rFonts w:eastAsiaTheme="minorHAnsi" w:cs="Arial"/>
          </w:rPr>
          <w:t>hangerassemblies@vdot.virginia.gov</w:t>
        </w:r>
      </w:hyperlink>
      <w:r w:rsidRPr="00907350">
        <w:rPr>
          <w:rFonts w:cs="Arial"/>
        </w:rPr>
        <w:t>.</w:t>
      </w:r>
    </w:p>
    <w:p w:rsidR="00774074" w:rsidRPr="00FB3335" w:rsidP="00774074" w14:paraId="34D05BC8" w14:textId="77777777">
      <w:pPr>
        <w:ind w:left="360"/>
        <w:jc w:val="both"/>
        <w:rPr>
          <w:rFonts w:cs="Arial"/>
        </w:rPr>
      </w:pPr>
    </w:p>
    <w:p w:rsidR="00774074" w:rsidP="00774074" w14:paraId="385DD7D5" w14:textId="77777777">
      <w:pPr>
        <w:ind w:left="360"/>
        <w:jc w:val="both"/>
        <w:rPr>
          <w:rFonts w:cs="Arial"/>
        </w:rPr>
      </w:pPr>
      <w:r w:rsidRPr="00D75B83">
        <w:rPr>
          <w:rFonts w:cs="Arial"/>
        </w:rPr>
        <w:t xml:space="preserve">Hard copy submission </w:t>
      </w:r>
      <w:r>
        <w:rPr>
          <w:rFonts w:cs="Arial"/>
        </w:rPr>
        <w:t xml:space="preserve">of the Mast Arm Bracket Installation Report to the Engineer </w:t>
      </w:r>
      <w:r w:rsidRPr="00D75B83">
        <w:rPr>
          <w:rFonts w:cs="Arial"/>
        </w:rPr>
        <w:t xml:space="preserve">shall not substitute for reporting to </w:t>
      </w:r>
      <w:r>
        <w:rPr>
          <w:rFonts w:cs="Arial"/>
        </w:rPr>
        <w:t>the required email address.</w:t>
      </w:r>
      <w:r w:rsidRPr="00D75B83">
        <w:rPr>
          <w:rFonts w:cs="Arial"/>
        </w:rPr>
        <w:t xml:space="preserve"> The </w:t>
      </w:r>
      <w:r>
        <w:rPr>
          <w:rFonts w:cs="Arial"/>
        </w:rPr>
        <w:t>Mast Arm Bracket Installation Report</w:t>
      </w:r>
      <w:r w:rsidRPr="00D75B83">
        <w:rPr>
          <w:rFonts w:cs="Arial"/>
        </w:rPr>
        <w:t xml:space="preserve"> shall be submitted within 7 business days of </w:t>
      </w:r>
      <w:r>
        <w:rPr>
          <w:rFonts w:cs="Arial"/>
        </w:rPr>
        <w:t xml:space="preserve">mast arm </w:t>
      </w:r>
      <w:r w:rsidRPr="00D75B83">
        <w:rPr>
          <w:rFonts w:cs="Arial"/>
        </w:rPr>
        <w:t>hanger assembly installation.</w:t>
      </w:r>
    </w:p>
    <w:p w:rsidR="00774074" w:rsidRPr="00D75B83" w:rsidP="00774074" w14:paraId="032DC77F" w14:textId="77777777">
      <w:pPr>
        <w:ind w:left="360"/>
        <w:jc w:val="both"/>
        <w:rPr>
          <w:rFonts w:cs="Arial"/>
        </w:rPr>
      </w:pPr>
    </w:p>
    <w:p w:rsidR="00774074" w:rsidRPr="00D75B83" w:rsidP="00774074" w14:paraId="0E4B00B2" w14:textId="77777777">
      <w:pPr>
        <w:autoSpaceDE w:val="0"/>
        <w:autoSpaceDN w:val="0"/>
        <w:adjustRightInd w:val="0"/>
        <w:ind w:left="360"/>
        <w:jc w:val="both"/>
        <w:rPr>
          <w:rFonts w:cs="Arial"/>
        </w:rPr>
      </w:pPr>
      <w:r w:rsidRPr="00D75B83">
        <w:rPr>
          <w:rFonts w:cs="Arial"/>
        </w:rPr>
        <w:t xml:space="preserve">By submitting the report, the Contractor certifies that the </w:t>
      </w:r>
      <w:r>
        <w:rPr>
          <w:rFonts w:cs="Arial"/>
        </w:rPr>
        <w:t xml:space="preserve">mast arm hanger assembly </w:t>
      </w:r>
      <w:r w:rsidRPr="00D75B83">
        <w:rPr>
          <w:rFonts w:cs="Arial"/>
        </w:rPr>
        <w:t>installation was accomplished in strict conformance with th</w:t>
      </w:r>
      <w:r>
        <w:rPr>
          <w:rFonts w:cs="Arial"/>
        </w:rPr>
        <w:t>e</w:t>
      </w:r>
      <w:r w:rsidRPr="00D75B83">
        <w:rPr>
          <w:rFonts w:cs="Arial"/>
        </w:rPr>
        <w:t>s</w:t>
      </w:r>
      <w:r>
        <w:rPr>
          <w:rFonts w:cs="Arial"/>
        </w:rPr>
        <w:t>e</w:t>
      </w:r>
      <w:r w:rsidRPr="00D75B83">
        <w:rPr>
          <w:rFonts w:cs="Arial"/>
        </w:rPr>
        <w:t xml:space="preserve"> </w:t>
      </w:r>
      <w:r>
        <w:rPr>
          <w:rFonts w:cs="Arial"/>
        </w:rPr>
        <w:t>specifications</w:t>
      </w:r>
      <w:r w:rsidRPr="00D75B83">
        <w:rPr>
          <w:rFonts w:cs="Arial"/>
        </w:rPr>
        <w:t>.</w:t>
      </w:r>
    </w:p>
    <w:p w:rsidR="00774074" w:rsidRPr="00D75B83" w:rsidP="00774074" w14:paraId="6E6670EC" w14:textId="77777777">
      <w:pPr>
        <w:autoSpaceDE w:val="0"/>
        <w:autoSpaceDN w:val="0"/>
        <w:adjustRightInd w:val="0"/>
        <w:ind w:left="360"/>
        <w:jc w:val="both"/>
        <w:rPr>
          <w:rFonts w:cs="Arial"/>
        </w:rPr>
      </w:pPr>
    </w:p>
    <w:p w:rsidR="00774074" w:rsidRPr="00D75B83" w:rsidP="00774074" w14:paraId="6B0710C8" w14:textId="77777777">
      <w:pPr>
        <w:autoSpaceDE w:val="0"/>
        <w:autoSpaceDN w:val="0"/>
        <w:adjustRightInd w:val="0"/>
        <w:ind w:left="360"/>
        <w:jc w:val="both"/>
        <w:rPr>
          <w:rFonts w:cs="Arial"/>
        </w:rPr>
      </w:pPr>
      <w:r w:rsidRPr="00D75B83">
        <w:rPr>
          <w:rFonts w:cs="Arial"/>
        </w:rPr>
        <w:t xml:space="preserve">Reporting will not be measured for separate payment but </w:t>
      </w:r>
      <w:r>
        <w:rPr>
          <w:rFonts w:cs="Arial"/>
        </w:rPr>
        <w:t>shall</w:t>
      </w:r>
      <w:r w:rsidRPr="00D75B83">
        <w:rPr>
          <w:rFonts w:cs="Arial"/>
        </w:rPr>
        <w:t xml:space="preserve"> be considered incidental to the </w:t>
      </w:r>
      <w:r>
        <w:rPr>
          <w:rFonts w:cs="Arial"/>
        </w:rPr>
        <w:t xml:space="preserve">mast arm </w:t>
      </w:r>
      <w:r w:rsidRPr="00D75B83">
        <w:rPr>
          <w:rFonts w:cs="Arial"/>
        </w:rPr>
        <w:t xml:space="preserve">hanger assembly </w:t>
      </w:r>
      <w:r>
        <w:rPr>
          <w:rFonts w:cs="Arial"/>
        </w:rPr>
        <w:t>work</w:t>
      </w:r>
      <w:r w:rsidRPr="00D75B83">
        <w:rPr>
          <w:rFonts w:cs="Arial"/>
        </w:rPr>
        <w:t>.</w:t>
      </w:r>
    </w:p>
    <w:p w:rsidR="00774074" w:rsidRPr="00D75B83" w:rsidP="00774074" w14:paraId="091BBD06" w14:textId="77777777">
      <w:pPr>
        <w:autoSpaceDE w:val="0"/>
        <w:autoSpaceDN w:val="0"/>
        <w:adjustRightInd w:val="0"/>
        <w:ind w:left="360"/>
        <w:jc w:val="both"/>
        <w:rPr>
          <w:rFonts w:cs="Arial"/>
        </w:rPr>
      </w:pPr>
    </w:p>
    <w:p w:rsidR="00774074" w:rsidRPr="00300711" w:rsidP="00774074" w14:paraId="082F461B" w14:textId="77777777">
      <w:pPr>
        <w:pStyle w:val="ListParagraph"/>
        <w:numPr>
          <w:ilvl w:val="0"/>
          <w:numId w:val="58"/>
        </w:numPr>
        <w:ind w:left="360" w:hanging="360"/>
        <w:jc w:val="both"/>
        <w:rPr>
          <w:rFonts w:cs="Arial"/>
          <w:szCs w:val="20"/>
        </w:rPr>
      </w:pPr>
      <w:r w:rsidRPr="00D75B83">
        <w:rPr>
          <w:rFonts w:cs="Arial"/>
          <w:b/>
          <w:szCs w:val="20"/>
        </w:rPr>
        <w:t>Warranty</w:t>
      </w:r>
    </w:p>
    <w:p w:rsidR="00774074" w:rsidRPr="00D75B83" w:rsidP="00774074" w14:paraId="18A132C2" w14:textId="77777777">
      <w:pPr>
        <w:pStyle w:val="ListParagraph"/>
        <w:ind w:left="360"/>
        <w:jc w:val="both"/>
        <w:rPr>
          <w:rFonts w:cs="Arial"/>
          <w:szCs w:val="20"/>
        </w:rPr>
      </w:pPr>
    </w:p>
    <w:p w:rsidR="00774074" w:rsidP="00774074" w14:paraId="7B24F1BF" w14:textId="77777777">
      <w:pPr>
        <w:autoSpaceDE w:val="0"/>
        <w:autoSpaceDN w:val="0"/>
        <w:adjustRightInd w:val="0"/>
        <w:ind w:left="360"/>
        <w:jc w:val="both"/>
        <w:rPr>
          <w:rFonts w:cs="Arial"/>
        </w:rPr>
      </w:pPr>
      <w:r w:rsidRPr="00D75B83">
        <w:rPr>
          <w:rFonts w:cs="Arial"/>
        </w:rPr>
        <w:t xml:space="preserve">The Contractor shall furnish a manufacturer warranty for the Complete </w:t>
      </w:r>
      <w:r>
        <w:rPr>
          <w:rFonts w:cs="Arial"/>
        </w:rPr>
        <w:t xml:space="preserve">Mast Arm </w:t>
      </w:r>
      <w:r w:rsidRPr="00D75B83">
        <w:rPr>
          <w:rFonts w:cs="Arial"/>
        </w:rPr>
        <w:t xml:space="preserve">Hanger Assembly or installed components to cover defects for a minimum of three years from the date of installation. The warranty shall include providing replacements, within 10 calendar days of notification, for defective parts and equipment at no </w:t>
      </w:r>
      <w:r>
        <w:rPr>
          <w:rFonts w:cs="Arial"/>
        </w:rPr>
        <w:t xml:space="preserve">additional </w:t>
      </w:r>
      <w:r w:rsidRPr="00D75B83">
        <w:rPr>
          <w:rFonts w:cs="Arial"/>
        </w:rPr>
        <w:t>cost to the Department. When the warranty normally given by the manufacturer is longer than three years, the manufacturer’s normal warranty shall be furnished.</w:t>
      </w:r>
    </w:p>
    <w:p w:rsidR="00774074" w:rsidRPr="00D75B83" w:rsidP="00774074" w14:paraId="535B3235" w14:textId="77777777">
      <w:pPr>
        <w:autoSpaceDE w:val="0"/>
        <w:autoSpaceDN w:val="0"/>
        <w:adjustRightInd w:val="0"/>
        <w:ind w:left="360"/>
        <w:jc w:val="both"/>
        <w:rPr>
          <w:rFonts w:cs="Arial"/>
        </w:rPr>
      </w:pPr>
    </w:p>
    <w:p w:rsidR="00774074" w:rsidRPr="00FB3335" w:rsidP="00774074" w14:paraId="6CA204D3" w14:textId="77777777">
      <w:pPr>
        <w:pStyle w:val="ListParagraph"/>
        <w:numPr>
          <w:ilvl w:val="0"/>
          <w:numId w:val="58"/>
        </w:numPr>
        <w:ind w:left="360" w:hanging="360"/>
        <w:rPr>
          <w:rFonts w:cs="Arial"/>
          <w:bCs/>
          <w:szCs w:val="20"/>
        </w:rPr>
      </w:pPr>
      <w:r w:rsidRPr="00D75B83">
        <w:rPr>
          <w:rFonts w:cs="Arial"/>
          <w:b/>
          <w:bCs/>
          <w:szCs w:val="20"/>
        </w:rPr>
        <w:t>Measurement and Payment</w:t>
      </w:r>
    </w:p>
    <w:p w:rsidR="00774074" w:rsidRPr="00D75B83" w:rsidP="00774074" w14:paraId="1EA0103C" w14:textId="77777777">
      <w:pPr>
        <w:ind w:left="360"/>
        <w:rPr>
          <w:rFonts w:cs="Arial"/>
        </w:rPr>
      </w:pPr>
    </w:p>
    <w:p w:rsidR="00774074" w:rsidRPr="0034597D" w:rsidP="00774074" w14:paraId="7D9B91C1" w14:textId="77777777">
      <w:pPr>
        <w:ind w:left="432"/>
        <w:jc w:val="both"/>
        <w:rPr>
          <w:rFonts w:cs="Arial"/>
          <w:color w:val="000000" w:themeColor="text1"/>
        </w:rPr>
      </w:pPr>
      <w:r w:rsidRPr="00105919">
        <w:rPr>
          <w:rFonts w:cs="Arial"/>
          <w:b/>
          <w:color w:val="000000" w:themeColor="text1"/>
        </w:rPr>
        <w:t>Mast Arm (Type) Hanger Assembly (Standard)</w:t>
      </w:r>
      <w:r w:rsidRPr="0034597D">
        <w:rPr>
          <w:rFonts w:cs="Arial"/>
          <w:color w:val="000000" w:themeColor="text1"/>
        </w:rPr>
        <w:t xml:space="preserve"> will be measured in units of each for the standard and type specified to be paid for at the contract unit price per each. This price shall include </w:t>
      </w:r>
      <w:r>
        <w:rPr>
          <w:rFonts w:cs="Arial"/>
          <w:color w:val="000000" w:themeColor="text1"/>
        </w:rPr>
        <w:t xml:space="preserve">furnishing and installing </w:t>
      </w:r>
      <w:r w:rsidRPr="0034597D">
        <w:rPr>
          <w:rFonts w:cs="Arial"/>
          <w:color w:val="000000" w:themeColor="text1"/>
        </w:rPr>
        <w:t>Mast Arm Hanger Assembly (Complete), including the main mount, swivel plate, mounting system, mounting tube, miscellaneous items, reporting, and special tools (when required).</w:t>
      </w:r>
    </w:p>
    <w:p w:rsidR="00774074" w:rsidRPr="0034597D" w:rsidP="00774074" w14:paraId="54338FA6" w14:textId="77777777">
      <w:pPr>
        <w:ind w:left="432"/>
        <w:jc w:val="both"/>
        <w:rPr>
          <w:rFonts w:cs="Arial"/>
          <w:color w:val="000000" w:themeColor="text1"/>
        </w:rPr>
      </w:pPr>
    </w:p>
    <w:p w:rsidR="00774074" w:rsidRPr="006F4A03" w:rsidP="00774074" w14:paraId="591ABAC8" w14:textId="77777777">
      <w:pPr>
        <w:autoSpaceDE w:val="0"/>
        <w:autoSpaceDN w:val="0"/>
        <w:adjustRightInd w:val="0"/>
        <w:ind w:left="450"/>
        <w:jc w:val="both"/>
        <w:rPr>
          <w:rFonts w:eastAsia="Calibri" w:cs="Arial"/>
        </w:rPr>
      </w:pPr>
      <w:r w:rsidRPr="006F4A03">
        <w:rPr>
          <w:rFonts w:eastAsia="Calibri" w:cs="Arial"/>
          <w:b/>
        </w:rPr>
        <w:t>Remove Existing Traffic Signal Head Assembly</w:t>
      </w:r>
      <w:r w:rsidRPr="006F4A03">
        <w:rPr>
          <w:rFonts w:eastAsia="Calibri" w:cs="Arial"/>
        </w:rPr>
        <w:t xml:space="preserve"> will be measured in units of each and will be paid for at the contract unit price per each. Signal head assembly is defined as one or more traffic signal head sections (vehicular or pedestrian) assembled as one unit. This price shall include disconnecting the signal head assembly from existing conductor cables, removing the signal head assembly and backplate, removing and disposing of hanger assembly, and removing all associated mounting equipment, hardware, and accessories. </w:t>
      </w:r>
      <w:r>
        <w:rPr>
          <w:rFonts w:eastAsia="Calibri" w:cs="Arial"/>
        </w:rPr>
        <w:t xml:space="preserve">If the traffic signal head assembly is to be reinstalled, the price </w:t>
      </w:r>
      <w:r w:rsidRPr="006F4A03">
        <w:rPr>
          <w:rFonts w:eastAsia="Calibri" w:cs="Arial"/>
        </w:rPr>
        <w:t>also</w:t>
      </w:r>
      <w:r>
        <w:rPr>
          <w:rFonts w:eastAsia="Calibri" w:cs="Arial"/>
        </w:rPr>
        <w:t xml:space="preserve"> shall include reconnecting signal cables. </w:t>
      </w:r>
      <w:r w:rsidRPr="006F4A03">
        <w:rPr>
          <w:rFonts w:eastAsia="Calibri" w:cs="Arial"/>
        </w:rPr>
        <w:t xml:space="preserve">When </w:t>
      </w:r>
      <w:r>
        <w:rPr>
          <w:rFonts w:eastAsia="Calibri" w:cs="Arial"/>
        </w:rPr>
        <w:t>designated in</w:t>
      </w:r>
      <w:r w:rsidRPr="006F4A03">
        <w:rPr>
          <w:rFonts w:eastAsia="Calibri" w:cs="Arial"/>
        </w:rPr>
        <w:t xml:space="preserve"> the contract</w:t>
      </w:r>
      <w:r>
        <w:rPr>
          <w:rFonts w:eastAsia="Calibri" w:cs="Arial"/>
        </w:rPr>
        <w:t xml:space="preserve"> for salvage or if salvage is directed by the Engineer</w:t>
      </w:r>
      <w:r w:rsidRPr="006F4A03">
        <w:rPr>
          <w:rFonts w:eastAsia="Calibri" w:cs="Arial"/>
        </w:rPr>
        <w:t xml:space="preserve">, this price shall include storing, protecting, and delivering to </w:t>
      </w:r>
      <w:r>
        <w:rPr>
          <w:rFonts w:eastAsia="Calibri" w:cs="Arial"/>
        </w:rPr>
        <w:t>a</w:t>
      </w:r>
      <w:r w:rsidRPr="006F4A03">
        <w:rPr>
          <w:rFonts w:eastAsia="Calibri" w:cs="Arial"/>
        </w:rPr>
        <w:t xml:space="preserve"> designated Department facility.</w:t>
      </w:r>
    </w:p>
    <w:p w:rsidR="00774074" w:rsidRPr="00105919" w:rsidP="00774074" w14:paraId="717C5E93" w14:textId="77777777">
      <w:pPr>
        <w:ind w:left="450"/>
        <w:jc w:val="both"/>
        <w:rPr>
          <w:rFonts w:cs="Arial"/>
          <w:color w:val="000000" w:themeColor="text1"/>
        </w:rPr>
      </w:pPr>
    </w:p>
    <w:p w:rsidR="00774074" w:rsidRPr="00105919" w:rsidP="00774074" w14:paraId="4B451806" w14:textId="77777777">
      <w:pPr>
        <w:ind w:left="450"/>
        <w:jc w:val="both"/>
        <w:rPr>
          <w:rFonts w:cs="Arial"/>
          <w:color w:val="000000" w:themeColor="text1"/>
        </w:rPr>
      </w:pPr>
      <w:r w:rsidRPr="00105919">
        <w:rPr>
          <w:rFonts w:cs="Arial"/>
          <w:b/>
          <w:color w:val="000000" w:themeColor="text1"/>
        </w:rPr>
        <w:t>Relocate Existing Mast Arm (Signal or Sign)</w:t>
      </w:r>
      <w:r w:rsidRPr="00105919">
        <w:rPr>
          <w:rFonts w:cs="Arial"/>
          <w:color w:val="000000" w:themeColor="text1"/>
        </w:rPr>
        <w:t xml:space="preserve"> will be measured in units of each and will be paid for at the contract price per each. This price shall include removing and relocating an existing traffic sign, signal head, or pedestrian signal head from </w:t>
      </w:r>
      <w:r>
        <w:rPr>
          <w:rFonts w:cs="Arial"/>
          <w:color w:val="000000" w:themeColor="text1"/>
        </w:rPr>
        <w:t>an</w:t>
      </w:r>
      <w:r w:rsidRPr="00105919">
        <w:rPr>
          <w:rFonts w:cs="Arial"/>
          <w:color w:val="000000" w:themeColor="text1"/>
        </w:rPr>
        <w:t xml:space="preserve"> existing to proposed location, disconnecting and reconnecting conductor cables, adjusting or relocating conductor cables, removing and disposing or salvaging the existing mast arm hanger assembly, installing a new Mast Arm Hanger Assembly (Complete) or installing new Mast Arm Hanger Assembly (Components) and relocating or replacing existing miscellaneous items.</w:t>
      </w:r>
    </w:p>
    <w:p w:rsidR="00774074" w:rsidRPr="00105919" w:rsidP="00774074" w14:paraId="34B78A4D" w14:textId="77777777">
      <w:pPr>
        <w:ind w:left="450"/>
        <w:jc w:val="both"/>
        <w:rPr>
          <w:rFonts w:cs="Arial"/>
          <w:color w:val="000000" w:themeColor="text1"/>
        </w:rPr>
      </w:pPr>
    </w:p>
    <w:p w:rsidR="00774074" w:rsidP="00774074" w14:paraId="004189F0" w14:textId="77777777">
      <w:pPr>
        <w:autoSpaceDE w:val="0"/>
        <w:autoSpaceDN w:val="0"/>
        <w:adjustRightInd w:val="0"/>
        <w:ind w:left="450"/>
        <w:jc w:val="both"/>
        <w:rPr>
          <w:rFonts w:cs="Arial"/>
          <w:color w:val="000000" w:themeColor="text1"/>
        </w:rPr>
      </w:pPr>
      <w:r>
        <w:rPr>
          <w:rFonts w:cs="Arial"/>
          <w:color w:val="000000" w:themeColor="text1"/>
        </w:rPr>
        <w:t>When relocation of signals or signs is accomplished when maintenance of the traffic signal is the responsibility of the Contractor as specified in Section 512 for the items Modify Signal or Temporary Traffic Control Signal, relocating existing mast arm hanger assemblies for signals or signs will not be measured separately and the cost thereof shall be included in the contract unit price of Modify Signal or Temporary Traffic Control Signal.</w:t>
      </w:r>
    </w:p>
    <w:p w:rsidR="00774074" w:rsidP="00774074" w14:paraId="6D55671E" w14:textId="77777777">
      <w:pPr>
        <w:autoSpaceDE w:val="0"/>
        <w:autoSpaceDN w:val="0"/>
        <w:adjustRightInd w:val="0"/>
        <w:ind w:left="450"/>
        <w:jc w:val="both"/>
        <w:rPr>
          <w:rFonts w:cs="Arial"/>
          <w:color w:val="000000" w:themeColor="text1"/>
        </w:rPr>
      </w:pPr>
    </w:p>
    <w:p w:rsidR="00774074" w:rsidP="00774074" w14:paraId="0061ED2E" w14:textId="77777777">
      <w:pPr>
        <w:ind w:left="450"/>
        <w:jc w:val="both"/>
        <w:rPr>
          <w:rFonts w:cs="Arial"/>
          <w:color w:val="000000" w:themeColor="text1"/>
        </w:rPr>
      </w:pPr>
      <w:r w:rsidRPr="00105919">
        <w:rPr>
          <w:rFonts w:cs="Arial"/>
          <w:b/>
          <w:color w:val="000000" w:themeColor="text1"/>
        </w:rPr>
        <w:t>Modify Existing Mast Arm Hanger Assembly (</w:t>
      </w:r>
      <w:r>
        <w:rPr>
          <w:rFonts w:cs="Arial"/>
          <w:b/>
          <w:color w:val="000000" w:themeColor="text1"/>
        </w:rPr>
        <w:t>Type</w:t>
      </w:r>
      <w:r w:rsidRPr="00105919">
        <w:rPr>
          <w:rFonts w:cs="Arial"/>
          <w:b/>
          <w:color w:val="000000" w:themeColor="text1"/>
        </w:rPr>
        <w:t>)</w:t>
      </w:r>
      <w:r w:rsidRPr="00105919">
        <w:rPr>
          <w:rFonts w:cs="Arial"/>
          <w:color w:val="000000" w:themeColor="text1"/>
        </w:rPr>
        <w:t xml:space="preserve"> will</w:t>
      </w:r>
      <w:r w:rsidRPr="00907350">
        <w:rPr>
          <w:rFonts w:cs="Arial"/>
          <w:color w:val="000000" w:themeColor="text1"/>
        </w:rPr>
        <w:t xml:space="preserve"> be measured in units of each and will be paid for at the contract price </w:t>
      </w:r>
      <w:r>
        <w:rPr>
          <w:rFonts w:cs="Arial"/>
          <w:color w:val="000000" w:themeColor="text1"/>
        </w:rPr>
        <w:t>per</w:t>
      </w:r>
      <w:r w:rsidRPr="00907350">
        <w:rPr>
          <w:rFonts w:cs="Arial"/>
          <w:color w:val="000000" w:themeColor="text1"/>
        </w:rPr>
        <w:t xml:space="preserve"> each. This price shall include </w:t>
      </w:r>
      <w:r>
        <w:rPr>
          <w:rFonts w:cs="Arial"/>
          <w:color w:val="000000" w:themeColor="text1"/>
        </w:rPr>
        <w:t>removing</w:t>
      </w:r>
      <w:r w:rsidRPr="00907350">
        <w:rPr>
          <w:rFonts w:cs="Arial"/>
          <w:color w:val="000000" w:themeColor="text1"/>
        </w:rPr>
        <w:t xml:space="preserve"> </w:t>
      </w:r>
      <w:r>
        <w:rPr>
          <w:rFonts w:cs="Arial"/>
          <w:color w:val="000000" w:themeColor="text1"/>
        </w:rPr>
        <w:t>an</w:t>
      </w:r>
      <w:r w:rsidRPr="00907350">
        <w:rPr>
          <w:rFonts w:cs="Arial"/>
          <w:color w:val="000000" w:themeColor="text1"/>
        </w:rPr>
        <w:t xml:space="preserve"> existing traffic sign, signal head</w:t>
      </w:r>
      <w:r>
        <w:rPr>
          <w:rFonts w:cs="Arial"/>
          <w:color w:val="000000" w:themeColor="text1"/>
        </w:rPr>
        <w:t>,</w:t>
      </w:r>
      <w:r w:rsidRPr="00907350">
        <w:rPr>
          <w:rFonts w:cs="Arial"/>
          <w:color w:val="000000" w:themeColor="text1"/>
        </w:rPr>
        <w:t xml:space="preserve"> or pedestrian signal head from the existing </w:t>
      </w:r>
      <w:r>
        <w:rPr>
          <w:rFonts w:cs="Arial"/>
          <w:color w:val="000000" w:themeColor="text1"/>
        </w:rPr>
        <w:t xml:space="preserve">hanger, furnishing </w:t>
      </w:r>
      <w:r w:rsidRPr="00907350">
        <w:rPr>
          <w:rFonts w:cs="Arial"/>
          <w:color w:val="000000" w:themeColor="text1"/>
        </w:rPr>
        <w:t>new hanger assembly</w:t>
      </w:r>
      <w:r>
        <w:rPr>
          <w:rFonts w:cs="Arial"/>
          <w:color w:val="000000" w:themeColor="text1"/>
        </w:rPr>
        <w:t xml:space="preserve"> components</w:t>
      </w:r>
      <w:r w:rsidRPr="00907350">
        <w:rPr>
          <w:rFonts w:cs="Arial"/>
          <w:color w:val="000000" w:themeColor="text1"/>
        </w:rPr>
        <w:t>, disconnecti</w:t>
      </w:r>
      <w:r>
        <w:rPr>
          <w:rFonts w:cs="Arial"/>
          <w:color w:val="000000" w:themeColor="text1"/>
        </w:rPr>
        <w:t>ng</w:t>
      </w:r>
      <w:r w:rsidRPr="00907350">
        <w:rPr>
          <w:rFonts w:cs="Arial"/>
          <w:color w:val="000000" w:themeColor="text1"/>
        </w:rPr>
        <w:t xml:space="preserve"> and reconnecti</w:t>
      </w:r>
      <w:r>
        <w:rPr>
          <w:rFonts w:cs="Arial"/>
          <w:color w:val="000000" w:themeColor="text1"/>
        </w:rPr>
        <w:t>ng</w:t>
      </w:r>
      <w:r w:rsidRPr="00907350">
        <w:rPr>
          <w:rFonts w:cs="Arial"/>
          <w:color w:val="000000" w:themeColor="text1"/>
        </w:rPr>
        <w:t xml:space="preserve"> conductor cables, remov</w:t>
      </w:r>
      <w:r>
        <w:rPr>
          <w:rFonts w:cs="Arial"/>
          <w:color w:val="000000" w:themeColor="text1"/>
        </w:rPr>
        <w:t>ing,</w:t>
      </w:r>
      <w:r w:rsidRPr="00907350">
        <w:rPr>
          <w:rFonts w:cs="Arial"/>
          <w:color w:val="000000" w:themeColor="text1"/>
        </w:rPr>
        <w:t xml:space="preserve"> salvag</w:t>
      </w:r>
      <w:r>
        <w:rPr>
          <w:rFonts w:cs="Arial"/>
          <w:color w:val="000000" w:themeColor="text1"/>
        </w:rPr>
        <w:t xml:space="preserve">ing, </w:t>
      </w:r>
      <w:r w:rsidRPr="00907350">
        <w:rPr>
          <w:rFonts w:cs="Arial"/>
          <w:color w:val="000000" w:themeColor="text1"/>
        </w:rPr>
        <w:t>and dispos</w:t>
      </w:r>
      <w:r>
        <w:rPr>
          <w:rFonts w:cs="Arial"/>
          <w:color w:val="000000" w:themeColor="text1"/>
        </w:rPr>
        <w:t>ing</w:t>
      </w:r>
      <w:r w:rsidRPr="00907350">
        <w:rPr>
          <w:rFonts w:cs="Arial"/>
          <w:color w:val="000000" w:themeColor="text1"/>
        </w:rPr>
        <w:t xml:space="preserve"> of existing mast arm hanger assembly</w:t>
      </w:r>
      <w:r>
        <w:rPr>
          <w:rFonts w:cs="Arial"/>
          <w:color w:val="000000" w:themeColor="text1"/>
        </w:rPr>
        <w:t xml:space="preserve"> components</w:t>
      </w:r>
      <w:r w:rsidRPr="00907350">
        <w:rPr>
          <w:rFonts w:cs="Arial"/>
          <w:color w:val="000000" w:themeColor="text1"/>
        </w:rPr>
        <w:t>, installi</w:t>
      </w:r>
      <w:r>
        <w:rPr>
          <w:rFonts w:cs="Arial"/>
          <w:color w:val="000000" w:themeColor="text1"/>
        </w:rPr>
        <w:t>ng</w:t>
      </w:r>
      <w:r w:rsidRPr="00907350">
        <w:rPr>
          <w:rFonts w:cs="Arial"/>
          <w:color w:val="000000" w:themeColor="text1"/>
        </w:rPr>
        <w:t xml:space="preserve"> new Mast Arm Hanger Assembly (Components) and re</w:t>
      </w:r>
      <w:r>
        <w:rPr>
          <w:rFonts w:cs="Arial"/>
          <w:color w:val="000000" w:themeColor="text1"/>
        </w:rPr>
        <w:t>us</w:t>
      </w:r>
      <w:r w:rsidRPr="00907350">
        <w:rPr>
          <w:rFonts w:cs="Arial"/>
          <w:color w:val="000000" w:themeColor="text1"/>
        </w:rPr>
        <w:t>i</w:t>
      </w:r>
      <w:r>
        <w:rPr>
          <w:rFonts w:cs="Arial"/>
          <w:color w:val="000000" w:themeColor="text1"/>
        </w:rPr>
        <w:t>ng</w:t>
      </w:r>
      <w:r w:rsidRPr="00907350">
        <w:rPr>
          <w:rFonts w:cs="Arial"/>
          <w:color w:val="000000" w:themeColor="text1"/>
        </w:rPr>
        <w:t xml:space="preserve"> or replac</w:t>
      </w:r>
      <w:r>
        <w:rPr>
          <w:rFonts w:cs="Arial"/>
          <w:color w:val="000000" w:themeColor="text1"/>
        </w:rPr>
        <w:t>ing</w:t>
      </w:r>
      <w:r w:rsidRPr="00907350">
        <w:rPr>
          <w:rFonts w:cs="Arial"/>
          <w:color w:val="000000" w:themeColor="text1"/>
        </w:rPr>
        <w:t xml:space="preserve"> existing miscellaneous items.</w:t>
      </w:r>
    </w:p>
    <w:p w:rsidR="00774074" w:rsidRPr="00FF5C94" w:rsidP="00774074" w14:paraId="47D4A233" w14:textId="77777777">
      <w:pPr>
        <w:ind w:left="450"/>
        <w:jc w:val="both"/>
        <w:rPr>
          <w:rFonts w:cs="Arial"/>
          <w:color w:val="000000" w:themeColor="text1"/>
        </w:rPr>
      </w:pPr>
    </w:p>
    <w:p w:rsidR="00774074" w:rsidRPr="0034597D" w:rsidP="00774074" w14:paraId="435F69FA" w14:textId="77777777">
      <w:pPr>
        <w:ind w:left="432" w:firstLine="288"/>
        <w:rPr>
          <w:rFonts w:cs="Arial"/>
          <w:color w:val="000000" w:themeColor="text1"/>
        </w:rPr>
      </w:pPr>
      <w:r w:rsidRPr="0034597D">
        <w:rPr>
          <w:rFonts w:cs="Arial"/>
          <w:color w:val="000000" w:themeColor="text1"/>
        </w:rPr>
        <w:t>Payment will be made under:</w:t>
      </w:r>
    </w:p>
    <w:p w:rsidR="00774074" w:rsidRPr="0034597D" w:rsidP="00774074" w14:paraId="3E716FD1" w14:textId="77777777">
      <w:pPr>
        <w:ind w:left="720"/>
        <w:rPr>
          <w:rFonts w:cs="Arial"/>
          <w:color w:val="000000" w:themeColor="text1"/>
        </w:rPr>
      </w:pPr>
    </w:p>
    <w:tbl>
      <w:tblPr>
        <w:tblW w:w="6276" w:type="dxa"/>
        <w:tblInd w:w="1222" w:type="dxa"/>
        <w:tblBorders>
          <w:top w:val="single" w:sz="4" w:space="0" w:color="auto"/>
          <w:bottom w:val="single" w:sz="4" w:space="0" w:color="auto"/>
        </w:tblBorders>
        <w:tblLook w:val="04A0"/>
      </w:tblPr>
      <w:tblGrid>
        <w:gridCol w:w="5219"/>
        <w:gridCol w:w="1057"/>
      </w:tblGrid>
      <w:tr w14:paraId="175B2017" w14:textId="77777777" w:rsidTr="00C87DEF">
        <w:tblPrEx>
          <w:tblW w:w="6276" w:type="dxa"/>
          <w:tblInd w:w="1222" w:type="dxa"/>
          <w:tblBorders>
            <w:top w:val="single" w:sz="4" w:space="0" w:color="auto"/>
            <w:bottom w:val="single" w:sz="4" w:space="0" w:color="auto"/>
          </w:tblBorders>
          <w:tblLook w:val="04A0"/>
        </w:tblPrEx>
        <w:trPr>
          <w:trHeight w:val="72"/>
        </w:trPr>
        <w:tc>
          <w:tcPr>
            <w:tcW w:w="5219" w:type="dxa"/>
            <w:tcBorders>
              <w:top w:val="single" w:sz="4" w:space="0" w:color="auto"/>
              <w:bottom w:val="single" w:sz="4" w:space="0" w:color="auto"/>
            </w:tcBorders>
            <w:shd w:val="clear" w:color="auto" w:fill="auto"/>
            <w:vAlign w:val="center"/>
            <w:hideMark/>
          </w:tcPr>
          <w:p w:rsidR="00774074" w:rsidRPr="004F51F7" w:rsidP="00C87DEF" w14:paraId="20DB7028" w14:textId="77777777">
            <w:pPr>
              <w:rPr>
                <w:rFonts w:cs="Arial"/>
                <w:b/>
                <w:bCs/>
                <w:color w:val="000000"/>
              </w:rPr>
            </w:pPr>
            <w:r w:rsidRPr="004F51F7">
              <w:rPr>
                <w:rFonts w:cs="Arial"/>
                <w:b/>
                <w:bCs/>
                <w:color w:val="000000"/>
              </w:rPr>
              <w:t>Pay Item</w:t>
            </w:r>
          </w:p>
        </w:tc>
        <w:tc>
          <w:tcPr>
            <w:tcW w:w="1057" w:type="dxa"/>
            <w:tcBorders>
              <w:top w:val="single" w:sz="4" w:space="0" w:color="auto"/>
              <w:bottom w:val="single" w:sz="4" w:space="0" w:color="auto"/>
            </w:tcBorders>
            <w:shd w:val="clear" w:color="auto" w:fill="auto"/>
            <w:vAlign w:val="center"/>
            <w:hideMark/>
          </w:tcPr>
          <w:p w:rsidR="00774074" w:rsidRPr="004F51F7" w:rsidP="00C87DEF" w14:paraId="1D6A7019" w14:textId="77777777">
            <w:pPr>
              <w:jc w:val="center"/>
              <w:rPr>
                <w:rFonts w:cs="Arial"/>
                <w:b/>
                <w:bCs/>
                <w:color w:val="000000"/>
              </w:rPr>
            </w:pPr>
            <w:r w:rsidRPr="004F51F7">
              <w:rPr>
                <w:rFonts w:cs="Arial"/>
                <w:b/>
                <w:bCs/>
                <w:color w:val="000000"/>
              </w:rPr>
              <w:t>Pay Unit</w:t>
            </w:r>
          </w:p>
        </w:tc>
      </w:tr>
      <w:tr w14:paraId="40FB49B4" w14:textId="77777777" w:rsidTr="00C87DEF">
        <w:tblPrEx>
          <w:tblW w:w="6276" w:type="dxa"/>
          <w:tblInd w:w="1222" w:type="dxa"/>
          <w:tblLook w:val="04A0"/>
        </w:tblPrEx>
        <w:trPr>
          <w:trHeight w:val="72"/>
        </w:trPr>
        <w:tc>
          <w:tcPr>
            <w:tcW w:w="5219" w:type="dxa"/>
            <w:tcBorders>
              <w:top w:val="single" w:sz="4" w:space="0" w:color="auto"/>
            </w:tcBorders>
            <w:shd w:val="clear" w:color="auto" w:fill="auto"/>
            <w:vAlign w:val="center"/>
            <w:hideMark/>
          </w:tcPr>
          <w:p w:rsidR="00774074" w:rsidRPr="004F51F7" w:rsidP="00C87DEF" w14:paraId="1DEABDE4" w14:textId="77777777">
            <w:pPr>
              <w:rPr>
                <w:rFonts w:cs="Arial"/>
                <w:color w:val="000000"/>
              </w:rPr>
            </w:pPr>
            <w:r w:rsidRPr="004F51F7">
              <w:rPr>
                <w:rFonts w:cs="Arial"/>
                <w:color w:val="000000"/>
              </w:rPr>
              <w:t xml:space="preserve">Mast Arm </w:t>
            </w:r>
            <w:r>
              <w:rPr>
                <w:rFonts w:cs="Arial"/>
                <w:color w:val="000000"/>
              </w:rPr>
              <w:t xml:space="preserve">(Type) </w:t>
            </w:r>
            <w:r w:rsidRPr="004F51F7">
              <w:rPr>
                <w:rFonts w:cs="Arial"/>
                <w:color w:val="000000"/>
              </w:rPr>
              <w:t>Hanger Assembly</w:t>
            </w:r>
            <w:r>
              <w:rPr>
                <w:rFonts w:cs="Arial"/>
                <w:color w:val="000000"/>
              </w:rPr>
              <w:t xml:space="preserve"> (Standard)</w:t>
            </w:r>
          </w:p>
        </w:tc>
        <w:tc>
          <w:tcPr>
            <w:tcW w:w="1057" w:type="dxa"/>
            <w:tcBorders>
              <w:top w:val="single" w:sz="4" w:space="0" w:color="auto"/>
            </w:tcBorders>
            <w:shd w:val="clear" w:color="auto" w:fill="auto"/>
            <w:vAlign w:val="center"/>
            <w:hideMark/>
          </w:tcPr>
          <w:p w:rsidR="00774074" w:rsidRPr="004F51F7" w:rsidP="00C87DEF" w14:paraId="51839BC2" w14:textId="77777777">
            <w:pPr>
              <w:jc w:val="center"/>
              <w:rPr>
                <w:rFonts w:cs="Arial"/>
                <w:color w:val="000000"/>
              </w:rPr>
            </w:pPr>
            <w:r w:rsidRPr="004F51F7">
              <w:rPr>
                <w:rFonts w:cs="Arial"/>
                <w:color w:val="000000"/>
              </w:rPr>
              <w:t>Each</w:t>
            </w:r>
          </w:p>
        </w:tc>
      </w:tr>
      <w:tr w14:paraId="0A6BD31F" w14:textId="77777777" w:rsidTr="00C87DEF">
        <w:tblPrEx>
          <w:tblW w:w="6276" w:type="dxa"/>
          <w:tblInd w:w="1222" w:type="dxa"/>
          <w:tblLook w:val="04A0"/>
        </w:tblPrEx>
        <w:trPr>
          <w:trHeight w:val="72"/>
        </w:trPr>
        <w:tc>
          <w:tcPr>
            <w:tcW w:w="5219" w:type="dxa"/>
            <w:shd w:val="clear" w:color="auto" w:fill="auto"/>
            <w:vAlign w:val="center"/>
          </w:tcPr>
          <w:p w:rsidR="00774074" w:rsidRPr="0050690C" w:rsidP="00C87DEF" w14:paraId="03474B45" w14:textId="77777777">
            <w:pPr>
              <w:rPr>
                <w:rFonts w:cs="Arial"/>
                <w:color w:val="000000"/>
              </w:rPr>
            </w:pPr>
            <w:r w:rsidRPr="006F4A03">
              <w:rPr>
                <w:rFonts w:eastAsia="Calibri" w:cs="Arial"/>
              </w:rPr>
              <w:t>Remove Existing Traffic Signal Head Assembly</w:t>
            </w:r>
          </w:p>
        </w:tc>
        <w:tc>
          <w:tcPr>
            <w:tcW w:w="1057" w:type="dxa"/>
            <w:shd w:val="clear" w:color="auto" w:fill="auto"/>
            <w:vAlign w:val="center"/>
          </w:tcPr>
          <w:p w:rsidR="00774074" w:rsidRPr="004F51F7" w:rsidP="00C87DEF" w14:paraId="611F577A" w14:textId="77777777">
            <w:pPr>
              <w:jc w:val="center"/>
              <w:rPr>
                <w:rFonts w:cs="Arial"/>
                <w:color w:val="000000"/>
              </w:rPr>
            </w:pPr>
            <w:r>
              <w:rPr>
                <w:rFonts w:cs="Arial"/>
                <w:color w:val="000000"/>
              </w:rPr>
              <w:t>Each</w:t>
            </w:r>
          </w:p>
        </w:tc>
      </w:tr>
      <w:tr w14:paraId="0FA3BD40" w14:textId="77777777" w:rsidTr="00C87DEF">
        <w:tblPrEx>
          <w:tblW w:w="6276" w:type="dxa"/>
          <w:tblInd w:w="1222" w:type="dxa"/>
          <w:tblLook w:val="04A0"/>
        </w:tblPrEx>
        <w:trPr>
          <w:trHeight w:val="72"/>
        </w:trPr>
        <w:tc>
          <w:tcPr>
            <w:tcW w:w="5219" w:type="dxa"/>
            <w:shd w:val="clear" w:color="auto" w:fill="auto"/>
            <w:vAlign w:val="center"/>
            <w:hideMark/>
          </w:tcPr>
          <w:p w:rsidR="00774074" w:rsidRPr="004F51F7" w:rsidP="00C87DEF" w14:paraId="658EF0AD" w14:textId="77777777">
            <w:pPr>
              <w:rPr>
                <w:rFonts w:cs="Arial"/>
                <w:color w:val="000000"/>
              </w:rPr>
            </w:pPr>
            <w:r w:rsidRPr="004F51F7">
              <w:rPr>
                <w:rFonts w:cs="Arial"/>
                <w:color w:val="000000"/>
              </w:rPr>
              <w:t>Re</w:t>
            </w:r>
            <w:r>
              <w:rPr>
                <w:rFonts w:cs="Arial"/>
                <w:color w:val="000000"/>
              </w:rPr>
              <w:t>locate</w:t>
            </w:r>
            <w:r w:rsidRPr="004F51F7">
              <w:rPr>
                <w:rFonts w:cs="Arial"/>
                <w:color w:val="000000"/>
              </w:rPr>
              <w:t xml:space="preserve"> Existing </w:t>
            </w:r>
            <w:r>
              <w:rPr>
                <w:rFonts w:cs="Arial"/>
                <w:color w:val="000000"/>
              </w:rPr>
              <w:t>Mast Arm (</w:t>
            </w:r>
            <w:r w:rsidRPr="004F51F7">
              <w:rPr>
                <w:rFonts w:cs="Arial"/>
                <w:color w:val="000000"/>
              </w:rPr>
              <w:t>Signal</w:t>
            </w:r>
            <w:r>
              <w:rPr>
                <w:rFonts w:cs="Arial"/>
                <w:color w:val="000000"/>
              </w:rPr>
              <w:t xml:space="preserve"> or Sign)</w:t>
            </w:r>
          </w:p>
        </w:tc>
        <w:tc>
          <w:tcPr>
            <w:tcW w:w="1057" w:type="dxa"/>
            <w:shd w:val="clear" w:color="auto" w:fill="auto"/>
            <w:vAlign w:val="center"/>
            <w:hideMark/>
          </w:tcPr>
          <w:p w:rsidR="00774074" w:rsidRPr="004F51F7" w:rsidP="00C87DEF" w14:paraId="37B40154" w14:textId="77777777">
            <w:pPr>
              <w:jc w:val="center"/>
              <w:rPr>
                <w:rFonts w:cs="Arial"/>
                <w:color w:val="000000"/>
              </w:rPr>
            </w:pPr>
            <w:r w:rsidRPr="004F51F7">
              <w:rPr>
                <w:rFonts w:cs="Arial"/>
                <w:color w:val="000000"/>
              </w:rPr>
              <w:t>Each</w:t>
            </w:r>
          </w:p>
        </w:tc>
      </w:tr>
      <w:tr w14:paraId="5DB8FAC8" w14:textId="77777777" w:rsidTr="00C87DEF">
        <w:tblPrEx>
          <w:tblW w:w="6276" w:type="dxa"/>
          <w:tblInd w:w="1222" w:type="dxa"/>
          <w:tblLook w:val="04A0"/>
        </w:tblPrEx>
        <w:trPr>
          <w:trHeight w:val="72"/>
        </w:trPr>
        <w:tc>
          <w:tcPr>
            <w:tcW w:w="5219" w:type="dxa"/>
            <w:shd w:val="clear" w:color="auto" w:fill="auto"/>
            <w:vAlign w:val="center"/>
          </w:tcPr>
          <w:p w:rsidR="00774074" w:rsidRPr="004F51F7" w:rsidP="00C87DEF" w14:paraId="179FE98A" w14:textId="77777777">
            <w:pPr>
              <w:rPr>
                <w:rFonts w:cs="Arial"/>
                <w:color w:val="000000"/>
              </w:rPr>
            </w:pPr>
            <w:r>
              <w:rPr>
                <w:rFonts w:cs="Arial"/>
                <w:color w:val="000000"/>
              </w:rPr>
              <w:t xml:space="preserve">Modify Existing Mast Arm Hanger Assembly (Type) </w:t>
            </w:r>
          </w:p>
        </w:tc>
        <w:tc>
          <w:tcPr>
            <w:tcW w:w="1057" w:type="dxa"/>
            <w:shd w:val="clear" w:color="auto" w:fill="auto"/>
            <w:vAlign w:val="center"/>
          </w:tcPr>
          <w:p w:rsidR="00774074" w:rsidRPr="004F51F7" w:rsidP="00C87DEF" w14:paraId="6CCF09D4" w14:textId="77777777">
            <w:pPr>
              <w:jc w:val="center"/>
              <w:rPr>
                <w:rFonts w:cs="Arial"/>
                <w:color w:val="000000"/>
              </w:rPr>
            </w:pPr>
            <w:r>
              <w:rPr>
                <w:rFonts w:cs="Arial"/>
                <w:color w:val="000000"/>
              </w:rPr>
              <w:t>Each</w:t>
            </w:r>
          </w:p>
        </w:tc>
      </w:tr>
    </w:tbl>
    <w:p w:rsidR="00774074" w:rsidP="00774074" w14:paraId="1C79B2BC" w14:textId="77777777">
      <w:pPr>
        <w:ind w:left="720"/>
        <w:rPr>
          <w:rFonts w:cs="Arial"/>
        </w:rPr>
      </w:pPr>
    </w:p>
    <w:p w:rsidR="00774074" w:rsidP="00774074" w14:paraId="03CA953E" w14:textId="77777777">
      <w:r>
        <w:br w:type="page"/>
      </w:r>
    </w:p>
    <w:p w:rsidR="00774074" w:rsidP="00774074" w14:paraId="0DCC0ED1" w14:textId="77777777">
      <w:pPr>
        <w:jc w:val="center"/>
      </w:pPr>
      <w:r>
        <w:rPr>
          <w:noProof/>
        </w:rPr>
        <w:drawing>
          <wp:inline distT="0" distB="0" distL="0" distR="0">
            <wp:extent cx="5807075" cy="7883912"/>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 Arm Form SP703-000100-00.jpg"/>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5807075" cy="7883912"/>
                    </a:xfrm>
                    <a:prstGeom prst="rect">
                      <a:avLst/>
                    </a:prstGeom>
                  </pic:spPr>
                </pic:pic>
              </a:graphicData>
            </a:graphic>
          </wp:inline>
        </w:drawing>
      </w:r>
    </w:p>
    <w:p w:rsidR="00774074" w:rsidP="00774074" w14:paraId="6861309B" w14:textId="77777777"/>
    <w:p w:rsidR="00774074" w:rsidRPr="00774074" w:rsidP="00774074" w14:paraId="61F73C8B" w14:textId="05D03438">
      <w:r>
        <w:t xml:space="preserve">Digital Form found at </w:t>
      </w:r>
      <w:hyperlink r:id="rId11" w:history="1">
        <w:r w:rsidRPr="007914A9">
          <w:rPr>
            <w:rStyle w:val="Hyperlink"/>
          </w:rPr>
          <w:t>http://www.virginiadot.org/business/traffic_signal_brackets.asp</w:t>
        </w:r>
      </w:hyperlink>
    </w:p>
    <w:sectPr w:rsidSect="00774074">
      <w:footerReference w:type="default" r:id="rId12"/>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4016" w:rsidRPr="00774074" w:rsidP="00774074" w14:paraId="17066950" w14:textId="5A07415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2E04038F"/>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4E709A5"/>
    <w:multiLevelType w:val="hybridMultilevel"/>
    <w:tmpl w:val="D1C4069A"/>
    <w:lvl w:ilvl="0">
      <w:start w:val="1"/>
      <w:numFmt w:val="upperRoman"/>
      <w:lvlText w:val="%1."/>
      <w:lvlJc w:val="left"/>
      <w:pPr>
        <w:ind w:left="1080" w:hanging="720"/>
      </w:pPr>
      <w:rPr>
        <w:rFonts w:hint="default"/>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2">
    <w:nsid w:val="4ADC28C7"/>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43">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4">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5">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9">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C5F4E3F"/>
    <w:multiLevelType w:val="hybridMultilevel"/>
    <w:tmpl w:val="16D2C8BE"/>
    <w:lvl w:ilvl="0">
      <w:start w:val="4"/>
      <w:numFmt w:val="decimal"/>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8">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9">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0">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0BA2"/>
    <w:rsid w:val="00062167"/>
    <w:rsid w:val="000A67BF"/>
    <w:rsid w:val="000C412B"/>
    <w:rsid w:val="000F17D0"/>
    <w:rsid w:val="000F194F"/>
    <w:rsid w:val="000F6DF8"/>
    <w:rsid w:val="00105919"/>
    <w:rsid w:val="00107AEC"/>
    <w:rsid w:val="00110FE6"/>
    <w:rsid w:val="00117EF8"/>
    <w:rsid w:val="00130682"/>
    <w:rsid w:val="00147D2A"/>
    <w:rsid w:val="00154ABF"/>
    <w:rsid w:val="00173959"/>
    <w:rsid w:val="0017416B"/>
    <w:rsid w:val="00175F48"/>
    <w:rsid w:val="00195503"/>
    <w:rsid w:val="001A09AC"/>
    <w:rsid w:val="001A1997"/>
    <w:rsid w:val="001A305C"/>
    <w:rsid w:val="001B2084"/>
    <w:rsid w:val="001C4040"/>
    <w:rsid w:val="001D6BB4"/>
    <w:rsid w:val="001D7932"/>
    <w:rsid w:val="001F0C32"/>
    <w:rsid w:val="00200A57"/>
    <w:rsid w:val="002147D7"/>
    <w:rsid w:val="002149BE"/>
    <w:rsid w:val="0025109E"/>
    <w:rsid w:val="00293D6E"/>
    <w:rsid w:val="002D57BB"/>
    <w:rsid w:val="002D6861"/>
    <w:rsid w:val="002D7FF5"/>
    <w:rsid w:val="00300711"/>
    <w:rsid w:val="00304D52"/>
    <w:rsid w:val="00330195"/>
    <w:rsid w:val="0034597D"/>
    <w:rsid w:val="0035736C"/>
    <w:rsid w:val="00396C04"/>
    <w:rsid w:val="003C1D5D"/>
    <w:rsid w:val="003D0DE2"/>
    <w:rsid w:val="004047B0"/>
    <w:rsid w:val="004056B6"/>
    <w:rsid w:val="00407155"/>
    <w:rsid w:val="00413782"/>
    <w:rsid w:val="00432F61"/>
    <w:rsid w:val="00436092"/>
    <w:rsid w:val="004425F3"/>
    <w:rsid w:val="00450017"/>
    <w:rsid w:val="004560D7"/>
    <w:rsid w:val="00461FF3"/>
    <w:rsid w:val="00472E9D"/>
    <w:rsid w:val="00473EBC"/>
    <w:rsid w:val="00477527"/>
    <w:rsid w:val="0048491E"/>
    <w:rsid w:val="004900C2"/>
    <w:rsid w:val="004B4B71"/>
    <w:rsid w:val="004B7FD4"/>
    <w:rsid w:val="004C068D"/>
    <w:rsid w:val="004C14A1"/>
    <w:rsid w:val="004F51F7"/>
    <w:rsid w:val="004F6C7B"/>
    <w:rsid w:val="0050690C"/>
    <w:rsid w:val="00510D35"/>
    <w:rsid w:val="00516FCB"/>
    <w:rsid w:val="00546DC5"/>
    <w:rsid w:val="0055655F"/>
    <w:rsid w:val="00574B46"/>
    <w:rsid w:val="00583A3E"/>
    <w:rsid w:val="00586DC9"/>
    <w:rsid w:val="005A36F6"/>
    <w:rsid w:val="005A5B11"/>
    <w:rsid w:val="005B2DE5"/>
    <w:rsid w:val="005B7031"/>
    <w:rsid w:val="005C180C"/>
    <w:rsid w:val="005D4900"/>
    <w:rsid w:val="005D5247"/>
    <w:rsid w:val="005F0785"/>
    <w:rsid w:val="00627601"/>
    <w:rsid w:val="006361FE"/>
    <w:rsid w:val="00654685"/>
    <w:rsid w:val="00676336"/>
    <w:rsid w:val="006818CF"/>
    <w:rsid w:val="006825BF"/>
    <w:rsid w:val="006A07F3"/>
    <w:rsid w:val="006A2261"/>
    <w:rsid w:val="006A2AFF"/>
    <w:rsid w:val="006A3977"/>
    <w:rsid w:val="006A48DF"/>
    <w:rsid w:val="006B1BA8"/>
    <w:rsid w:val="006B3094"/>
    <w:rsid w:val="006B4F63"/>
    <w:rsid w:val="006C3E33"/>
    <w:rsid w:val="006C6C2F"/>
    <w:rsid w:val="006C6D31"/>
    <w:rsid w:val="006F17B7"/>
    <w:rsid w:val="006F4A03"/>
    <w:rsid w:val="00714E2C"/>
    <w:rsid w:val="0071701C"/>
    <w:rsid w:val="0072326D"/>
    <w:rsid w:val="00724265"/>
    <w:rsid w:val="00725454"/>
    <w:rsid w:val="00774074"/>
    <w:rsid w:val="0078729B"/>
    <w:rsid w:val="00787842"/>
    <w:rsid w:val="007914A9"/>
    <w:rsid w:val="007A334E"/>
    <w:rsid w:val="007B5E56"/>
    <w:rsid w:val="007C3D79"/>
    <w:rsid w:val="007D4C15"/>
    <w:rsid w:val="008267D6"/>
    <w:rsid w:val="00833443"/>
    <w:rsid w:val="00860E5F"/>
    <w:rsid w:val="00862AD9"/>
    <w:rsid w:val="00866C5C"/>
    <w:rsid w:val="00867F9E"/>
    <w:rsid w:val="00880B39"/>
    <w:rsid w:val="008A523E"/>
    <w:rsid w:val="008E7FF8"/>
    <w:rsid w:val="008F1B38"/>
    <w:rsid w:val="008F3B11"/>
    <w:rsid w:val="009010A5"/>
    <w:rsid w:val="00907350"/>
    <w:rsid w:val="0091344A"/>
    <w:rsid w:val="00913A86"/>
    <w:rsid w:val="009215F9"/>
    <w:rsid w:val="00944D71"/>
    <w:rsid w:val="00944F39"/>
    <w:rsid w:val="009457B0"/>
    <w:rsid w:val="009544D8"/>
    <w:rsid w:val="0096087E"/>
    <w:rsid w:val="0096455F"/>
    <w:rsid w:val="00965CE6"/>
    <w:rsid w:val="00967026"/>
    <w:rsid w:val="009676B5"/>
    <w:rsid w:val="00970819"/>
    <w:rsid w:val="0097683F"/>
    <w:rsid w:val="009779CA"/>
    <w:rsid w:val="00993E13"/>
    <w:rsid w:val="009A3AFC"/>
    <w:rsid w:val="009A5532"/>
    <w:rsid w:val="009A5EE3"/>
    <w:rsid w:val="009C310A"/>
    <w:rsid w:val="009D24D6"/>
    <w:rsid w:val="009F1C83"/>
    <w:rsid w:val="009F3964"/>
    <w:rsid w:val="00A00FF3"/>
    <w:rsid w:val="00A0105E"/>
    <w:rsid w:val="00A02BF6"/>
    <w:rsid w:val="00A06350"/>
    <w:rsid w:val="00A1617D"/>
    <w:rsid w:val="00A21ABA"/>
    <w:rsid w:val="00A51519"/>
    <w:rsid w:val="00A65374"/>
    <w:rsid w:val="00A66530"/>
    <w:rsid w:val="00A67B39"/>
    <w:rsid w:val="00A74AA6"/>
    <w:rsid w:val="00A95970"/>
    <w:rsid w:val="00AA49D0"/>
    <w:rsid w:val="00AA5C1E"/>
    <w:rsid w:val="00AB3361"/>
    <w:rsid w:val="00AB38F9"/>
    <w:rsid w:val="00AD4C9D"/>
    <w:rsid w:val="00AD5127"/>
    <w:rsid w:val="00AF0C6A"/>
    <w:rsid w:val="00B007A9"/>
    <w:rsid w:val="00B03E56"/>
    <w:rsid w:val="00B11F8B"/>
    <w:rsid w:val="00B23D3B"/>
    <w:rsid w:val="00B26F38"/>
    <w:rsid w:val="00B27C1F"/>
    <w:rsid w:val="00B304AA"/>
    <w:rsid w:val="00B61FA7"/>
    <w:rsid w:val="00B83E02"/>
    <w:rsid w:val="00BA5FB8"/>
    <w:rsid w:val="00BB2A76"/>
    <w:rsid w:val="00BB3332"/>
    <w:rsid w:val="00BB4600"/>
    <w:rsid w:val="00BC0A28"/>
    <w:rsid w:val="00BC7D8C"/>
    <w:rsid w:val="00BE3329"/>
    <w:rsid w:val="00BE611B"/>
    <w:rsid w:val="00BF001A"/>
    <w:rsid w:val="00C000AE"/>
    <w:rsid w:val="00C011C3"/>
    <w:rsid w:val="00C31D20"/>
    <w:rsid w:val="00C46D4D"/>
    <w:rsid w:val="00C53C91"/>
    <w:rsid w:val="00C56BE2"/>
    <w:rsid w:val="00C640E3"/>
    <w:rsid w:val="00C87DEF"/>
    <w:rsid w:val="00C927B8"/>
    <w:rsid w:val="00C94016"/>
    <w:rsid w:val="00CA5396"/>
    <w:rsid w:val="00CC408A"/>
    <w:rsid w:val="00CD485F"/>
    <w:rsid w:val="00CE28D8"/>
    <w:rsid w:val="00D01E85"/>
    <w:rsid w:val="00D07472"/>
    <w:rsid w:val="00D1396E"/>
    <w:rsid w:val="00D153DA"/>
    <w:rsid w:val="00D17E07"/>
    <w:rsid w:val="00D25709"/>
    <w:rsid w:val="00D6405A"/>
    <w:rsid w:val="00D67B1E"/>
    <w:rsid w:val="00D7425B"/>
    <w:rsid w:val="00D74A4C"/>
    <w:rsid w:val="00D75B83"/>
    <w:rsid w:val="00D82EF0"/>
    <w:rsid w:val="00D8603E"/>
    <w:rsid w:val="00D86633"/>
    <w:rsid w:val="00DA60C9"/>
    <w:rsid w:val="00DD28D0"/>
    <w:rsid w:val="00DD55AF"/>
    <w:rsid w:val="00E02A78"/>
    <w:rsid w:val="00E049D1"/>
    <w:rsid w:val="00E1261C"/>
    <w:rsid w:val="00E269C6"/>
    <w:rsid w:val="00E34F5C"/>
    <w:rsid w:val="00E52DEB"/>
    <w:rsid w:val="00E67DFC"/>
    <w:rsid w:val="00E75AF1"/>
    <w:rsid w:val="00E75D10"/>
    <w:rsid w:val="00E8565D"/>
    <w:rsid w:val="00E91EB6"/>
    <w:rsid w:val="00EB21EC"/>
    <w:rsid w:val="00EB28CC"/>
    <w:rsid w:val="00EB3B25"/>
    <w:rsid w:val="00EC50F8"/>
    <w:rsid w:val="00EF4E5C"/>
    <w:rsid w:val="00F04E14"/>
    <w:rsid w:val="00F234D3"/>
    <w:rsid w:val="00F372C1"/>
    <w:rsid w:val="00F458D7"/>
    <w:rsid w:val="00F638C1"/>
    <w:rsid w:val="00F67A7B"/>
    <w:rsid w:val="00F92FF8"/>
    <w:rsid w:val="00FA57F8"/>
    <w:rsid w:val="00FB3335"/>
    <w:rsid w:val="00FC5E9A"/>
    <w:rsid w:val="00FC617E"/>
    <w:rsid w:val="00FC64C4"/>
    <w:rsid w:val="00FC76F5"/>
    <w:rsid w:val="00FD0EE0"/>
    <w:rsid w:val="00FE504B"/>
    <w:rsid w:val="00FF3AA6"/>
    <w:rsid w:val="00FF5C9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2DE195DB-3898-4C51-93FF-0563968A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jpeg" /><Relationship Id="rId11" Type="http://schemas.openxmlformats.org/officeDocument/2006/relationships/hyperlink" Target="http://www.virginiadot.org/business/traffic_signal_brackets.asp" TargetMode="Externa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703-000100-00.docx" TargetMode="External" /><Relationship Id="rId9" Type="http://schemas.openxmlformats.org/officeDocument/2006/relationships/hyperlink" Target="mailto:hangerassemblies@vdot.virginia.go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2016-07-01T04:00:00+00:00</Availability_x0020_Date>
    <Document_x0020_Type xmlns="2328571d-b9d5-471b-8d96-2ccb743ec3d4">SP</Document_x0020_Type>
    <Specification_x0020_Number xmlns="2328571d-b9d5-471b-8d96-2ccb743ec3d4">SP703-000100-00</Specification_x0020_Number>
    <Status xmlns="2328571d-b9d5-471b-8d96-2ccb743ec3d4">Active</Status>
    <Usage_x0020_Guidelines xmlns="2328571d-b9d5-471b-8d96-2ccb743ec3d4">For projects involving traffic signals requiring SM-3 Signal Head Mounting Details - Mast Arm and SMD-2 Sign Mounting Details.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2016-05-25T04:00:00+00:00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4072025A-2E87-45C5-91E6-D58DDB16C830}">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7</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MAST ARM HANGER ASSEMBLY STD SM-3 AND SMD-2   I-7-12-16</vt:lpstr>
    </vt:vector>
  </TitlesOfParts>
  <Company>VDOT</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 ARM HANGER ASSEMBLY STD SM-3 AND SMD-2   5-25-16; I-7-12-16</dc:title>
  <dc:creator>vdot</dc:creator>
  <cp:lastModifiedBy>Gayle, David W. (VDOT)</cp:lastModifiedBy>
  <cp:revision>154</cp:revision>
  <dcterms:created xsi:type="dcterms:W3CDTF">2015-10-15T17:45:00Z</dcterms:created>
  <dcterms:modified xsi:type="dcterms:W3CDTF">2018-04-06T18:45:00Z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Book Year">
    <vt:lpwstr>2007</vt:lpwstr>
  </property>
  <property fmtid="{D5CDD505-2E9C-101B-9397-08002B2CF9AE}" pid="5" name="CNSP Database">
    <vt:lpwstr>, </vt:lpwstr>
  </property>
  <property fmtid="{D5CDD505-2E9C-101B-9397-08002B2CF9AE}" pid="6" name="ContentTypeId">
    <vt:lpwstr>0x010100771DA6D9234A1F4BB626256BCE9A5673</vt:lpwstr>
  </property>
  <property fmtid="{D5CDD505-2E9C-101B-9397-08002B2CF9AE}" pid="7" name="display_urn:schemas-microsoft-com:office:office#Author">
    <vt:lpwstr>Gayle, David W. (VDOT)</vt:lpwstr>
  </property>
  <property fmtid="{D5CDD505-2E9C-101B-9397-08002B2CF9AE}" pid="8" name="display_urn:schemas-microsoft-com:office:office#Editor">
    <vt:lpwstr>Gayle, David W. (VDOT)</vt:lpwstr>
  </property>
  <property fmtid="{D5CDD505-2E9C-101B-9397-08002B2CF9AE}" pid="9" name="Div">
    <vt:lpwstr>VII</vt:lpwstr>
  </property>
  <property fmtid="{D5CDD505-2E9C-101B-9397-08002B2CF9AE}" pid="10" name="Division0">
    <vt:lpwstr>I</vt:lpwstr>
  </property>
  <property fmtid="{D5CDD505-2E9C-101B-9397-08002B2CF9AE}" pid="11" name="Doc Group">
    <vt:lpwstr>Revisions</vt:lpwstr>
  </property>
  <property fmtid="{D5CDD505-2E9C-101B-9397-08002B2CF9AE}" pid="12" name="Doc Subgroup">
    <vt:lpwstr>Std</vt:lpwstr>
  </property>
  <property fmtid="{D5CDD505-2E9C-101B-9397-08002B2CF9AE}" pid="13" name="Doc/Aux">
    <vt:lpwstr>Doc</vt:lpwstr>
  </property>
  <property fmtid="{D5CDD505-2E9C-101B-9397-08002B2CF9AE}" pid="14" name="Document">
    <vt:lpwstr>Revision</vt:lpwstr>
  </property>
  <property fmtid="{D5CDD505-2E9C-101B-9397-08002B2CF9AE}" pid="15" name="Document Type">
    <vt:lpwstr>SP</vt:lpwstr>
  </property>
  <property fmtid="{D5CDD505-2E9C-101B-9397-08002B2CF9AE}" pid="16" name="Effective Adv Date">
    <vt:filetime>2016-07-01T04:00:00Z</vt:filetime>
  </property>
  <property fmtid="{D5CDD505-2E9C-101B-9397-08002B2CF9AE}" pid="17" name="Effective Date">
    <vt:lpwstr>2009-06-01T00:00:00Z</vt:lpwstr>
  </property>
  <property fmtid="{D5CDD505-2E9C-101B-9397-08002B2CF9AE}" pid="18" name="GGuide">
    <vt:lpwstr>https://outsidevdot.cov.virginia.gov/P0JQP/2016_Standard_Specifications/Forms/PLGG.aspx?View={059C9ADD-1EEB-4E46-8248-51123B71B3E6}&amp;FilterField1=ID&amp;FilterValue1=1391, G</vt:lpwstr>
  </property>
  <property fmtid="{D5CDD505-2E9C-101B-9397-08002B2CF9AE}" pid="19" name="In 2007 Book?">
    <vt:lpwstr>Yes</vt:lpwstr>
  </property>
  <property fmtid="{D5CDD505-2E9C-101B-9397-08002B2CF9AE}" pid="20" name="In 2014 ASW?">
    <vt:lpwstr>No</vt:lpwstr>
  </property>
  <property fmtid="{D5CDD505-2E9C-101B-9397-08002B2CF9AE}" pid="21" name="In 2015 ASW?">
    <vt:lpwstr>No</vt:lpwstr>
  </property>
  <property fmtid="{D5CDD505-2E9C-101B-9397-08002B2CF9AE}" pid="22" name="In 2015 Book?">
    <vt:lpwstr>No</vt:lpwstr>
  </property>
  <property fmtid="{D5CDD505-2E9C-101B-9397-08002B2CF9AE}" pid="23" name="In Asphalt SW">
    <vt:lpwstr>No</vt:lpwstr>
  </property>
  <property fmtid="{D5CDD505-2E9C-101B-9397-08002B2CF9AE}" pid="24" name="In Checklist(F)?">
    <vt:lpwstr>No</vt:lpwstr>
  </property>
  <property fmtid="{D5CDD505-2E9C-101B-9397-08002B2CF9AE}" pid="25" name="In Checklist(S)?">
    <vt:lpwstr>No</vt:lpwstr>
  </property>
  <property fmtid="{D5CDD505-2E9C-101B-9397-08002B2CF9AE}" pid="26" name="In Checklist?">
    <vt:lpwstr>N/A</vt:lpwstr>
  </property>
  <property fmtid="{D5CDD505-2E9C-101B-9397-08002B2CF9AE}" pid="27" name="In CNSP?">
    <vt:lpwstr>Yes</vt:lpwstr>
  </property>
  <property fmtid="{D5CDD505-2E9C-101B-9397-08002B2CF9AE}" pid="28" name="In Library?">
    <vt:lpwstr>Yes</vt:lpwstr>
  </property>
  <property fmtid="{D5CDD505-2E9C-101B-9397-08002B2CF9AE}" pid="29" name="In PM?">
    <vt:lpwstr>N/A</vt:lpwstr>
  </property>
  <property fmtid="{D5CDD505-2E9C-101B-9397-08002B2CF9AE}" pid="30" name="In SL?">
    <vt:lpwstr>N/A</vt:lpwstr>
  </property>
  <property fmtid="{D5CDD505-2E9C-101B-9397-08002B2CF9AE}" pid="31" name="In ST?">
    <vt:lpwstr>N/A</vt:lpwstr>
  </property>
  <property fmtid="{D5CDD505-2E9C-101B-9397-08002B2CF9AE}" pid="32" name="List">
    <vt:lpwstr>SPEC102_D</vt:lpwstr>
  </property>
  <property fmtid="{D5CDD505-2E9C-101B-9397-08002B2CF9AE}" pid="33" name="Local Assist(F)">
    <vt:lpwstr>N/A</vt:lpwstr>
  </property>
  <property fmtid="{D5CDD505-2E9C-101B-9397-08002B2CF9AE}" pid="34" name="Migration Disposition">
    <vt:lpwstr>Migrate</vt:lpwstr>
  </property>
  <property fmtid="{D5CDD505-2E9C-101B-9397-08002B2CF9AE}" pid="35" name="On Check-List">
    <vt:bool>false</vt:bool>
  </property>
  <property fmtid="{D5CDD505-2E9C-101B-9397-08002B2CF9AE}" pid="36" name="Order">
    <vt:r8>15300</vt:r8>
  </property>
  <property fmtid="{D5CDD505-2E9C-101B-9397-08002B2CF9AE}" pid="37" name="PDMS">
    <vt:lpwstr>http://pdmsstg.cov.virginia.gov/const/specs/Pages/home.aspx?View={271FAF68-7962-43E3-8223-00BAA72B21E6}&amp;FilterField1=pdmsSpecificationNumber&amp;FilterValue1=cn100-000025-00, XXXXX-XXXXXX-XX</vt:lpwstr>
  </property>
  <property fmtid="{D5CDD505-2E9C-101B-9397-08002B2CF9AE}" pid="3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39" name="Pick List">
    <vt:bool>true</vt:bool>
  </property>
  <property fmtid="{D5CDD505-2E9C-101B-9397-08002B2CF9AE}" pid="40" name="Sect">
    <vt:lpwstr>703</vt:lpwstr>
  </property>
  <property fmtid="{D5CDD505-2E9C-101B-9397-08002B2CF9AE}" pid="41" name="Section No.">
    <vt:lpwstr>102</vt:lpwstr>
  </property>
  <property fmtid="{D5CDD505-2E9C-101B-9397-08002B2CF9AE}" pid="42" name="Source">
    <vt:lpwstr>ALL</vt:lpwstr>
  </property>
  <property fmtid="{D5CDD505-2E9C-101B-9397-08002B2CF9AE}" pid="43" name="SPCN/SP/SS">
    <vt:lpwstr>SPCN</vt:lpwstr>
  </property>
  <property fmtid="{D5CDD505-2E9C-101B-9397-08002B2CF9AE}" pid="44" name="Spec Groups">
    <vt:lpwstr>, </vt:lpwstr>
  </property>
  <property fmtid="{D5CDD505-2E9C-101B-9397-08002B2CF9AE}" pid="45" name="Spec No. (Pick List)">
    <vt:lpwstr>, </vt:lpwstr>
  </property>
  <property fmtid="{D5CDD505-2E9C-101B-9397-08002B2CF9AE}" pid="46" name="Spec/Supp">
    <vt:lpwstr>Spec</vt:lpwstr>
  </property>
  <property fmtid="{D5CDD505-2E9C-101B-9397-08002B2CF9AE}" pid="47" name="Specification Number">
    <vt:lpwstr>SP703-000100-00</vt:lpwstr>
  </property>
  <property fmtid="{D5CDD505-2E9C-101B-9397-08002B2CF9AE}" pid="48" name="Status">
    <vt:lpwstr>Active</vt:lpwstr>
  </property>
  <property fmtid="{D5CDD505-2E9C-101B-9397-08002B2CF9AE}" pid="49" name="Subgroup 2">
    <vt:lpwstr>No</vt:lpwstr>
  </property>
  <property fmtid="{D5CDD505-2E9C-101B-9397-08002B2CF9AE}" pid="50" name="Usage Guidance">
    <vt:lpwstr>For projects with signs, signals or lighting that must conform to AASHTO’s Standard Specifications for structural support for these items.</vt:lpwstr>
  </property>
  <property fmtid="{D5CDD505-2E9C-101B-9397-08002B2CF9AE}" pid="51" name="V2ASW">
    <vt:lpwstr>N/A</vt:lpwstr>
  </property>
  <property fmtid="{D5CDD505-2E9C-101B-9397-08002B2CF9AE}" pid="52" name="Vol 2 Use?">
    <vt:lpwstr>No</vt:lpwstr>
  </property>
  <property fmtid="{D5CDD505-2E9C-101B-9397-08002B2CF9AE}" pid="53" name="Volume">
    <vt:lpwstr>N/A</vt:lpwstr>
  </property>
  <property fmtid="{D5CDD505-2E9C-101B-9397-08002B2CF9AE}" pid="54" name="Volume 2015">
    <vt:lpwstr>N/A</vt:lpwstr>
  </property>
  <property fmtid="{D5CDD505-2E9C-101B-9397-08002B2CF9AE}" pid="55" name="Web Page No.">
    <vt:lpwstr>, </vt:lpwstr>
  </property>
  <property fmtid="{D5CDD505-2E9C-101B-9397-08002B2CF9AE}" pid="56" name="WORD Direct">
    <vt:lpwstr>, </vt:lpwstr>
  </property>
  <property fmtid="{D5CDD505-2E9C-101B-9397-08002B2CF9AE}" pid="57" name="X-Guidelines">
    <vt:lpwstr/>
  </property>
  <property fmtid="{D5CDD505-2E9C-101B-9397-08002B2CF9AE}" pid="58" name="_dlc_DocIdUrl">
    <vt:lpwstr>http://insidevdot/div/sc/Design/Specs/2007/_layouts/DocIdRedir.aspx?ID=/insidevdot/div/sc/Design/Specs/2007|b67ed13b-2364-4400-a6dd-6407079916f1, /insidevdot/div/sc/Design/Specs/2007|b67ed13b-2364-4400-a6dd-6407079916f1</vt:lpwstr>
  </property>
</Properties>
</file>