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B02CD" w:rsidRPr="00731065" w:rsidP="009B02CD" w14:paraId="3CFEB17A" w14:textId="75AE9C51">
      <w:pPr>
        <w:spacing w:line="240" w:lineRule="auto"/>
        <w:rPr>
          <w:rFonts w:eastAsia="SimSun" w:cs="Arial"/>
          <w:vanish/>
          <w:color w:val="FF0000"/>
          <w:sz w:val="18"/>
          <w:szCs w:val="20"/>
          <w:lang w:eastAsia="zh-CN"/>
        </w:rPr>
      </w:pPr>
      <w:r w:rsidRPr="00731065">
        <w:rPr>
          <w:rFonts w:eastAsia="SimSun" w:cs="Arial"/>
          <w:b/>
          <w:vanish/>
          <w:color w:val="FF0000"/>
          <w:sz w:val="18"/>
          <w:szCs w:val="20"/>
          <w:lang w:eastAsia="zh-CN"/>
        </w:rPr>
        <w:t>Guidelines:</w:t>
      </w:r>
      <w:r w:rsidRPr="00731065">
        <w:rPr>
          <w:rFonts w:eastAsia="SimSun" w:cs="Arial"/>
          <w:vanish/>
          <w:color w:val="FF0000"/>
          <w:sz w:val="18"/>
          <w:szCs w:val="20"/>
          <w:lang w:eastAsia="zh-CN"/>
        </w:rPr>
        <w:t xml:space="preserve"> For use on all projects where conventional pole-mounted, wall-mounted, high-mast, or overhead sign lighting luminaires are to be installed. This Special Provision does not cover tunnel lights. If a Luminaire Retrieval System is required on the Plans, a Public Interest Finding is required.</w:t>
      </w:r>
    </w:p>
    <w:p w:rsidR="009B02CD" w:rsidRPr="009B02CD" w:rsidP="009B02CD" w14:paraId="7CC1DF46" w14:textId="34743CE9">
      <w:pPr>
        <w:spacing w:line="240" w:lineRule="auto"/>
        <w:rPr>
          <w:rFonts w:eastAsia="SimSun" w:cs="Arial"/>
          <w:b/>
          <w:szCs w:val="20"/>
          <w:lang w:eastAsia="zh-CN"/>
        </w:rPr>
      </w:pPr>
      <w:hyperlink r:id="rId8" w:tooltip="LIGHT EMITTING DIODE (LED) LUMINAIRES 7-27-18 Guide: Use where conventional pole/wall-mounted, high-mast, or overhead sign lighting luminaires are to be installed. SP does not cover tunnel lights. PIF required if Luminaire Retrieval System is required." w:history="1">
        <w:r w:rsidRPr="00731065" w:rsidR="00DF26C1">
          <w:rPr>
            <w:rStyle w:val="Hyperlink"/>
            <w:rFonts w:cs="Arial"/>
            <w:b/>
            <w:bCs/>
            <w:szCs w:val="18"/>
          </w:rPr>
          <w:t>SP705-000100-00</w:t>
        </w:r>
      </w:hyperlink>
    </w:p>
    <w:p w:rsidR="00895FD6" w:rsidRPr="009B02CD" w:rsidP="00D93ADF" w14:paraId="2C8E6ADB" w14:textId="0ADA88E1">
      <w:pPr>
        <w:spacing w:after="0" w:line="240" w:lineRule="auto"/>
        <w:jc w:val="center"/>
        <w:rPr>
          <w:rFonts w:eastAsia="SimSun" w:cs="Arial"/>
          <w:szCs w:val="20"/>
          <w:lang w:eastAsia="zh-CN"/>
        </w:rPr>
      </w:pPr>
      <w:r w:rsidRPr="009B02CD">
        <w:rPr>
          <w:rFonts w:eastAsia="SimSun" w:cs="Arial"/>
          <w:szCs w:val="20"/>
          <w:lang w:eastAsia="zh-CN"/>
        </w:rPr>
        <w:t>VIRGINIA DEPARTMENT OF TRANSPORTATION</w:t>
      </w:r>
    </w:p>
    <w:p w:rsidR="00895FD6" w:rsidRPr="009B02CD" w:rsidP="00D93ADF" w14:paraId="6EA62E4B" w14:textId="77777777">
      <w:pPr>
        <w:spacing w:after="0" w:line="240" w:lineRule="auto"/>
        <w:jc w:val="center"/>
        <w:rPr>
          <w:rFonts w:eastAsia="SimSun" w:cs="Arial"/>
          <w:szCs w:val="20"/>
          <w:lang w:eastAsia="zh-CN"/>
        </w:rPr>
      </w:pPr>
      <w:r w:rsidRPr="009B02CD">
        <w:rPr>
          <w:rFonts w:eastAsia="SimSun" w:cs="Arial"/>
          <w:szCs w:val="20"/>
          <w:lang w:eastAsia="zh-CN"/>
        </w:rPr>
        <w:t>SPECIAL PROVISION FOR</w:t>
      </w:r>
    </w:p>
    <w:p w:rsidR="00895FD6" w:rsidP="0056062D" w14:paraId="784AF22C" w14:textId="0E5796F2">
      <w:pPr>
        <w:spacing w:after="240" w:line="240" w:lineRule="atLeast"/>
        <w:jc w:val="center"/>
        <w:rPr>
          <w:rFonts w:eastAsia="SimSun" w:cs="Arial"/>
          <w:b/>
          <w:szCs w:val="20"/>
          <w:lang w:eastAsia="zh-CN"/>
        </w:rPr>
      </w:pPr>
      <w:r w:rsidRPr="00352B32">
        <w:rPr>
          <w:rFonts w:eastAsia="SimSun" w:cs="Arial"/>
          <w:b/>
          <w:szCs w:val="20"/>
          <w:lang w:eastAsia="zh-CN"/>
        </w:rPr>
        <w:t xml:space="preserve">LIGHT EMITTING DIODE (LED) </w:t>
      </w:r>
      <w:r w:rsidR="00976213">
        <w:rPr>
          <w:rFonts w:eastAsia="SimSun" w:cs="Arial"/>
          <w:b/>
          <w:szCs w:val="20"/>
          <w:lang w:eastAsia="zh-CN"/>
        </w:rPr>
        <w:t>LUMINAIRES</w:t>
      </w:r>
      <w:r>
        <w:rPr>
          <w:b/>
        </w:rPr>
        <w:fldChar w:fldCharType="begin"/>
      </w:r>
      <w:r w:rsidRPr="00F000BE" w:rsidR="00FA291B">
        <w:instrText xml:space="preserve"> TC "</w:instrText>
      </w:r>
      <w:bookmarkStart w:id="0" w:name="_Toc447708149"/>
      <w:bookmarkStart w:id="1" w:name="_Toc448144521"/>
      <w:r w:rsidR="00944D73">
        <w:instrText>*</w:instrText>
      </w:r>
      <w:r w:rsidR="00FA291B">
        <w:rPr>
          <w:rFonts w:eastAsia="SimSun" w:cs="Arial"/>
          <w:b/>
          <w:szCs w:val="20"/>
          <w:lang w:eastAsia="zh-CN"/>
        </w:rPr>
        <w:instrText>SP705-000100-00</w:instrText>
      </w:r>
      <w:bookmarkStart w:id="2" w:name="_GoBack"/>
      <w:bookmarkEnd w:id="2"/>
      <w:r w:rsidRPr="00F000BE" w:rsidR="00FA291B">
        <w:rPr>
          <w:spacing w:val="-3"/>
        </w:rPr>
        <w:instrText>   </w:instrText>
      </w:r>
      <w:r w:rsidR="00FA291B">
        <w:rPr>
          <w:rFonts w:cs="Arial"/>
          <w:b/>
          <w:szCs w:val="20"/>
        </w:rPr>
        <w:instrText>LED LUMINAIRES</w:instrText>
      </w:r>
      <w:r w:rsidRPr="00F000BE" w:rsidR="00FA291B">
        <w:instrText xml:space="preserve">  </w:instrText>
      </w:r>
      <w:bookmarkEnd w:id="0"/>
      <w:bookmarkEnd w:id="1"/>
      <w:r w:rsidR="00FA291B">
        <w:instrText>7-27-18</w:instrText>
      </w:r>
      <w:r w:rsidRPr="00F000BE" w:rsidR="00FA291B">
        <w:instrText xml:space="preserve"> " \f C \l "1" </w:instrText>
      </w:r>
      <w:r>
        <w:rPr>
          <w:b/>
        </w:rPr>
        <w:fldChar w:fldCharType="end"/>
      </w:r>
    </w:p>
    <w:p w:rsidR="00274825" w:rsidRPr="00EE5936" w:rsidP="00D93ADF" w14:paraId="2D8F50D8" w14:textId="0AACB968">
      <w:pPr>
        <w:spacing w:after="240" w:line="240" w:lineRule="atLeast"/>
        <w:jc w:val="right"/>
        <w:rPr>
          <w:rFonts w:cs="Arial"/>
          <w:szCs w:val="20"/>
        </w:rPr>
      </w:pPr>
      <w:r>
        <w:rPr>
          <w:rFonts w:eastAsia="SimSun" w:cs="Arial"/>
          <w:szCs w:val="20"/>
          <w:lang w:eastAsia="zh-CN"/>
        </w:rPr>
        <w:t>July</w:t>
      </w:r>
      <w:r w:rsidR="005B6CC0">
        <w:rPr>
          <w:rFonts w:eastAsia="SimSun" w:cs="Arial"/>
          <w:szCs w:val="20"/>
          <w:lang w:eastAsia="zh-CN"/>
        </w:rPr>
        <w:t xml:space="preserve"> </w:t>
      </w:r>
      <w:r w:rsidR="000456B0">
        <w:rPr>
          <w:rFonts w:eastAsia="SimSun" w:cs="Arial"/>
          <w:szCs w:val="20"/>
          <w:lang w:eastAsia="zh-CN"/>
        </w:rPr>
        <w:t>27</w:t>
      </w:r>
      <w:r w:rsidRPr="00EE5936" w:rsidR="00903401">
        <w:rPr>
          <w:rFonts w:cs="Arial"/>
          <w:szCs w:val="20"/>
        </w:rPr>
        <w:t>, 201</w:t>
      </w:r>
      <w:r w:rsidRPr="00EE5936" w:rsidR="00736B47">
        <w:rPr>
          <w:rFonts w:cs="Arial"/>
          <w:szCs w:val="20"/>
        </w:rPr>
        <w:t>8</w:t>
      </w:r>
    </w:p>
    <w:p w:rsidR="00895FD6" w:rsidRPr="00DE2EE4" w:rsidP="00DE2EE4" w14:paraId="20BBC20B" w14:textId="7BA5EC49">
      <w:pPr>
        <w:pStyle w:val="ListParagraph"/>
        <w:numPr>
          <w:ilvl w:val="0"/>
          <w:numId w:val="21"/>
        </w:numPr>
        <w:spacing w:after="240" w:line="240" w:lineRule="atLeast"/>
        <w:jc w:val="both"/>
        <w:rPr>
          <w:rFonts w:cs="Arial"/>
          <w:szCs w:val="20"/>
        </w:rPr>
      </w:pPr>
      <w:r w:rsidRPr="00DE2EE4">
        <w:rPr>
          <w:rFonts w:cs="Arial"/>
          <w:b/>
          <w:szCs w:val="20"/>
        </w:rPr>
        <w:t>D</w:t>
      </w:r>
      <w:r w:rsidRPr="00DE2EE4" w:rsidR="00944C4D">
        <w:rPr>
          <w:rFonts w:cs="Arial"/>
          <w:b/>
          <w:szCs w:val="20"/>
        </w:rPr>
        <w:t>escription</w:t>
      </w:r>
    </w:p>
    <w:p w:rsidR="00895FD6" w:rsidRPr="000B083E" w:rsidP="00DE2EE4" w14:paraId="236C7563" w14:textId="3D8CDF77">
      <w:pPr>
        <w:spacing w:after="240" w:line="240" w:lineRule="atLeast"/>
        <w:ind w:left="360"/>
        <w:jc w:val="both"/>
        <w:rPr>
          <w:rFonts w:cs="Arial"/>
          <w:szCs w:val="20"/>
        </w:rPr>
      </w:pPr>
      <w:r w:rsidRPr="000B083E">
        <w:rPr>
          <w:rFonts w:cs="Arial"/>
          <w:szCs w:val="20"/>
        </w:rPr>
        <w:t xml:space="preserve">This work shall consist of furnishing and installing LED </w:t>
      </w:r>
      <w:r w:rsidRPr="000B083E" w:rsidR="00ED2466">
        <w:rPr>
          <w:rFonts w:cs="Arial"/>
          <w:szCs w:val="20"/>
        </w:rPr>
        <w:t xml:space="preserve">luminaires </w:t>
      </w:r>
      <w:r w:rsidRPr="000B083E">
        <w:rPr>
          <w:rFonts w:cs="Arial"/>
          <w:szCs w:val="20"/>
        </w:rPr>
        <w:t xml:space="preserve">for </w:t>
      </w:r>
      <w:r w:rsidR="00F84C76">
        <w:rPr>
          <w:rFonts w:cs="Arial"/>
          <w:szCs w:val="20"/>
        </w:rPr>
        <w:t>r</w:t>
      </w:r>
      <w:r w:rsidR="00976213">
        <w:rPr>
          <w:rFonts w:cs="Arial"/>
          <w:szCs w:val="20"/>
        </w:rPr>
        <w:t xml:space="preserve">oadway </w:t>
      </w:r>
      <w:r w:rsidR="00F84C76">
        <w:rPr>
          <w:rFonts w:cs="Arial"/>
          <w:szCs w:val="20"/>
        </w:rPr>
        <w:t>lighting</w:t>
      </w:r>
      <w:r w:rsidR="00174A25">
        <w:rPr>
          <w:rFonts w:cs="Arial"/>
          <w:szCs w:val="20"/>
        </w:rPr>
        <w:t xml:space="preserve"> systems</w:t>
      </w:r>
      <w:r w:rsidR="003A5289">
        <w:rPr>
          <w:rFonts w:cs="Arial"/>
          <w:szCs w:val="20"/>
        </w:rPr>
        <w:t xml:space="preserve"> </w:t>
      </w:r>
      <w:r w:rsidR="000C0C6D">
        <w:rPr>
          <w:rFonts w:cs="Arial"/>
          <w:szCs w:val="20"/>
        </w:rPr>
        <w:t>(</w:t>
      </w:r>
      <w:r w:rsidR="00EA709D">
        <w:rPr>
          <w:rFonts w:cs="Arial"/>
          <w:szCs w:val="20"/>
        </w:rPr>
        <w:t>conventional poles</w:t>
      </w:r>
      <w:r w:rsidR="003F7DBE">
        <w:rPr>
          <w:rFonts w:cs="Arial"/>
          <w:szCs w:val="20"/>
        </w:rPr>
        <w:t>, wall mounted</w:t>
      </w:r>
      <w:r w:rsidR="00BD230B">
        <w:rPr>
          <w:rFonts w:cs="Arial"/>
          <w:szCs w:val="20"/>
        </w:rPr>
        <w:t>, high mast</w:t>
      </w:r>
      <w:r w:rsidR="003A5289">
        <w:rPr>
          <w:rFonts w:cs="Arial"/>
          <w:szCs w:val="20"/>
        </w:rPr>
        <w:t>,</w:t>
      </w:r>
      <w:r w:rsidR="00BD230B">
        <w:rPr>
          <w:rFonts w:cs="Arial"/>
          <w:szCs w:val="20"/>
        </w:rPr>
        <w:t xml:space="preserve"> </w:t>
      </w:r>
      <w:r w:rsidR="005608B0">
        <w:rPr>
          <w:rFonts w:cs="Arial"/>
          <w:szCs w:val="20"/>
        </w:rPr>
        <w:t xml:space="preserve">and </w:t>
      </w:r>
      <w:r w:rsidRPr="000B083E" w:rsidR="00F00C8F">
        <w:rPr>
          <w:rFonts w:cs="Arial"/>
          <w:szCs w:val="20"/>
        </w:rPr>
        <w:t>overhead sign</w:t>
      </w:r>
      <w:r w:rsidR="005707D6">
        <w:rPr>
          <w:rFonts w:cs="Arial"/>
          <w:szCs w:val="20"/>
        </w:rPr>
        <w:t xml:space="preserve"> lighting</w:t>
      </w:r>
      <w:r w:rsidR="000C0C6D">
        <w:rPr>
          <w:rFonts w:cs="Arial"/>
          <w:szCs w:val="20"/>
        </w:rPr>
        <w:t>)</w:t>
      </w:r>
      <w:r w:rsidR="003A5289">
        <w:rPr>
          <w:rFonts w:cs="Arial"/>
          <w:szCs w:val="20"/>
        </w:rPr>
        <w:t xml:space="preserve"> not including tunnel lighting,</w:t>
      </w:r>
      <w:r w:rsidRPr="00505C00" w:rsidR="00505C00">
        <w:rPr>
          <w:rFonts w:cs="Arial"/>
          <w:szCs w:val="20"/>
        </w:rPr>
        <w:t xml:space="preserve"> </w:t>
      </w:r>
      <w:r w:rsidRPr="000B083E" w:rsidR="00505C00">
        <w:rPr>
          <w:rFonts w:cs="Arial"/>
          <w:szCs w:val="20"/>
        </w:rPr>
        <w:t xml:space="preserve">in accordance with this </w:t>
      </w:r>
      <w:r w:rsidR="00A900D5">
        <w:rPr>
          <w:rFonts w:cs="Arial"/>
          <w:szCs w:val="20"/>
        </w:rPr>
        <w:t>S</w:t>
      </w:r>
      <w:r w:rsidRPr="000B083E" w:rsidR="00505C00">
        <w:rPr>
          <w:rFonts w:cs="Arial"/>
          <w:szCs w:val="20"/>
        </w:rPr>
        <w:t xml:space="preserve">pecial </w:t>
      </w:r>
      <w:r w:rsidR="00A900D5">
        <w:rPr>
          <w:rFonts w:cs="Arial"/>
          <w:szCs w:val="20"/>
        </w:rPr>
        <w:t>P</w:t>
      </w:r>
      <w:r w:rsidRPr="000B083E" w:rsidR="00505C00">
        <w:rPr>
          <w:rFonts w:cs="Arial"/>
          <w:szCs w:val="20"/>
        </w:rPr>
        <w:t>rovision</w:t>
      </w:r>
      <w:r w:rsidR="003A5289">
        <w:rPr>
          <w:rFonts w:cs="Arial"/>
          <w:szCs w:val="20"/>
        </w:rPr>
        <w:t>,</w:t>
      </w:r>
      <w:r w:rsidRPr="000B083E" w:rsidR="00505C00">
        <w:rPr>
          <w:rFonts w:cs="Arial"/>
          <w:szCs w:val="20"/>
        </w:rPr>
        <w:t xml:space="preserve"> as shown on the </w:t>
      </w:r>
      <w:r w:rsidR="00A900D5">
        <w:rPr>
          <w:rFonts w:cs="Arial"/>
          <w:szCs w:val="20"/>
        </w:rPr>
        <w:t>P</w:t>
      </w:r>
      <w:r w:rsidRPr="000B083E" w:rsidR="00505C00">
        <w:rPr>
          <w:rFonts w:cs="Arial"/>
          <w:szCs w:val="20"/>
        </w:rPr>
        <w:t>lans</w:t>
      </w:r>
      <w:r w:rsidR="00966A5B">
        <w:rPr>
          <w:rFonts w:cs="Arial"/>
          <w:szCs w:val="20"/>
        </w:rPr>
        <w:t>,</w:t>
      </w:r>
      <w:r w:rsidR="00EB1F3E">
        <w:rPr>
          <w:rFonts w:cs="Arial"/>
          <w:szCs w:val="20"/>
        </w:rPr>
        <w:t xml:space="preserve"> </w:t>
      </w:r>
      <w:r w:rsidR="00966A5B">
        <w:rPr>
          <w:rFonts w:cs="Arial"/>
          <w:szCs w:val="20"/>
        </w:rPr>
        <w:t>and</w:t>
      </w:r>
      <w:r w:rsidRPr="000B083E" w:rsidR="00505C00">
        <w:rPr>
          <w:rFonts w:cs="Arial"/>
          <w:szCs w:val="20"/>
        </w:rPr>
        <w:t xml:space="preserve"> as directed by the Engineer</w:t>
      </w:r>
      <w:r w:rsidRPr="000B083E">
        <w:rPr>
          <w:rFonts w:cs="Arial"/>
          <w:szCs w:val="20"/>
        </w:rPr>
        <w:t>.</w:t>
      </w:r>
    </w:p>
    <w:p w:rsidR="00C33515" w:rsidRPr="00DE2EE4" w:rsidP="00DE2EE4" w14:paraId="38481F5C" w14:textId="546AE41D">
      <w:pPr>
        <w:pStyle w:val="ListParagraph"/>
        <w:numPr>
          <w:ilvl w:val="0"/>
          <w:numId w:val="21"/>
        </w:numPr>
        <w:spacing w:after="240" w:line="240" w:lineRule="atLeast"/>
        <w:jc w:val="both"/>
        <w:rPr>
          <w:rFonts w:eastAsia="SimSun" w:cs="Arial"/>
          <w:szCs w:val="20"/>
          <w:lang w:eastAsia="zh-CN"/>
        </w:rPr>
      </w:pPr>
      <w:r w:rsidRPr="00DE2EE4">
        <w:rPr>
          <w:rFonts w:cs="Arial"/>
          <w:b/>
          <w:szCs w:val="20"/>
        </w:rPr>
        <w:t>General Requirements</w:t>
      </w:r>
    </w:p>
    <w:p w:rsidR="00C33515" w:rsidRPr="000B083E" w:rsidP="00DE2EE4" w14:paraId="7998DD13" w14:textId="1AC23DC2">
      <w:pPr>
        <w:spacing w:after="240" w:line="240" w:lineRule="atLeast"/>
        <w:ind w:left="360"/>
        <w:jc w:val="both"/>
        <w:rPr>
          <w:rFonts w:eastAsia="SimSun" w:cs="Arial"/>
          <w:szCs w:val="20"/>
          <w:lang w:eastAsia="zh-CN"/>
        </w:rPr>
      </w:pPr>
      <w:r w:rsidRPr="000B083E">
        <w:rPr>
          <w:rFonts w:eastAsia="SimSun" w:cs="Arial"/>
          <w:szCs w:val="20"/>
          <w:lang w:eastAsia="zh-CN"/>
        </w:rPr>
        <w:t xml:space="preserve">The luminaire </w:t>
      </w:r>
      <w:r w:rsidRPr="000B083E">
        <w:rPr>
          <w:rFonts w:eastAsia="SimSun" w:cs="Arial"/>
          <w:szCs w:val="20"/>
          <w:lang w:eastAsia="zh-CN"/>
        </w:rPr>
        <w:t xml:space="preserve">shall be </w:t>
      </w:r>
      <w:r w:rsidR="00060FEC">
        <w:rPr>
          <w:rFonts w:eastAsia="SimSun" w:cs="Arial"/>
          <w:szCs w:val="20"/>
          <w:lang w:eastAsia="zh-CN"/>
        </w:rPr>
        <w:t xml:space="preserve">designed and </w:t>
      </w:r>
      <w:r w:rsidRPr="000B083E">
        <w:rPr>
          <w:rFonts w:eastAsia="SimSun" w:cs="Arial"/>
          <w:szCs w:val="20"/>
          <w:lang w:eastAsia="zh-CN"/>
        </w:rPr>
        <w:t>assembled</w:t>
      </w:r>
      <w:r w:rsidRPr="000B083E" w:rsidR="00736B47">
        <w:rPr>
          <w:rFonts w:eastAsia="SimSun" w:cs="Arial"/>
          <w:szCs w:val="20"/>
          <w:lang w:eastAsia="zh-CN"/>
        </w:rPr>
        <w:t xml:space="preserve"> </w:t>
      </w:r>
      <w:r w:rsidRPr="000B083E">
        <w:rPr>
          <w:rFonts w:eastAsia="SimSun" w:cs="Arial"/>
          <w:szCs w:val="20"/>
          <w:lang w:eastAsia="zh-CN"/>
        </w:rPr>
        <w:t>by the same manufacturer</w:t>
      </w:r>
      <w:r w:rsidRPr="000B083E">
        <w:rPr>
          <w:rFonts w:eastAsia="SimSun" w:cs="Arial"/>
          <w:szCs w:val="20"/>
          <w:lang w:eastAsia="zh-CN"/>
        </w:rPr>
        <w:t>. The luminaire manufacturer shall be ISO 9001 certified</w:t>
      </w:r>
      <w:r w:rsidRPr="000B083E" w:rsidR="004E293D">
        <w:rPr>
          <w:rFonts w:cs="Arial"/>
          <w:szCs w:val="20"/>
        </w:rPr>
        <w:t xml:space="preserve"> </w:t>
      </w:r>
      <w:r w:rsidRPr="000B083E" w:rsidR="004E293D">
        <w:rPr>
          <w:rFonts w:eastAsia="SimSun" w:cs="Arial"/>
          <w:szCs w:val="20"/>
          <w:lang w:eastAsia="zh-CN"/>
        </w:rPr>
        <w:t>or with a documented quality management system</w:t>
      </w:r>
      <w:r w:rsidRPr="000B083E" w:rsidR="004E293D">
        <w:rPr>
          <w:rStyle w:val="CommentReference"/>
          <w:rFonts w:eastAsia="SimSun" w:cs="Arial"/>
          <w:sz w:val="20"/>
          <w:szCs w:val="20"/>
          <w:lang w:eastAsia="zh-CN"/>
        </w:rPr>
        <w:t xml:space="preserve"> of equal stringency </w:t>
      </w:r>
      <w:r w:rsidRPr="000B083E">
        <w:rPr>
          <w:rFonts w:eastAsia="SimSun" w:cs="Arial"/>
          <w:szCs w:val="20"/>
          <w:lang w:eastAsia="zh-CN"/>
        </w:rPr>
        <w:t xml:space="preserve">and shall have at least </w:t>
      </w:r>
      <w:r w:rsidRPr="000B083E" w:rsidR="00AD6A69">
        <w:rPr>
          <w:rFonts w:eastAsia="SimSun" w:cs="Arial"/>
          <w:szCs w:val="20"/>
          <w:lang w:eastAsia="zh-CN"/>
        </w:rPr>
        <w:t>five</w:t>
      </w:r>
      <w:r w:rsidRPr="000B083E">
        <w:rPr>
          <w:rFonts w:eastAsia="SimSun" w:cs="Arial"/>
          <w:szCs w:val="20"/>
          <w:lang w:eastAsia="zh-CN"/>
        </w:rPr>
        <w:t xml:space="preserve"> years </w:t>
      </w:r>
      <w:r w:rsidRPr="000B083E" w:rsidR="00ED2466">
        <w:rPr>
          <w:rFonts w:eastAsia="SimSun" w:cs="Arial"/>
          <w:szCs w:val="20"/>
          <w:lang w:eastAsia="zh-CN"/>
        </w:rPr>
        <w:t xml:space="preserve">of </w:t>
      </w:r>
      <w:r w:rsidRPr="000B083E">
        <w:rPr>
          <w:rFonts w:eastAsia="SimSun" w:cs="Arial"/>
          <w:szCs w:val="20"/>
          <w:lang w:eastAsia="zh-CN"/>
        </w:rPr>
        <w:t>experience in manufacturing LED roadway luminaires.</w:t>
      </w:r>
      <w:r w:rsidR="00060FEC">
        <w:rPr>
          <w:rFonts w:eastAsia="SimSun" w:cs="Arial"/>
          <w:szCs w:val="20"/>
          <w:lang w:eastAsia="zh-CN"/>
        </w:rPr>
        <w:t xml:space="preserve"> </w:t>
      </w:r>
    </w:p>
    <w:p w:rsidR="00B905D3" w:rsidP="00DE2EE4" w14:paraId="2CDC1FB7" w14:textId="24C224C0">
      <w:pPr>
        <w:spacing w:after="240" w:line="240" w:lineRule="atLeast"/>
        <w:ind w:left="360"/>
        <w:jc w:val="both"/>
        <w:rPr>
          <w:rFonts w:eastAsia="SimSun" w:cs="Arial"/>
          <w:szCs w:val="20"/>
          <w:lang w:eastAsia="zh-CN"/>
        </w:rPr>
      </w:pPr>
      <w:r w:rsidRPr="000616A7">
        <w:rPr>
          <w:rFonts w:eastAsia="SimSun" w:cs="Arial"/>
          <w:szCs w:val="20"/>
          <w:lang w:eastAsia="zh-CN"/>
        </w:rPr>
        <w:t xml:space="preserve">The Independent laboratory used for </w:t>
      </w:r>
      <w:r w:rsidR="00C47D8A">
        <w:rPr>
          <w:rFonts w:eastAsia="SimSun" w:cs="Arial"/>
          <w:szCs w:val="20"/>
          <w:lang w:eastAsia="zh-CN"/>
        </w:rPr>
        <w:t>the</w:t>
      </w:r>
      <w:r w:rsidRPr="000616A7">
        <w:rPr>
          <w:rFonts w:eastAsia="SimSun" w:cs="Arial"/>
          <w:szCs w:val="20"/>
          <w:lang w:eastAsia="zh-CN"/>
        </w:rPr>
        <w:t xml:space="preserve"> luminaire testing shall be on OSHA’s current list of Nationally Recognized Test</w:t>
      </w:r>
      <w:r>
        <w:rPr>
          <w:rFonts w:eastAsia="SimSun" w:cs="Arial"/>
          <w:szCs w:val="20"/>
          <w:lang w:eastAsia="zh-CN"/>
        </w:rPr>
        <w:t>ing</w:t>
      </w:r>
      <w:r w:rsidRPr="000616A7">
        <w:rPr>
          <w:rFonts w:eastAsia="SimSun" w:cs="Arial"/>
          <w:szCs w:val="20"/>
          <w:lang w:eastAsia="zh-CN"/>
        </w:rPr>
        <w:t xml:space="preserve"> Laborator</w:t>
      </w:r>
      <w:r w:rsidR="00032DA3">
        <w:rPr>
          <w:rFonts w:eastAsia="SimSun" w:cs="Arial"/>
          <w:szCs w:val="20"/>
          <w:lang w:eastAsia="zh-CN"/>
        </w:rPr>
        <w:t>ies</w:t>
      </w:r>
      <w:r w:rsidRPr="000616A7">
        <w:rPr>
          <w:rFonts w:eastAsia="SimSun" w:cs="Arial"/>
          <w:szCs w:val="20"/>
          <w:lang w:eastAsia="zh-CN"/>
        </w:rPr>
        <w:t xml:space="preserve"> (NRTL</w:t>
      </w:r>
      <w:r w:rsidR="00032DA3">
        <w:rPr>
          <w:rFonts w:eastAsia="SimSun" w:cs="Arial"/>
          <w:szCs w:val="20"/>
          <w:lang w:eastAsia="zh-CN"/>
        </w:rPr>
        <w:t>s</w:t>
      </w:r>
      <w:r w:rsidRPr="000616A7">
        <w:rPr>
          <w:rFonts w:eastAsia="SimSun" w:cs="Arial"/>
          <w:szCs w:val="20"/>
          <w:lang w:eastAsia="zh-CN"/>
        </w:rPr>
        <w:t>).</w:t>
      </w:r>
      <w:r w:rsidRPr="00B905D3">
        <w:rPr>
          <w:rFonts w:eastAsia="SimSun" w:cs="Arial"/>
          <w:szCs w:val="20"/>
          <w:lang w:eastAsia="zh-CN"/>
        </w:rPr>
        <w:t xml:space="preserve"> </w:t>
      </w:r>
      <w:r w:rsidRPr="000616A7">
        <w:rPr>
          <w:rFonts w:eastAsia="SimSun" w:cs="Arial"/>
          <w:szCs w:val="20"/>
          <w:lang w:eastAsia="zh-CN"/>
        </w:rPr>
        <w:t>The testing laboratory shall be located within the continental United States or Canada.</w:t>
      </w:r>
    </w:p>
    <w:p w:rsidR="00117421" w:rsidP="00DE2EE4" w14:paraId="19E41612" w14:textId="47088ECD">
      <w:pPr>
        <w:spacing w:after="240" w:line="240" w:lineRule="atLeast"/>
        <w:ind w:left="360"/>
        <w:jc w:val="both"/>
        <w:rPr>
          <w:rFonts w:cs="Arial"/>
          <w:szCs w:val="20"/>
        </w:rPr>
      </w:pPr>
      <w:r>
        <w:rPr>
          <w:rFonts w:eastAsia="SimSun" w:cs="Arial"/>
          <w:szCs w:val="20"/>
          <w:lang w:eastAsia="zh-CN"/>
        </w:rPr>
        <w:t xml:space="preserve">The luminaire shall be UL listed or </w:t>
      </w:r>
      <w:r w:rsidR="003A5289">
        <w:rPr>
          <w:rFonts w:eastAsia="SimSun" w:cs="Arial"/>
          <w:szCs w:val="20"/>
          <w:lang w:eastAsia="zh-CN"/>
        </w:rPr>
        <w:t xml:space="preserve">have </w:t>
      </w:r>
      <w:r>
        <w:rPr>
          <w:rFonts w:eastAsia="SimSun" w:cs="Arial"/>
          <w:szCs w:val="20"/>
          <w:lang w:eastAsia="zh-CN"/>
        </w:rPr>
        <w:t xml:space="preserve">a documented quality management system of equal stringency. </w:t>
      </w:r>
      <w:r w:rsidR="00680010">
        <w:rPr>
          <w:rFonts w:eastAsia="SimSun" w:cs="Arial"/>
          <w:szCs w:val="20"/>
          <w:lang w:eastAsia="zh-CN"/>
        </w:rPr>
        <w:t>The luminaire shall be</w:t>
      </w:r>
      <w:r w:rsidRPr="00A62F0A" w:rsidR="00680010">
        <w:rPr>
          <w:rFonts w:eastAsia="SimSun" w:cs="Arial"/>
          <w:szCs w:val="20"/>
          <w:lang w:eastAsia="zh-CN"/>
        </w:rPr>
        <w:t xml:space="preserve"> </w:t>
      </w:r>
      <w:r w:rsidRPr="00A62F0A" w:rsidR="00680010">
        <w:rPr>
          <w:rFonts w:eastAsia="SimSun" w:cs="Arial"/>
          <w:szCs w:val="20"/>
          <w:lang w:eastAsia="zh-CN"/>
        </w:rPr>
        <w:t>DesignLights</w:t>
      </w:r>
      <w:r w:rsidRPr="00A62F0A" w:rsidR="00680010">
        <w:rPr>
          <w:rFonts w:eastAsia="SimSun" w:cs="Arial"/>
          <w:szCs w:val="20"/>
          <w:lang w:eastAsia="zh-CN"/>
        </w:rPr>
        <w:t xml:space="preserve"> Consortium (DLC)</w:t>
      </w:r>
      <w:r w:rsidR="00680010">
        <w:rPr>
          <w:rFonts w:eastAsia="SimSun" w:cs="Arial"/>
          <w:szCs w:val="20"/>
          <w:lang w:eastAsia="zh-CN"/>
        </w:rPr>
        <w:t xml:space="preserve"> </w:t>
      </w:r>
      <w:r w:rsidR="00027C14">
        <w:rPr>
          <w:rFonts w:eastAsia="SimSun" w:cs="Arial"/>
          <w:szCs w:val="20"/>
          <w:lang w:eastAsia="zh-CN"/>
        </w:rPr>
        <w:t>listed or Energy Star certified</w:t>
      </w:r>
      <w:r w:rsidRPr="00A62F0A" w:rsidR="00680010">
        <w:rPr>
          <w:rFonts w:eastAsia="SimSun" w:cs="Arial"/>
          <w:szCs w:val="20"/>
          <w:lang w:eastAsia="zh-CN"/>
        </w:rPr>
        <w:t>.</w:t>
      </w:r>
      <w:r w:rsidRPr="00117421">
        <w:rPr>
          <w:rFonts w:cs="Arial"/>
          <w:szCs w:val="20"/>
        </w:rPr>
        <w:t xml:space="preserve"> </w:t>
      </w:r>
    </w:p>
    <w:p w:rsidR="00A70559" w:rsidRPr="00DE2EE4" w:rsidP="00DE2EE4" w14:paraId="489178CC" w14:textId="35BA3F81">
      <w:pPr>
        <w:pStyle w:val="ListParagraph"/>
        <w:numPr>
          <w:ilvl w:val="0"/>
          <w:numId w:val="21"/>
        </w:numPr>
        <w:spacing w:after="240" w:line="240" w:lineRule="atLeast"/>
        <w:jc w:val="both"/>
        <w:rPr>
          <w:rFonts w:eastAsia="SimSun" w:cs="Arial"/>
          <w:szCs w:val="20"/>
          <w:lang w:eastAsia="zh-CN"/>
        </w:rPr>
      </w:pPr>
      <w:r w:rsidRPr="00DE2EE4">
        <w:rPr>
          <w:rFonts w:cs="Arial"/>
          <w:b/>
          <w:szCs w:val="20"/>
        </w:rPr>
        <w:t>Materials</w:t>
      </w:r>
    </w:p>
    <w:p w:rsidR="00680010" w:rsidP="00DE2EE4" w14:paraId="35CA5097" w14:textId="358654F5">
      <w:pPr>
        <w:spacing w:after="240" w:line="240" w:lineRule="atLeast"/>
        <w:ind w:left="360"/>
        <w:jc w:val="both"/>
        <w:rPr>
          <w:rFonts w:eastAsia="SimSun" w:cs="Arial"/>
          <w:szCs w:val="20"/>
          <w:lang w:eastAsia="zh-CN"/>
        </w:rPr>
      </w:pPr>
      <w:r w:rsidRPr="002A3876">
        <w:rPr>
          <w:rFonts w:eastAsia="SimSun" w:cs="Arial"/>
          <w:szCs w:val="20"/>
          <w:lang w:eastAsia="zh-CN"/>
        </w:rPr>
        <w:t xml:space="preserve">All </w:t>
      </w:r>
      <w:r>
        <w:rPr>
          <w:rFonts w:eastAsia="SimSun" w:cs="Arial"/>
          <w:szCs w:val="20"/>
          <w:lang w:eastAsia="zh-CN"/>
        </w:rPr>
        <w:t xml:space="preserve">electrical and </w:t>
      </w:r>
      <w:r w:rsidRPr="002A3876">
        <w:rPr>
          <w:rFonts w:eastAsia="SimSun" w:cs="Arial"/>
          <w:szCs w:val="20"/>
          <w:lang w:eastAsia="zh-CN"/>
        </w:rPr>
        <w:t xml:space="preserve">electronic components of the luminaire shall be </w:t>
      </w:r>
      <w:r>
        <w:rPr>
          <w:rFonts w:eastAsia="SimSun" w:cs="Arial"/>
          <w:szCs w:val="20"/>
          <w:lang w:eastAsia="zh-CN"/>
        </w:rPr>
        <w:t xml:space="preserve">compliant with Restriction of Hazardous Substances </w:t>
      </w:r>
      <w:r w:rsidR="000456B0">
        <w:rPr>
          <w:rFonts w:eastAsia="SimSun" w:cs="Arial"/>
          <w:szCs w:val="20"/>
          <w:lang w:eastAsia="zh-CN"/>
        </w:rPr>
        <w:t xml:space="preserve">(RoHS) </w:t>
      </w:r>
      <w:r>
        <w:rPr>
          <w:rFonts w:eastAsia="SimSun" w:cs="Arial"/>
          <w:szCs w:val="20"/>
          <w:lang w:eastAsia="zh-CN"/>
        </w:rPr>
        <w:t>Directive</w:t>
      </w:r>
      <w:r w:rsidR="000456B0">
        <w:rPr>
          <w:rFonts w:eastAsia="SimSun" w:cs="Arial"/>
          <w:szCs w:val="20"/>
          <w:lang w:eastAsia="zh-CN"/>
        </w:rPr>
        <w:t>s</w:t>
      </w:r>
      <w:r>
        <w:rPr>
          <w:rFonts w:eastAsia="SimSun" w:cs="Arial"/>
          <w:szCs w:val="20"/>
          <w:lang w:eastAsia="zh-CN"/>
        </w:rPr>
        <w:t>.</w:t>
      </w:r>
    </w:p>
    <w:p w:rsidR="00F1665F" w:rsidP="00DE2EE4" w14:paraId="56717EAC" w14:textId="01580636">
      <w:pPr>
        <w:spacing w:after="240" w:line="240" w:lineRule="atLeast"/>
        <w:ind w:left="360"/>
        <w:jc w:val="both"/>
        <w:rPr>
          <w:rFonts w:cs="Arial"/>
          <w:szCs w:val="20"/>
        </w:rPr>
      </w:pPr>
      <w:r>
        <w:rPr>
          <w:rFonts w:cs="Arial"/>
          <w:szCs w:val="20"/>
        </w:rPr>
        <w:t>All electrical and electronic components of the</w:t>
      </w:r>
      <w:r w:rsidRPr="00B95A54">
        <w:rPr>
          <w:rFonts w:cs="Arial"/>
          <w:szCs w:val="20"/>
        </w:rPr>
        <w:t xml:space="preserve"> </w:t>
      </w:r>
      <w:r>
        <w:rPr>
          <w:rFonts w:cs="Arial"/>
          <w:szCs w:val="20"/>
        </w:rPr>
        <w:t>luminaire</w:t>
      </w:r>
      <w:r w:rsidRPr="00B95A54">
        <w:rPr>
          <w:rFonts w:cs="Arial"/>
          <w:szCs w:val="20"/>
        </w:rPr>
        <w:t xml:space="preserve"> shall meet IEEE C62.41.1, IEEE C62.41.2, and ANSI C136.2 requirements.</w:t>
      </w:r>
    </w:p>
    <w:p w:rsidR="00573065" w:rsidRPr="002A3876" w:rsidP="00DE2EE4" w14:paraId="41FE32BF" w14:textId="77777777">
      <w:pPr>
        <w:spacing w:after="240" w:line="240" w:lineRule="atLeast"/>
        <w:ind w:left="360"/>
        <w:jc w:val="both"/>
        <w:rPr>
          <w:rFonts w:eastAsia="SimSun" w:cs="Arial"/>
          <w:b/>
          <w:szCs w:val="20"/>
          <w:lang w:eastAsia="zh-CN"/>
        </w:rPr>
      </w:pPr>
      <w:r w:rsidRPr="000B083E">
        <w:rPr>
          <w:rFonts w:eastAsia="SimSun" w:cs="Arial"/>
          <w:szCs w:val="20"/>
          <w:lang w:eastAsia="zh-CN"/>
        </w:rPr>
        <w:t xml:space="preserve">The </w:t>
      </w:r>
      <w:r>
        <w:rPr>
          <w:rFonts w:eastAsia="SimSun" w:cs="Arial"/>
          <w:szCs w:val="20"/>
          <w:lang w:eastAsia="zh-CN"/>
        </w:rPr>
        <w:t>luminaire</w:t>
      </w:r>
      <w:r w:rsidRPr="000B083E">
        <w:rPr>
          <w:rFonts w:eastAsia="SimSun" w:cs="Arial"/>
          <w:szCs w:val="20"/>
          <w:lang w:eastAsia="zh-CN"/>
        </w:rPr>
        <w:t xml:space="preserve"> shall include quick connect/disconnect plugs</w:t>
      </w:r>
      <w:r>
        <w:rPr>
          <w:rFonts w:eastAsia="SimSun" w:cs="Arial"/>
          <w:szCs w:val="20"/>
          <w:lang w:eastAsia="zh-CN"/>
        </w:rPr>
        <w:t xml:space="preserve"> </w:t>
      </w:r>
      <w:r w:rsidRPr="000B083E">
        <w:rPr>
          <w:rFonts w:eastAsia="SimSun" w:cs="Arial"/>
          <w:szCs w:val="20"/>
          <w:lang w:eastAsia="zh-CN"/>
        </w:rPr>
        <w:t>between separate electrical</w:t>
      </w:r>
      <w:r>
        <w:rPr>
          <w:rFonts w:eastAsia="SimSun" w:cs="Arial"/>
          <w:szCs w:val="20"/>
          <w:lang w:eastAsia="zh-CN"/>
        </w:rPr>
        <w:t xml:space="preserve"> and electronic</w:t>
      </w:r>
      <w:r w:rsidRPr="000B083E">
        <w:rPr>
          <w:rFonts w:eastAsia="SimSun" w:cs="Arial"/>
          <w:szCs w:val="20"/>
          <w:lang w:eastAsia="zh-CN"/>
        </w:rPr>
        <w:t xml:space="preserve"> components.</w:t>
      </w:r>
      <w:r w:rsidRPr="001B1515">
        <w:rPr>
          <w:rFonts w:eastAsia="SimSun" w:cs="Arial"/>
          <w:szCs w:val="20"/>
          <w:lang w:eastAsia="zh-CN"/>
        </w:rPr>
        <w:t xml:space="preserve"> </w:t>
      </w:r>
      <w:r>
        <w:rPr>
          <w:rFonts w:eastAsia="SimSun" w:cs="Arial"/>
          <w:szCs w:val="20"/>
          <w:lang w:eastAsia="zh-CN"/>
        </w:rPr>
        <w:t xml:space="preserve">Wiring </w:t>
      </w:r>
      <w:r w:rsidRPr="002A3876">
        <w:rPr>
          <w:rFonts w:eastAsia="SimSun" w:cs="Arial"/>
          <w:szCs w:val="20"/>
          <w:lang w:eastAsia="zh-CN"/>
        </w:rPr>
        <w:t>within th</w:t>
      </w:r>
      <w:r>
        <w:rPr>
          <w:rFonts w:eastAsia="SimSun" w:cs="Arial"/>
          <w:szCs w:val="20"/>
          <w:lang w:eastAsia="zh-CN"/>
        </w:rPr>
        <w:t xml:space="preserve">e electrical enclosure shall be NFPA 70/ </w:t>
      </w:r>
      <w:r w:rsidRPr="002A3876">
        <w:rPr>
          <w:rFonts w:eastAsia="SimSun" w:cs="Arial"/>
          <w:szCs w:val="20"/>
          <w:lang w:eastAsia="zh-CN"/>
        </w:rPr>
        <w:t xml:space="preserve">NEC compliant. </w:t>
      </w:r>
    </w:p>
    <w:p w:rsidR="00573065" w:rsidP="00DE2EE4" w14:paraId="454D4FE1" w14:textId="4FED9237">
      <w:pPr>
        <w:spacing w:after="240" w:line="240" w:lineRule="atLeast"/>
        <w:ind w:left="360"/>
        <w:jc w:val="both"/>
        <w:rPr>
          <w:rFonts w:cs="Arial"/>
          <w:szCs w:val="20"/>
        </w:rPr>
      </w:pPr>
      <w:r w:rsidRPr="000B083E">
        <w:rPr>
          <w:rFonts w:eastAsia="SimSun" w:cs="Arial"/>
          <w:szCs w:val="20"/>
          <w:lang w:eastAsia="zh-CN"/>
        </w:rPr>
        <w:t>The luminaire shall use a barrier-type terminal block with three line-side wire connectors (including a ground terminal) for power connection to the luminaire. All terminal positi</w:t>
      </w:r>
      <w:r>
        <w:rPr>
          <w:rFonts w:eastAsia="SimSun" w:cs="Arial"/>
          <w:szCs w:val="20"/>
          <w:lang w:eastAsia="zh-CN"/>
        </w:rPr>
        <w:t xml:space="preserve">ons </w:t>
      </w:r>
      <w:r>
        <w:rPr>
          <w:rFonts w:eastAsia="SimSun" w:cs="Arial"/>
          <w:szCs w:val="20"/>
          <w:lang w:eastAsia="zh-CN"/>
        </w:rPr>
        <w:t>shall be clearly identified</w:t>
      </w:r>
      <w:r w:rsidRPr="000B083E">
        <w:rPr>
          <w:rFonts w:eastAsia="SimSun" w:cs="Arial"/>
          <w:szCs w:val="20"/>
          <w:lang w:eastAsia="zh-CN"/>
        </w:rPr>
        <w:t>. Each connector shall accept only one conductor and accommodate #8 through #12 AWG wire.</w:t>
      </w:r>
    </w:p>
    <w:p w:rsidR="00FF5146" w:rsidP="00DE2EE4" w14:paraId="5A04113F" w14:textId="31683E18">
      <w:pPr>
        <w:spacing w:after="240" w:line="240" w:lineRule="atLeast"/>
        <w:ind w:left="360"/>
        <w:jc w:val="both"/>
        <w:rPr>
          <w:rFonts w:cs="Arial"/>
          <w:szCs w:val="20"/>
        </w:rPr>
      </w:pPr>
      <w:r>
        <w:rPr>
          <w:rFonts w:eastAsia="SimSun" w:cs="Arial"/>
          <w:szCs w:val="20"/>
          <w:lang w:eastAsia="zh-CN"/>
        </w:rPr>
        <w:t xml:space="preserve">The luminaire </w:t>
      </w:r>
      <w:r w:rsidRPr="002A3876">
        <w:rPr>
          <w:rFonts w:cs="Arial"/>
          <w:szCs w:val="20"/>
        </w:rPr>
        <w:t xml:space="preserve">operating temperature shall include the range of </w:t>
      </w:r>
      <w:r w:rsidRPr="002A3876">
        <w:rPr>
          <w:rFonts w:cs="Arial"/>
          <w:szCs w:val="20"/>
        </w:rPr>
        <w:t>-40°F</w:t>
      </w:r>
      <w:r w:rsidRPr="002A3876">
        <w:rPr>
          <w:rFonts w:cs="Arial"/>
          <w:szCs w:val="20"/>
        </w:rPr>
        <w:t xml:space="preserve"> (-40°C) to 104°F (40°C), with no lumen de-rating from -4°F (-20°C) through 77°F (25°C).</w:t>
      </w:r>
      <w:r w:rsidR="00966A5B">
        <w:rPr>
          <w:rFonts w:cs="Arial"/>
          <w:szCs w:val="20"/>
        </w:rPr>
        <w:t xml:space="preserve"> </w:t>
      </w:r>
      <w:r w:rsidRPr="000B083E" w:rsidR="00966A5B">
        <w:rPr>
          <w:rFonts w:eastAsia="SimSun" w:cs="Arial"/>
          <w:szCs w:val="20"/>
          <w:lang w:eastAsia="zh-CN"/>
        </w:rPr>
        <w:t xml:space="preserve">The luminaire shall </w:t>
      </w:r>
      <w:r w:rsidR="00966A5B">
        <w:rPr>
          <w:rFonts w:eastAsia="SimSun" w:cs="Arial"/>
          <w:szCs w:val="20"/>
          <w:lang w:eastAsia="zh-CN"/>
        </w:rPr>
        <w:t>have</w:t>
      </w:r>
      <w:r w:rsidRPr="000B083E" w:rsidR="00966A5B">
        <w:rPr>
          <w:rFonts w:eastAsia="SimSun" w:cs="Arial"/>
          <w:szCs w:val="20"/>
          <w:lang w:eastAsia="zh-CN"/>
        </w:rPr>
        <w:t xml:space="preserve"> </w:t>
      </w:r>
      <w:r w:rsidR="00966A5B">
        <w:rPr>
          <w:rFonts w:eastAsia="SimSun" w:cs="Arial"/>
          <w:szCs w:val="20"/>
          <w:lang w:eastAsia="zh-CN"/>
        </w:rPr>
        <w:t xml:space="preserve">a </w:t>
      </w:r>
      <w:r w:rsidRPr="000B083E" w:rsidR="00966A5B">
        <w:rPr>
          <w:rFonts w:eastAsia="SimSun" w:cs="Arial"/>
          <w:szCs w:val="20"/>
          <w:lang w:eastAsia="zh-CN"/>
        </w:rPr>
        <w:t>passive cooling</w:t>
      </w:r>
      <w:r w:rsidR="00966A5B">
        <w:rPr>
          <w:rFonts w:eastAsia="SimSun" w:cs="Arial"/>
          <w:szCs w:val="20"/>
          <w:lang w:eastAsia="zh-CN"/>
        </w:rPr>
        <w:t xml:space="preserve"> method (heat sink).</w:t>
      </w:r>
    </w:p>
    <w:p w:rsidR="00DC3A9E" w:rsidP="00DE2EE4" w14:paraId="3FD8E532" w14:textId="77777777">
      <w:pPr>
        <w:spacing w:after="240" w:line="240" w:lineRule="atLeast"/>
        <w:ind w:left="360"/>
        <w:jc w:val="both"/>
        <w:rPr>
          <w:rFonts w:eastAsia="SimSun" w:cs="Arial"/>
          <w:szCs w:val="20"/>
          <w:lang w:eastAsia="zh-CN"/>
        </w:rPr>
      </w:pPr>
      <w:r w:rsidRPr="00652388">
        <w:rPr>
          <w:rFonts w:eastAsia="SimSun" w:cs="Arial"/>
          <w:szCs w:val="20"/>
          <w:lang w:eastAsia="zh-CN"/>
        </w:rPr>
        <w:t>The contact surface between dissimilar metals shall be in accordance to the Section 700 of the Specifications.</w:t>
      </w:r>
    </w:p>
    <w:p w:rsidR="00A2451B" w:rsidRPr="002A3876" w:rsidP="00DE2EE4" w14:paraId="215ED9ED" w14:textId="4E939BDF">
      <w:pPr>
        <w:pStyle w:val="ListParagraph"/>
        <w:numPr>
          <w:ilvl w:val="1"/>
          <w:numId w:val="21"/>
        </w:numPr>
        <w:spacing w:after="240" w:line="240" w:lineRule="atLeast"/>
        <w:contextualSpacing w:val="0"/>
        <w:jc w:val="both"/>
        <w:rPr>
          <w:rFonts w:cs="Arial"/>
          <w:b/>
          <w:szCs w:val="20"/>
        </w:rPr>
      </w:pPr>
      <w:r w:rsidRPr="00F84F01">
        <w:rPr>
          <w:rFonts w:eastAsia="SimSun" w:cs="Arial"/>
          <w:b/>
          <w:szCs w:val="20"/>
          <w:lang w:eastAsia="zh-CN"/>
        </w:rPr>
        <w:t>L</w:t>
      </w:r>
      <w:r w:rsidRPr="000B083E">
        <w:rPr>
          <w:rFonts w:eastAsia="SimSun" w:cs="Arial"/>
          <w:b/>
          <w:szCs w:val="20"/>
          <w:lang w:eastAsia="zh-CN"/>
        </w:rPr>
        <w:t>uminaire Housing</w:t>
      </w:r>
      <w:r w:rsidRPr="002A3876">
        <w:rPr>
          <w:rFonts w:eastAsia="SimSun" w:cs="Arial"/>
          <w:szCs w:val="20"/>
          <w:lang w:eastAsia="zh-CN"/>
        </w:rPr>
        <w:t xml:space="preserve"> </w:t>
      </w:r>
      <w:r w:rsidRPr="002A3876">
        <w:rPr>
          <w:rFonts w:eastAsia="SimSun" w:cs="Arial"/>
          <w:szCs w:val="20"/>
          <w:lang w:eastAsia="zh-CN"/>
        </w:rPr>
        <w:t>shall be constructed of aluminum alloy</w:t>
      </w:r>
      <w:r w:rsidR="001B0481">
        <w:rPr>
          <w:rFonts w:eastAsia="SimSun" w:cs="Arial"/>
          <w:szCs w:val="20"/>
          <w:lang w:eastAsia="zh-CN"/>
        </w:rPr>
        <w:t>,</w:t>
      </w:r>
      <w:r w:rsidRPr="002A3876">
        <w:rPr>
          <w:rFonts w:eastAsia="SimSun" w:cs="Arial"/>
          <w:szCs w:val="20"/>
          <w:lang w:eastAsia="zh-CN"/>
        </w:rPr>
        <w:t xml:space="preserve"> die-cast or extruded with minimum shell thickness of 0.050</w:t>
      </w:r>
      <w:r w:rsidR="003A5289">
        <w:rPr>
          <w:rFonts w:eastAsia="SimSun" w:cs="Arial"/>
          <w:szCs w:val="20"/>
          <w:lang w:eastAsia="zh-CN"/>
        </w:rPr>
        <w:t xml:space="preserve"> </w:t>
      </w:r>
      <w:r w:rsidRPr="002A3876">
        <w:rPr>
          <w:rFonts w:eastAsia="SimSun" w:cs="Arial"/>
          <w:szCs w:val="20"/>
          <w:lang w:eastAsia="zh-CN"/>
        </w:rPr>
        <w:t>inch</w:t>
      </w:r>
      <w:r w:rsidR="003A5289">
        <w:rPr>
          <w:rFonts w:eastAsia="SimSun" w:cs="Arial"/>
          <w:szCs w:val="20"/>
          <w:lang w:eastAsia="zh-CN"/>
        </w:rPr>
        <w:t>es</w:t>
      </w:r>
      <w:r w:rsidRPr="002A3876">
        <w:rPr>
          <w:rFonts w:eastAsia="SimSun" w:cs="Arial"/>
          <w:szCs w:val="20"/>
          <w:lang w:eastAsia="zh-CN"/>
        </w:rPr>
        <w:t xml:space="preserve"> (50 mils)</w:t>
      </w:r>
      <w:r w:rsidRPr="002A3876">
        <w:rPr>
          <w:rFonts w:eastAsia="SimSun" w:cs="Arial"/>
          <w:szCs w:val="20"/>
          <w:lang w:eastAsia="zh-CN"/>
        </w:rPr>
        <w:t>.</w:t>
      </w:r>
      <w:r w:rsidRPr="002A3876" w:rsidR="0059505B">
        <w:rPr>
          <w:rFonts w:eastAsia="SimSun" w:cs="Arial"/>
          <w:szCs w:val="20"/>
          <w:lang w:eastAsia="zh-CN"/>
        </w:rPr>
        <w:t xml:space="preserve"> Other materials may be used if proven to </w:t>
      </w:r>
      <w:r w:rsidRPr="002A3876" w:rsidR="00681FC7">
        <w:rPr>
          <w:rFonts w:eastAsia="SimSun" w:cs="Arial"/>
          <w:szCs w:val="20"/>
          <w:lang w:eastAsia="zh-CN"/>
        </w:rPr>
        <w:t>have</w:t>
      </w:r>
      <w:r w:rsidRPr="002A3876" w:rsidR="0059505B">
        <w:rPr>
          <w:rFonts w:eastAsia="SimSun" w:cs="Arial"/>
          <w:szCs w:val="20"/>
          <w:lang w:eastAsia="zh-CN"/>
        </w:rPr>
        <w:t xml:space="preserve"> equal or greater </w:t>
      </w:r>
      <w:r w:rsidRPr="002A3876" w:rsidR="005C78C8">
        <w:rPr>
          <w:rFonts w:eastAsia="SimSun" w:cs="Arial"/>
          <w:szCs w:val="20"/>
          <w:lang w:eastAsia="zh-CN"/>
        </w:rPr>
        <w:t>strength</w:t>
      </w:r>
      <w:r w:rsidRPr="002A3876" w:rsidR="00EB707E">
        <w:rPr>
          <w:rFonts w:eastAsia="SimSun" w:cs="Arial"/>
          <w:szCs w:val="20"/>
          <w:lang w:eastAsia="zh-CN"/>
        </w:rPr>
        <w:t xml:space="preserve">, ultraviolet </w:t>
      </w:r>
      <w:r w:rsidRPr="002A3876" w:rsidR="005C78C8">
        <w:rPr>
          <w:rFonts w:eastAsia="SimSun" w:cs="Arial"/>
          <w:szCs w:val="20"/>
          <w:lang w:eastAsia="zh-CN"/>
        </w:rPr>
        <w:t>and corrosion resistance</w:t>
      </w:r>
      <w:r w:rsidRPr="002A3876" w:rsidR="006B6134">
        <w:rPr>
          <w:rFonts w:eastAsia="SimSun" w:cs="Arial"/>
          <w:szCs w:val="20"/>
          <w:lang w:eastAsia="zh-CN"/>
        </w:rPr>
        <w:t>,</w:t>
      </w:r>
      <w:r w:rsidRPr="002A3876" w:rsidR="005C78C8">
        <w:rPr>
          <w:rFonts w:eastAsia="SimSun" w:cs="Arial"/>
          <w:szCs w:val="20"/>
          <w:lang w:eastAsia="zh-CN"/>
        </w:rPr>
        <w:t xml:space="preserve"> and </w:t>
      </w:r>
      <w:r w:rsidRPr="002A3876" w:rsidR="00ED2466">
        <w:rPr>
          <w:rFonts w:eastAsia="SimSun" w:cs="Arial"/>
          <w:szCs w:val="20"/>
          <w:lang w:eastAsia="zh-CN"/>
        </w:rPr>
        <w:t xml:space="preserve">are </w:t>
      </w:r>
      <w:r w:rsidRPr="002A3876" w:rsidR="005C78C8">
        <w:rPr>
          <w:rFonts w:eastAsia="SimSun" w:cs="Arial"/>
          <w:szCs w:val="20"/>
          <w:lang w:eastAsia="zh-CN"/>
        </w:rPr>
        <w:t>approved by the Engineer.</w:t>
      </w:r>
    </w:p>
    <w:p w:rsidR="0069462D" w:rsidRPr="00652388" w:rsidP="00DE2EE4" w14:paraId="09E7E28A" w14:textId="77777777">
      <w:pPr>
        <w:pStyle w:val="ListParagraph"/>
        <w:spacing w:after="240" w:line="240" w:lineRule="atLeast"/>
        <w:contextualSpacing w:val="0"/>
        <w:jc w:val="both"/>
        <w:rPr>
          <w:rFonts w:cs="Arial"/>
          <w:szCs w:val="20"/>
        </w:rPr>
      </w:pPr>
      <w:r>
        <w:rPr>
          <w:rFonts w:eastAsia="SimSun" w:cs="Arial"/>
          <w:szCs w:val="20"/>
          <w:lang w:eastAsia="zh-CN"/>
        </w:rPr>
        <w:t xml:space="preserve">Bolts, studs, nuts, </w:t>
      </w:r>
      <w:r>
        <w:rPr>
          <w:rFonts w:eastAsia="SimSun" w:cs="Arial"/>
          <w:szCs w:val="20"/>
          <w:lang w:eastAsia="zh-CN"/>
        </w:rPr>
        <w:t>set screws</w:t>
      </w:r>
      <w:r>
        <w:rPr>
          <w:rFonts w:eastAsia="SimSun" w:cs="Arial"/>
          <w:szCs w:val="20"/>
          <w:lang w:eastAsia="zh-CN"/>
        </w:rPr>
        <w:t xml:space="preserve">, washers, and rivets </w:t>
      </w:r>
      <w:r w:rsidRPr="00652388">
        <w:rPr>
          <w:rFonts w:eastAsia="SimSun" w:cs="Arial"/>
          <w:szCs w:val="20"/>
          <w:lang w:eastAsia="zh-CN"/>
        </w:rPr>
        <w:t xml:space="preserve">shall </w:t>
      </w:r>
      <w:r>
        <w:rPr>
          <w:rFonts w:eastAsia="SimSun" w:cs="Arial"/>
          <w:szCs w:val="20"/>
          <w:lang w:eastAsia="zh-CN"/>
        </w:rPr>
        <w:t>be furnished as commercial items suitable for the application and in accordance with the manufacturer’s instructions</w:t>
      </w:r>
      <w:r w:rsidRPr="00652388">
        <w:rPr>
          <w:rFonts w:eastAsia="SimSun" w:cs="Arial"/>
          <w:szCs w:val="20"/>
          <w:lang w:eastAsia="zh-CN"/>
        </w:rPr>
        <w:t>.</w:t>
      </w:r>
    </w:p>
    <w:p w:rsidR="00895FD6" w:rsidRPr="002A3876" w:rsidP="00DE2EE4" w14:paraId="238A6799" w14:textId="2F7D3799">
      <w:pPr>
        <w:spacing w:after="240" w:line="240" w:lineRule="atLeast"/>
        <w:ind w:left="720"/>
        <w:jc w:val="both"/>
        <w:rPr>
          <w:rFonts w:eastAsia="SimSun" w:cs="Arial"/>
          <w:szCs w:val="20"/>
          <w:lang w:eastAsia="zh-CN"/>
        </w:rPr>
      </w:pPr>
      <w:r w:rsidRPr="002A3876">
        <w:rPr>
          <w:rFonts w:eastAsia="SimSun" w:cs="Arial"/>
          <w:szCs w:val="20"/>
          <w:lang w:eastAsia="zh-CN"/>
        </w:rPr>
        <w:t>E</w:t>
      </w:r>
      <w:r w:rsidRPr="002A3876">
        <w:rPr>
          <w:rFonts w:eastAsia="SimSun" w:cs="Arial"/>
          <w:szCs w:val="20"/>
          <w:lang w:eastAsia="zh-CN"/>
        </w:rPr>
        <w:t>xposed hardware on the housing including cover and latch shall be stainless steel, zinc</w:t>
      </w:r>
      <w:r w:rsidRPr="002A3876" w:rsidR="00A900D5">
        <w:rPr>
          <w:rFonts w:eastAsia="SimSun" w:cs="Arial"/>
          <w:szCs w:val="20"/>
          <w:lang w:eastAsia="zh-CN"/>
        </w:rPr>
        <w:t>,</w:t>
      </w:r>
      <w:r w:rsidRPr="002A3876">
        <w:rPr>
          <w:rFonts w:eastAsia="SimSun" w:cs="Arial"/>
          <w:szCs w:val="20"/>
          <w:lang w:eastAsia="zh-CN"/>
        </w:rPr>
        <w:t xml:space="preserve"> or steel with </w:t>
      </w:r>
      <w:r w:rsidRPr="002A3876" w:rsidR="00ED2466">
        <w:rPr>
          <w:rFonts w:eastAsia="SimSun" w:cs="Arial"/>
          <w:szCs w:val="20"/>
          <w:lang w:eastAsia="zh-CN"/>
        </w:rPr>
        <w:t xml:space="preserve">a </w:t>
      </w:r>
      <w:r w:rsidRPr="002A3876">
        <w:rPr>
          <w:rFonts w:eastAsia="SimSun" w:cs="Arial"/>
          <w:szCs w:val="20"/>
          <w:lang w:eastAsia="zh-CN"/>
        </w:rPr>
        <w:t xml:space="preserve">zinc alloy electroplate and chromate </w:t>
      </w:r>
      <w:r w:rsidRPr="002A3876">
        <w:rPr>
          <w:rFonts w:eastAsia="SimSun" w:cs="Arial"/>
          <w:szCs w:val="20"/>
          <w:lang w:eastAsia="zh-CN"/>
        </w:rPr>
        <w:t>top coat</w:t>
      </w:r>
      <w:r w:rsidRPr="002A3876">
        <w:rPr>
          <w:rFonts w:eastAsia="SimSun" w:cs="Arial"/>
          <w:szCs w:val="20"/>
          <w:lang w:eastAsia="zh-CN"/>
        </w:rPr>
        <w:t>.</w:t>
      </w:r>
      <w:r w:rsidRPr="002A3876" w:rsidR="00F73E22">
        <w:rPr>
          <w:rFonts w:eastAsia="SimSun" w:cs="Arial"/>
          <w:szCs w:val="20"/>
          <w:lang w:eastAsia="zh-CN"/>
        </w:rPr>
        <w:t xml:space="preserve"> Other materials may be used if proven to have equal or greater strength, ultraviolet and corrosion resistance, and are approved by the Engineer.</w:t>
      </w:r>
    </w:p>
    <w:p w:rsidR="000B71DF" w:rsidP="00DE2EE4" w14:paraId="20C8719B" w14:textId="5C88FCBE">
      <w:pPr>
        <w:spacing w:after="240" w:line="240" w:lineRule="atLeast"/>
        <w:ind w:left="720"/>
        <w:jc w:val="both"/>
        <w:rPr>
          <w:rFonts w:eastAsia="SimSun" w:cs="Arial"/>
          <w:szCs w:val="20"/>
          <w:lang w:eastAsia="zh-CN"/>
        </w:rPr>
      </w:pPr>
      <w:r w:rsidRPr="002A3876">
        <w:rPr>
          <w:rFonts w:eastAsia="SimSun" w:cs="Arial"/>
          <w:szCs w:val="20"/>
          <w:lang w:eastAsia="zh-CN"/>
        </w:rPr>
        <w:t xml:space="preserve">The housing shall include a corrosion resistant polyester powder coat with a minimum of </w:t>
      </w:r>
      <w:r w:rsidRPr="002A3876">
        <w:rPr>
          <w:rFonts w:eastAsia="SimSun" w:cs="Arial"/>
          <w:szCs w:val="20"/>
          <w:lang w:eastAsia="zh-CN"/>
        </w:rPr>
        <w:t>2</w:t>
      </w:r>
      <w:r w:rsidRPr="002A3876">
        <w:rPr>
          <w:rFonts w:eastAsia="SimSun" w:cs="Arial"/>
          <w:szCs w:val="20"/>
          <w:lang w:eastAsia="zh-CN"/>
        </w:rPr>
        <w:t xml:space="preserve"> mil nominal thickness. The finish shall </w:t>
      </w:r>
      <w:r w:rsidR="006C0E2E">
        <w:rPr>
          <w:rFonts w:eastAsia="SimSun" w:cs="Arial"/>
          <w:szCs w:val="20"/>
          <w:lang w:eastAsia="zh-CN"/>
        </w:rPr>
        <w:t xml:space="preserve">exceed a rating of </w:t>
      </w:r>
      <w:r w:rsidR="006C0E2E">
        <w:rPr>
          <w:rFonts w:eastAsia="SimSun" w:cs="Arial"/>
          <w:szCs w:val="20"/>
          <w:lang w:eastAsia="zh-CN"/>
        </w:rPr>
        <w:t>8</w:t>
      </w:r>
      <w:r w:rsidR="006C0E2E">
        <w:rPr>
          <w:rFonts w:eastAsia="SimSun" w:cs="Arial"/>
          <w:szCs w:val="20"/>
          <w:lang w:eastAsia="zh-CN"/>
        </w:rPr>
        <w:t xml:space="preserve"> according to ASTM D1654 after 1000 hours of </w:t>
      </w:r>
      <w:r>
        <w:rPr>
          <w:rFonts w:eastAsia="SimSun" w:cs="Arial"/>
          <w:szCs w:val="20"/>
          <w:lang w:eastAsia="zh-CN"/>
        </w:rPr>
        <w:t>the salt (fog) test</w:t>
      </w:r>
      <w:r w:rsidR="00676CAD">
        <w:rPr>
          <w:rFonts w:eastAsia="SimSun" w:cs="Arial"/>
          <w:szCs w:val="20"/>
          <w:lang w:eastAsia="zh-CN"/>
        </w:rPr>
        <w:t>ing in accordance with</w:t>
      </w:r>
      <w:r>
        <w:rPr>
          <w:rFonts w:eastAsia="SimSun" w:cs="Arial"/>
          <w:szCs w:val="20"/>
          <w:lang w:eastAsia="zh-CN"/>
        </w:rPr>
        <w:t xml:space="preserve"> ASTM B117. </w:t>
      </w:r>
    </w:p>
    <w:p w:rsidR="00B42072" w:rsidP="00DE2EE4" w14:paraId="6882212B" w14:textId="30A69DFF">
      <w:pPr>
        <w:spacing w:after="240" w:line="240" w:lineRule="atLeast"/>
        <w:ind w:left="720"/>
        <w:jc w:val="both"/>
        <w:rPr>
          <w:rFonts w:eastAsia="SimSun" w:cs="Arial"/>
          <w:szCs w:val="20"/>
          <w:lang w:eastAsia="zh-CN"/>
        </w:rPr>
      </w:pPr>
      <w:r w:rsidRPr="002A3876">
        <w:rPr>
          <w:rFonts w:eastAsia="SimSun" w:cs="Arial"/>
          <w:szCs w:val="20"/>
          <w:lang w:eastAsia="zh-CN"/>
        </w:rPr>
        <w:t xml:space="preserve">If non-metallic materials </w:t>
      </w:r>
      <w:r w:rsidRPr="002A3876">
        <w:rPr>
          <w:rFonts w:eastAsia="SimSun" w:cs="Arial"/>
          <w:szCs w:val="20"/>
          <w:lang w:eastAsia="zh-CN"/>
        </w:rPr>
        <w:t>are used</w:t>
      </w:r>
      <w:r w:rsidRPr="002A3876">
        <w:rPr>
          <w:rFonts w:eastAsia="SimSun" w:cs="Arial"/>
          <w:szCs w:val="20"/>
          <w:lang w:eastAsia="zh-CN"/>
        </w:rPr>
        <w:t xml:space="preserve"> for the housing, the coating may not be required if approved by the Engineer and provided the surface of the housing can demonstrate equal or greater strength, and ultraviolet resistance.</w:t>
      </w:r>
      <w:r w:rsidRPr="002A3876">
        <w:rPr>
          <w:rFonts w:eastAsia="SimSun" w:cs="Arial"/>
          <w:szCs w:val="20"/>
          <w:lang w:eastAsia="zh-CN"/>
        </w:rPr>
        <w:t xml:space="preserve"> </w:t>
      </w:r>
      <w:r>
        <w:rPr>
          <w:rFonts w:eastAsia="SimSun" w:cs="Arial"/>
          <w:szCs w:val="20"/>
          <w:lang w:eastAsia="zh-CN"/>
        </w:rPr>
        <w:t xml:space="preserve">The </w:t>
      </w:r>
      <w:r w:rsidR="00C445D6">
        <w:rPr>
          <w:rFonts w:eastAsia="SimSun" w:cs="Arial"/>
          <w:szCs w:val="20"/>
          <w:lang w:eastAsia="zh-CN"/>
        </w:rPr>
        <w:t>testing procedure</w:t>
      </w:r>
      <w:r>
        <w:rPr>
          <w:rFonts w:eastAsia="SimSun" w:cs="Arial"/>
          <w:szCs w:val="20"/>
          <w:lang w:eastAsia="zh-CN"/>
        </w:rPr>
        <w:t xml:space="preserve"> shall </w:t>
      </w:r>
      <w:r w:rsidR="00C445D6">
        <w:rPr>
          <w:rFonts w:eastAsia="SimSun" w:cs="Arial"/>
          <w:szCs w:val="20"/>
          <w:lang w:eastAsia="zh-CN"/>
        </w:rPr>
        <w:t>be in accordance with</w:t>
      </w:r>
      <w:r>
        <w:rPr>
          <w:rFonts w:eastAsia="SimSun" w:cs="Arial"/>
          <w:szCs w:val="20"/>
          <w:lang w:eastAsia="zh-CN"/>
        </w:rPr>
        <w:t xml:space="preserve"> ASTM </w:t>
      </w:r>
      <w:r w:rsidR="00D06A89">
        <w:rPr>
          <w:rFonts w:eastAsia="SimSun" w:cs="Arial"/>
          <w:szCs w:val="20"/>
          <w:lang w:eastAsia="zh-CN"/>
        </w:rPr>
        <w:t xml:space="preserve">G154 or </w:t>
      </w:r>
      <w:r>
        <w:rPr>
          <w:rFonts w:eastAsia="SimSun" w:cs="Arial"/>
          <w:szCs w:val="20"/>
          <w:lang w:eastAsia="zh-CN"/>
        </w:rPr>
        <w:t>G155.</w:t>
      </w:r>
    </w:p>
    <w:p w:rsidR="00954809" w:rsidRPr="002A3876" w:rsidP="00DE2EE4" w14:paraId="61B7E87F" w14:textId="1583447F">
      <w:pPr>
        <w:spacing w:after="240" w:line="240" w:lineRule="atLeast"/>
        <w:ind w:left="720"/>
        <w:jc w:val="both"/>
        <w:rPr>
          <w:rFonts w:eastAsia="SimSun" w:cs="Arial"/>
          <w:szCs w:val="20"/>
          <w:lang w:eastAsia="zh-CN"/>
        </w:rPr>
      </w:pPr>
      <w:r w:rsidRPr="000C7284">
        <w:rPr>
          <w:rFonts w:eastAsia="SimSun" w:cs="Arial"/>
          <w:szCs w:val="20"/>
          <w:lang w:eastAsia="zh-CN"/>
        </w:rPr>
        <w:t xml:space="preserve">The housing </w:t>
      </w:r>
      <w:r w:rsidRPr="000C7284">
        <w:rPr>
          <w:rFonts w:eastAsia="SimSun" w:cs="Arial"/>
          <w:szCs w:val="20"/>
          <w:lang w:eastAsia="zh-CN"/>
        </w:rPr>
        <w:t>shall be constructed</w:t>
      </w:r>
      <w:r w:rsidRPr="000C7284">
        <w:rPr>
          <w:rFonts w:eastAsia="SimSun" w:cs="Arial"/>
          <w:szCs w:val="20"/>
          <w:lang w:eastAsia="zh-CN"/>
        </w:rPr>
        <w:t xml:space="preserve"> as one integral piece </w:t>
      </w:r>
      <w:r w:rsidR="00A77E23">
        <w:rPr>
          <w:rFonts w:eastAsia="SimSun" w:cs="Arial"/>
          <w:szCs w:val="20"/>
          <w:lang w:eastAsia="zh-CN"/>
        </w:rPr>
        <w:t>(</w:t>
      </w:r>
      <w:r w:rsidRPr="000C7284">
        <w:rPr>
          <w:rFonts w:eastAsia="SimSun" w:cs="Arial"/>
          <w:szCs w:val="20"/>
          <w:lang w:eastAsia="zh-CN"/>
        </w:rPr>
        <w:t xml:space="preserve">with </w:t>
      </w:r>
      <w:r w:rsidR="005D4471">
        <w:rPr>
          <w:rFonts w:eastAsia="SimSun" w:cs="Arial"/>
          <w:szCs w:val="20"/>
          <w:lang w:eastAsia="zh-CN"/>
        </w:rPr>
        <w:t>the</w:t>
      </w:r>
      <w:r w:rsidRPr="000C7284">
        <w:rPr>
          <w:rFonts w:eastAsia="SimSun" w:cs="Arial"/>
          <w:szCs w:val="20"/>
          <w:lang w:eastAsia="zh-CN"/>
        </w:rPr>
        <w:t xml:space="preserve"> exception </w:t>
      </w:r>
      <w:r w:rsidR="005D4471">
        <w:rPr>
          <w:rFonts w:eastAsia="SimSun" w:cs="Arial"/>
          <w:szCs w:val="20"/>
          <w:lang w:eastAsia="zh-CN"/>
        </w:rPr>
        <w:t>of</w:t>
      </w:r>
      <w:r w:rsidRPr="000C7284">
        <w:rPr>
          <w:rFonts w:eastAsia="SimSun" w:cs="Arial"/>
          <w:szCs w:val="20"/>
          <w:lang w:eastAsia="zh-CN"/>
        </w:rPr>
        <w:t xml:space="preserve"> </w:t>
      </w:r>
      <w:r>
        <w:rPr>
          <w:rFonts w:eastAsia="SimSun" w:cs="Arial"/>
          <w:szCs w:val="20"/>
          <w:lang w:eastAsia="zh-CN"/>
        </w:rPr>
        <w:t>t</w:t>
      </w:r>
      <w:r w:rsidRPr="000C7284">
        <w:rPr>
          <w:rFonts w:eastAsia="SimSun" w:cs="Arial"/>
          <w:szCs w:val="20"/>
          <w:lang w:eastAsia="zh-CN"/>
        </w:rPr>
        <w:t xml:space="preserve">he </w:t>
      </w:r>
      <w:r w:rsidR="00A77E23">
        <w:rPr>
          <w:rFonts w:eastAsia="SimSun" w:cs="Arial"/>
          <w:szCs w:val="20"/>
          <w:lang w:eastAsia="zh-CN"/>
        </w:rPr>
        <w:t>high mast luminaire)</w:t>
      </w:r>
      <w:r w:rsidRPr="000C7284">
        <w:rPr>
          <w:rFonts w:eastAsia="SimSun" w:cs="Arial"/>
          <w:szCs w:val="20"/>
          <w:lang w:eastAsia="zh-CN"/>
        </w:rPr>
        <w:t xml:space="preserve">. The electrical </w:t>
      </w:r>
      <w:r w:rsidR="00373759">
        <w:rPr>
          <w:rFonts w:eastAsia="SimSun" w:cs="Arial"/>
          <w:szCs w:val="20"/>
          <w:lang w:eastAsia="zh-CN"/>
        </w:rPr>
        <w:t>and</w:t>
      </w:r>
      <w:r w:rsidRPr="000C7284">
        <w:rPr>
          <w:rFonts w:eastAsia="SimSun" w:cs="Arial"/>
          <w:szCs w:val="20"/>
          <w:lang w:eastAsia="zh-CN"/>
        </w:rPr>
        <w:t xml:space="preserve"> the optical </w:t>
      </w:r>
      <w:r w:rsidRPr="000C7284" w:rsidR="00C77CC0">
        <w:rPr>
          <w:rFonts w:eastAsia="SimSun" w:cs="Arial"/>
          <w:szCs w:val="20"/>
          <w:lang w:eastAsia="zh-CN"/>
        </w:rPr>
        <w:t xml:space="preserve">compartment </w:t>
      </w:r>
      <w:r w:rsidR="00373759">
        <w:rPr>
          <w:rFonts w:eastAsia="SimSun" w:cs="Arial"/>
          <w:szCs w:val="20"/>
          <w:lang w:eastAsia="zh-CN"/>
        </w:rPr>
        <w:t xml:space="preserve">shall not be connected </w:t>
      </w:r>
      <w:r w:rsidRPr="000C7284">
        <w:rPr>
          <w:rFonts w:eastAsia="SimSun" w:cs="Arial"/>
          <w:szCs w:val="20"/>
          <w:lang w:eastAsia="zh-CN"/>
        </w:rPr>
        <w:t>using bolts or any other separable means.</w:t>
      </w:r>
    </w:p>
    <w:p w:rsidR="00605A2B" w:rsidP="00DE2EE4" w14:paraId="6D24FBC2" w14:textId="6062D496">
      <w:pPr>
        <w:spacing w:after="240" w:line="240" w:lineRule="atLeast"/>
        <w:ind w:left="720"/>
        <w:jc w:val="both"/>
        <w:rPr>
          <w:rFonts w:eastAsia="SimSun" w:cs="Arial"/>
          <w:szCs w:val="20"/>
          <w:lang w:eastAsia="zh-CN"/>
        </w:rPr>
      </w:pPr>
      <w:r>
        <w:rPr>
          <w:rFonts w:eastAsia="SimSun" w:cs="Arial"/>
          <w:szCs w:val="20"/>
          <w:lang w:eastAsia="zh-CN"/>
        </w:rPr>
        <w:t>The luminaire</w:t>
      </w:r>
      <w:r w:rsidRPr="002A3876">
        <w:rPr>
          <w:rFonts w:eastAsia="SimSun" w:cs="Arial"/>
          <w:szCs w:val="20"/>
          <w:lang w:eastAsia="zh-CN"/>
        </w:rPr>
        <w:t xml:space="preserve"> </w:t>
      </w:r>
      <w:r w:rsidR="00A42951">
        <w:rPr>
          <w:rFonts w:eastAsia="SimSun" w:cs="Arial"/>
          <w:szCs w:val="20"/>
          <w:lang w:eastAsia="zh-CN"/>
        </w:rPr>
        <w:t xml:space="preserve">housing </w:t>
      </w:r>
      <w:r w:rsidRPr="002A3876">
        <w:rPr>
          <w:rFonts w:eastAsia="SimSun" w:cs="Arial"/>
          <w:szCs w:val="20"/>
          <w:lang w:eastAsia="zh-CN"/>
        </w:rPr>
        <w:t>shall protect</w:t>
      </w:r>
      <w:r w:rsidR="00551091">
        <w:rPr>
          <w:rFonts w:eastAsia="SimSun" w:cs="Arial"/>
          <w:szCs w:val="20"/>
          <w:lang w:eastAsia="zh-CN"/>
        </w:rPr>
        <w:t xml:space="preserve"> the interior</w:t>
      </w:r>
      <w:r w:rsidRPr="002A3876">
        <w:rPr>
          <w:rFonts w:eastAsia="SimSun" w:cs="Arial"/>
          <w:szCs w:val="20"/>
          <w:lang w:eastAsia="zh-CN"/>
        </w:rPr>
        <w:t xml:space="preserve"> against dust, solid objects</w:t>
      </w:r>
      <w:r w:rsidR="00551091">
        <w:rPr>
          <w:rFonts w:eastAsia="SimSun" w:cs="Arial"/>
          <w:szCs w:val="20"/>
          <w:lang w:eastAsia="zh-CN"/>
        </w:rPr>
        <w:t>,</w:t>
      </w:r>
      <w:r w:rsidRPr="002A3876">
        <w:rPr>
          <w:rFonts w:eastAsia="SimSun" w:cs="Arial"/>
          <w:szCs w:val="20"/>
          <w:lang w:eastAsia="zh-CN"/>
        </w:rPr>
        <w:t xml:space="preserve"> and moisture.</w:t>
      </w:r>
      <w:r>
        <w:rPr>
          <w:rFonts w:eastAsia="SimSun" w:cs="Arial"/>
          <w:szCs w:val="20"/>
          <w:lang w:eastAsia="zh-CN"/>
        </w:rPr>
        <w:t xml:space="preserve"> </w:t>
      </w:r>
    </w:p>
    <w:p w:rsidR="005D5B1B" w:rsidP="00DE2EE4" w14:paraId="1954041C" w14:textId="77777777">
      <w:pPr>
        <w:spacing w:after="240" w:line="240" w:lineRule="atLeast"/>
        <w:ind w:left="720"/>
        <w:jc w:val="both"/>
        <w:rPr>
          <w:rFonts w:eastAsia="SimSun" w:cs="Arial"/>
          <w:szCs w:val="20"/>
          <w:lang w:eastAsia="zh-CN"/>
        </w:rPr>
      </w:pPr>
      <w:r w:rsidRPr="002A3876">
        <w:rPr>
          <w:rFonts w:eastAsia="SimSun" w:cs="Arial"/>
          <w:szCs w:val="20"/>
          <w:lang w:eastAsia="zh-CN"/>
        </w:rPr>
        <w:t xml:space="preserve">The housing </w:t>
      </w:r>
      <w:r w:rsidRPr="002A3876">
        <w:rPr>
          <w:rFonts w:eastAsia="SimSun" w:cs="Arial"/>
          <w:szCs w:val="20"/>
          <w:lang w:eastAsia="zh-CN"/>
        </w:rPr>
        <w:t>shall be designed</w:t>
      </w:r>
      <w:r w:rsidRPr="002A3876">
        <w:rPr>
          <w:rFonts w:eastAsia="SimSun" w:cs="Arial"/>
          <w:szCs w:val="20"/>
          <w:lang w:eastAsia="zh-CN"/>
        </w:rPr>
        <w:t xml:space="preserve"> to allow water shedding and resist the build-up of debris</w:t>
      </w:r>
      <w:r>
        <w:rPr>
          <w:rFonts w:eastAsia="SimSun" w:cs="Arial"/>
          <w:szCs w:val="20"/>
          <w:lang w:eastAsia="zh-CN"/>
        </w:rPr>
        <w:t xml:space="preserve"> and icicles</w:t>
      </w:r>
      <w:r w:rsidRPr="002A3876">
        <w:rPr>
          <w:rFonts w:eastAsia="SimSun" w:cs="Arial"/>
          <w:szCs w:val="20"/>
          <w:lang w:eastAsia="zh-CN"/>
        </w:rPr>
        <w:t>.</w:t>
      </w:r>
    </w:p>
    <w:p w:rsidR="005D5B1B" w:rsidP="00DE2EE4" w14:paraId="2E39280B" w14:textId="643583B2">
      <w:pPr>
        <w:spacing w:after="240" w:line="240" w:lineRule="atLeast"/>
        <w:ind w:left="720"/>
        <w:jc w:val="both"/>
        <w:rPr>
          <w:rFonts w:eastAsia="SimSun" w:cs="Arial"/>
          <w:szCs w:val="20"/>
          <w:lang w:eastAsia="zh-CN"/>
        </w:rPr>
      </w:pPr>
      <w:r w:rsidRPr="00E561A1">
        <w:rPr>
          <w:rFonts w:eastAsia="SimSun" w:cs="Arial"/>
          <w:szCs w:val="20"/>
          <w:lang w:eastAsia="zh-CN"/>
        </w:rPr>
        <w:t>The housing shall have an exterior label stating “LED” and wattage</w:t>
      </w:r>
      <w:r w:rsidR="00FF5146">
        <w:rPr>
          <w:rFonts w:eastAsia="SimSun" w:cs="Arial"/>
          <w:szCs w:val="20"/>
          <w:lang w:eastAsia="zh-CN"/>
        </w:rPr>
        <w:t xml:space="preserve"> in accordance </w:t>
      </w:r>
      <w:r w:rsidR="00551091">
        <w:rPr>
          <w:rFonts w:eastAsia="SimSun" w:cs="Arial"/>
          <w:szCs w:val="20"/>
          <w:lang w:eastAsia="zh-CN"/>
        </w:rPr>
        <w:t>with</w:t>
      </w:r>
      <w:r w:rsidR="00FF5146">
        <w:rPr>
          <w:rFonts w:eastAsia="SimSun" w:cs="Arial"/>
          <w:szCs w:val="20"/>
          <w:lang w:eastAsia="zh-CN"/>
        </w:rPr>
        <w:t xml:space="preserve"> ANSI C136.15</w:t>
      </w:r>
      <w:r w:rsidR="004951BF">
        <w:rPr>
          <w:rFonts w:eastAsia="SimSun" w:cs="Arial"/>
          <w:szCs w:val="20"/>
          <w:lang w:eastAsia="zh-CN"/>
        </w:rPr>
        <w:t xml:space="preserve"> and</w:t>
      </w:r>
      <w:r w:rsidRPr="00E561A1">
        <w:rPr>
          <w:rFonts w:eastAsia="SimSun" w:cs="Arial"/>
          <w:szCs w:val="20"/>
          <w:lang w:eastAsia="zh-CN"/>
        </w:rPr>
        <w:t xml:space="preserve"> </w:t>
      </w:r>
      <w:r w:rsidR="00F46C1D">
        <w:rPr>
          <w:rFonts w:eastAsia="SimSun" w:cs="Arial"/>
          <w:szCs w:val="20"/>
          <w:lang w:eastAsia="zh-CN"/>
        </w:rPr>
        <w:t>must be</w:t>
      </w:r>
      <w:r>
        <w:rPr>
          <w:rFonts w:eastAsia="SimSun" w:cs="Arial"/>
          <w:szCs w:val="20"/>
          <w:lang w:eastAsia="zh-CN"/>
        </w:rPr>
        <w:t xml:space="preserve"> visible</w:t>
      </w:r>
      <w:r w:rsidRPr="00E561A1">
        <w:rPr>
          <w:rFonts w:eastAsia="SimSun" w:cs="Arial"/>
          <w:szCs w:val="20"/>
          <w:lang w:eastAsia="zh-CN"/>
        </w:rPr>
        <w:t xml:space="preserve"> from the ground</w:t>
      </w:r>
      <w:r>
        <w:rPr>
          <w:rFonts w:eastAsia="SimSun" w:cs="Arial"/>
          <w:szCs w:val="20"/>
          <w:lang w:eastAsia="zh-CN"/>
        </w:rPr>
        <w:t xml:space="preserve">. </w:t>
      </w:r>
    </w:p>
    <w:p w:rsidR="00573065" w:rsidP="00DE2EE4" w14:paraId="1C5DD177" w14:textId="1B18D38C">
      <w:pPr>
        <w:spacing w:after="240" w:line="240" w:lineRule="atLeast"/>
        <w:ind w:left="720"/>
        <w:jc w:val="both"/>
        <w:rPr>
          <w:rFonts w:eastAsia="SimSun" w:cs="Arial"/>
          <w:szCs w:val="20"/>
          <w:lang w:eastAsia="zh-CN"/>
        </w:rPr>
      </w:pPr>
      <w:r>
        <w:rPr>
          <w:rFonts w:eastAsia="SimSun" w:cs="Arial"/>
          <w:szCs w:val="20"/>
          <w:lang w:eastAsia="zh-CN"/>
        </w:rPr>
        <w:t>The housing color shall be gray unl</w:t>
      </w:r>
      <w:r w:rsidR="009963C6">
        <w:rPr>
          <w:rFonts w:eastAsia="SimSun" w:cs="Arial"/>
          <w:szCs w:val="20"/>
          <w:lang w:eastAsia="zh-CN"/>
        </w:rPr>
        <w:t>ess otherwise specified on the P</w:t>
      </w:r>
      <w:r>
        <w:rPr>
          <w:rFonts w:eastAsia="SimSun" w:cs="Arial"/>
          <w:szCs w:val="20"/>
          <w:lang w:eastAsia="zh-CN"/>
        </w:rPr>
        <w:t>lans.</w:t>
      </w:r>
    </w:p>
    <w:p w:rsidR="0037291E" w:rsidRPr="000B083E" w:rsidP="00DE2EE4" w14:paraId="4E3138FB" w14:textId="72D343C9">
      <w:pPr>
        <w:pStyle w:val="ListParagraph"/>
        <w:numPr>
          <w:ilvl w:val="1"/>
          <w:numId w:val="21"/>
        </w:numPr>
        <w:spacing w:after="240" w:line="240" w:lineRule="atLeast"/>
        <w:contextualSpacing w:val="0"/>
        <w:jc w:val="both"/>
        <w:rPr>
          <w:rFonts w:cs="Arial"/>
          <w:b/>
          <w:szCs w:val="20"/>
        </w:rPr>
      </w:pPr>
      <w:r w:rsidRPr="000B083E">
        <w:rPr>
          <w:rFonts w:eastAsia="SimSun" w:cs="Arial"/>
          <w:b/>
          <w:szCs w:val="20"/>
          <w:lang w:eastAsia="zh-CN"/>
        </w:rPr>
        <w:t>Optical Assembly</w:t>
      </w:r>
      <w:r w:rsidRPr="002A3876" w:rsidR="002A3876">
        <w:rPr>
          <w:rFonts w:cs="Arial"/>
          <w:szCs w:val="20"/>
        </w:rPr>
        <w:t xml:space="preserve"> </w:t>
      </w:r>
      <w:r w:rsidRPr="000B083E" w:rsidR="002A3876">
        <w:rPr>
          <w:rFonts w:cs="Arial"/>
          <w:szCs w:val="20"/>
        </w:rPr>
        <w:t xml:space="preserve">shall be completely sealed and </w:t>
      </w:r>
      <w:r w:rsidR="00A8728C">
        <w:rPr>
          <w:rFonts w:cs="Arial"/>
          <w:szCs w:val="20"/>
        </w:rPr>
        <w:t xml:space="preserve">the ingress protection (IP) </w:t>
      </w:r>
      <w:r w:rsidRPr="000B083E" w:rsidR="002A3876">
        <w:rPr>
          <w:rFonts w:cs="Arial"/>
          <w:szCs w:val="20"/>
        </w:rPr>
        <w:t>shall be rated IP66 or higher.</w:t>
      </w:r>
    </w:p>
    <w:p w:rsidR="0037291E" w:rsidRPr="002A3876" w:rsidP="00DE2EE4" w14:paraId="4EC3167B" w14:textId="43BF8798">
      <w:pPr>
        <w:spacing w:after="240" w:line="240" w:lineRule="atLeast"/>
        <w:ind w:left="720"/>
        <w:jc w:val="both"/>
        <w:rPr>
          <w:rFonts w:cs="Arial"/>
          <w:szCs w:val="20"/>
        </w:rPr>
      </w:pPr>
      <w:r w:rsidRPr="002A3876">
        <w:rPr>
          <w:rFonts w:cs="Arial"/>
          <w:szCs w:val="20"/>
        </w:rPr>
        <w:t xml:space="preserve">The LED assembly shall have a minimum L70 of 100,000 hours at the specified LED drive current and </w:t>
      </w:r>
      <w:r w:rsidR="00FF5146">
        <w:rPr>
          <w:rFonts w:cs="Arial"/>
          <w:szCs w:val="20"/>
        </w:rPr>
        <w:t xml:space="preserve">ambient temperature of </w:t>
      </w:r>
      <w:r w:rsidRPr="002A3876">
        <w:rPr>
          <w:rFonts w:cs="Arial"/>
          <w:szCs w:val="20"/>
        </w:rPr>
        <w:t>77°F</w:t>
      </w:r>
      <w:r w:rsidRPr="002A3876" w:rsidR="0063530F">
        <w:rPr>
          <w:rFonts w:cs="Arial"/>
          <w:szCs w:val="20"/>
        </w:rPr>
        <w:t xml:space="preserve"> (25°</w:t>
      </w:r>
      <w:r w:rsidRPr="002A3876" w:rsidR="00D55813">
        <w:rPr>
          <w:rFonts w:cs="Arial"/>
          <w:szCs w:val="20"/>
        </w:rPr>
        <w:t>C)</w:t>
      </w:r>
      <w:r w:rsidRPr="002A3876" w:rsidR="007114C0">
        <w:rPr>
          <w:rFonts w:cs="Arial"/>
          <w:szCs w:val="20"/>
        </w:rPr>
        <w:t xml:space="preserve"> based</w:t>
      </w:r>
      <w:r w:rsidRPr="002A3876">
        <w:rPr>
          <w:rFonts w:cs="Arial"/>
          <w:szCs w:val="20"/>
        </w:rPr>
        <w:t xml:space="preserve"> on a minimum of 10,000 hours of data per IES LM-80 and the IES TM-21.  </w:t>
      </w:r>
    </w:p>
    <w:p w:rsidR="00A8728C" w:rsidP="00DE2EE4" w14:paraId="3943E95C" w14:textId="761EDD7E">
      <w:pPr>
        <w:spacing w:after="240" w:line="240" w:lineRule="atLeast"/>
        <w:ind w:left="720"/>
        <w:jc w:val="both"/>
        <w:rPr>
          <w:rFonts w:cs="Arial"/>
          <w:szCs w:val="20"/>
        </w:rPr>
      </w:pPr>
      <w:r>
        <w:rPr>
          <w:rFonts w:cs="Arial"/>
          <w:szCs w:val="20"/>
        </w:rPr>
        <w:t xml:space="preserve">The optical assembly shall have a </w:t>
      </w:r>
      <w:r>
        <w:rPr>
          <w:rFonts w:cs="Arial"/>
          <w:szCs w:val="20"/>
        </w:rPr>
        <w:t>color rendering</w:t>
      </w:r>
      <w:r>
        <w:rPr>
          <w:rFonts w:cs="Arial"/>
          <w:szCs w:val="20"/>
        </w:rPr>
        <w:t xml:space="preserve"> index (CRI) of </w:t>
      </w:r>
      <w:r w:rsidR="00F65987">
        <w:rPr>
          <w:rFonts w:cs="Arial"/>
          <w:szCs w:val="20"/>
        </w:rPr>
        <w:t xml:space="preserve">at least </w:t>
      </w:r>
      <w:r>
        <w:rPr>
          <w:rFonts w:cs="Arial"/>
          <w:szCs w:val="20"/>
        </w:rPr>
        <w:t>70</w:t>
      </w:r>
    </w:p>
    <w:p w:rsidR="008F2F5B" w:rsidP="00DE2EE4" w14:paraId="0E768D80" w14:textId="4C405D15">
      <w:pPr>
        <w:spacing w:after="240" w:line="240" w:lineRule="atLeast"/>
        <w:ind w:left="720"/>
        <w:jc w:val="both"/>
        <w:rPr>
          <w:rFonts w:eastAsia="SimSun" w:cs="Arial"/>
          <w:szCs w:val="20"/>
          <w:lang w:eastAsia="zh-CN"/>
        </w:rPr>
      </w:pPr>
      <w:r w:rsidRPr="002A3876">
        <w:rPr>
          <w:rFonts w:cs="Arial"/>
          <w:szCs w:val="20"/>
        </w:rPr>
        <w:t xml:space="preserve">Polymer refractive materials shall be UV-inhibited high impact plastic and lens shall be </w:t>
      </w:r>
      <w:r w:rsidRPr="002A3876" w:rsidR="008529F9">
        <w:rPr>
          <w:rFonts w:cs="Arial"/>
          <w:szCs w:val="20"/>
        </w:rPr>
        <w:t xml:space="preserve">high-impact borosilicate glass or </w:t>
      </w:r>
      <w:r w:rsidRPr="002A3876">
        <w:rPr>
          <w:rFonts w:cs="Arial"/>
          <w:szCs w:val="20"/>
        </w:rPr>
        <w:t>UV-stabilized acrylic.</w:t>
      </w:r>
      <w:r w:rsidR="00B9643D">
        <w:rPr>
          <w:rFonts w:cs="Arial"/>
          <w:szCs w:val="20"/>
        </w:rPr>
        <w:t xml:space="preserve"> </w:t>
      </w:r>
      <w:r w:rsidRPr="002A3876" w:rsidR="00CF1EC5">
        <w:rPr>
          <w:rFonts w:eastAsia="SimSun" w:cs="Arial"/>
          <w:szCs w:val="20"/>
          <w:lang w:eastAsia="zh-CN"/>
        </w:rPr>
        <w:t>Other materials may be used if proven to have equal or greater strength, ultraviolet and corrosion resistance, and are approved by the Engineer.</w:t>
      </w:r>
    </w:p>
    <w:p w:rsidR="00895FD6" w:rsidRPr="008F2F5B" w:rsidP="00DE2EE4" w14:paraId="4CA3881F" w14:textId="462E18B1">
      <w:pPr>
        <w:pStyle w:val="ListParagraph"/>
        <w:numPr>
          <w:ilvl w:val="1"/>
          <w:numId w:val="21"/>
        </w:numPr>
        <w:spacing w:after="240" w:line="240" w:lineRule="atLeast"/>
        <w:contextualSpacing w:val="0"/>
        <w:jc w:val="both"/>
        <w:rPr>
          <w:rFonts w:eastAsia="SimSun" w:cs="Arial"/>
          <w:b/>
          <w:szCs w:val="20"/>
          <w:lang w:eastAsia="zh-CN"/>
        </w:rPr>
      </w:pPr>
      <w:r w:rsidRPr="008F2F5B">
        <w:rPr>
          <w:rFonts w:eastAsia="SimSun" w:cs="Arial"/>
          <w:b/>
          <w:szCs w:val="20"/>
          <w:lang w:eastAsia="zh-CN"/>
        </w:rPr>
        <w:t>Driver</w:t>
      </w:r>
      <w:r>
        <w:rPr>
          <w:rFonts w:eastAsia="SimSun" w:cs="Arial"/>
          <w:b/>
          <w:szCs w:val="20"/>
          <w:lang w:eastAsia="zh-CN"/>
        </w:rPr>
        <w:t xml:space="preserve"> </w:t>
      </w:r>
      <w:r>
        <w:rPr>
          <w:rFonts w:eastAsia="SimSun" w:cs="Arial"/>
          <w:szCs w:val="20"/>
          <w:lang w:eastAsia="zh-CN"/>
        </w:rPr>
        <w:t xml:space="preserve">shall be secured inside the housing and </w:t>
      </w:r>
      <w:r w:rsidR="00412EA7">
        <w:rPr>
          <w:rFonts w:eastAsia="SimSun" w:cs="Arial"/>
          <w:szCs w:val="20"/>
          <w:lang w:eastAsia="zh-CN"/>
        </w:rPr>
        <w:t>suitable for use in</w:t>
      </w:r>
      <w:r w:rsidR="00605A2B">
        <w:rPr>
          <w:rFonts w:eastAsia="SimSun" w:cs="Arial"/>
          <w:szCs w:val="20"/>
          <w:lang w:eastAsia="zh-CN"/>
        </w:rPr>
        <w:t xml:space="preserve"> wet locations</w:t>
      </w:r>
      <w:r>
        <w:rPr>
          <w:rFonts w:eastAsia="SimSun" w:cs="Arial"/>
          <w:szCs w:val="20"/>
          <w:lang w:eastAsia="zh-CN"/>
        </w:rPr>
        <w:t>.</w:t>
      </w:r>
    </w:p>
    <w:p w:rsidR="009D1ACF" w:rsidP="00DE2EE4" w14:paraId="2C9A0905" w14:textId="0CE727D0">
      <w:pPr>
        <w:pStyle w:val="ListParagraph"/>
        <w:spacing w:after="240" w:line="240" w:lineRule="atLeast"/>
        <w:contextualSpacing w:val="0"/>
        <w:jc w:val="both"/>
        <w:rPr>
          <w:rFonts w:cs="Arial"/>
          <w:szCs w:val="20"/>
        </w:rPr>
      </w:pPr>
      <w:r w:rsidRPr="004F4BF2">
        <w:rPr>
          <w:rFonts w:cs="Arial"/>
          <w:szCs w:val="20"/>
        </w:rPr>
        <w:t xml:space="preserve">The driver shall have a dimming control signal of </w:t>
      </w:r>
      <w:r w:rsidRPr="004F4BF2">
        <w:rPr>
          <w:rFonts w:cs="Arial"/>
          <w:szCs w:val="20"/>
        </w:rPr>
        <w:t>0</w:t>
      </w:r>
      <w:r w:rsidRPr="004F4BF2">
        <w:rPr>
          <w:rFonts w:cs="Arial"/>
          <w:szCs w:val="20"/>
        </w:rPr>
        <w:t xml:space="preserve"> to 10V in accordance with IEC 60929.</w:t>
      </w:r>
      <w:r w:rsidR="00A94E2D">
        <w:rPr>
          <w:rFonts w:cs="Arial"/>
          <w:szCs w:val="20"/>
        </w:rPr>
        <w:t xml:space="preserve"> </w:t>
      </w:r>
    </w:p>
    <w:p w:rsidR="002C717C" w:rsidP="00DE2EE4" w14:paraId="09EE4A35" w14:textId="5F329DD9">
      <w:pPr>
        <w:spacing w:after="240" w:line="240" w:lineRule="atLeast"/>
        <w:ind w:left="720"/>
        <w:jc w:val="both"/>
        <w:rPr>
          <w:rFonts w:cs="Arial"/>
          <w:szCs w:val="20"/>
        </w:rPr>
      </w:pPr>
      <w:r w:rsidRPr="00B95A54">
        <w:rPr>
          <w:rFonts w:cs="Arial"/>
          <w:szCs w:val="20"/>
        </w:rPr>
        <w:t xml:space="preserve">The driver shall be rated for operation and storage within an ambient temperature range </w:t>
      </w:r>
      <w:r w:rsidRPr="00B95A54" w:rsidR="00ED2466">
        <w:rPr>
          <w:rFonts w:cs="Arial"/>
          <w:szCs w:val="20"/>
        </w:rPr>
        <w:t>of</w:t>
      </w:r>
      <w:r w:rsidRPr="00B95A54">
        <w:rPr>
          <w:rFonts w:cs="Arial"/>
          <w:szCs w:val="20"/>
        </w:rPr>
        <w:t xml:space="preserve"> </w:t>
      </w:r>
      <w:r w:rsidR="000504CD">
        <w:rPr>
          <w:rFonts w:cs="Arial"/>
          <w:szCs w:val="20"/>
        </w:rPr>
        <w:t xml:space="preserve">                 </w:t>
      </w:r>
      <w:r w:rsidRPr="00B95A54">
        <w:rPr>
          <w:rFonts w:cs="Arial"/>
          <w:szCs w:val="20"/>
        </w:rPr>
        <w:t>-</w:t>
      </w:r>
      <w:r w:rsidRPr="00B95A54" w:rsidR="00AF6780">
        <w:rPr>
          <w:rFonts w:cs="Arial"/>
          <w:szCs w:val="20"/>
        </w:rPr>
        <w:t>40</w:t>
      </w:r>
      <w:r w:rsidRPr="00B95A54">
        <w:rPr>
          <w:rFonts w:cs="Arial"/>
          <w:szCs w:val="20"/>
        </w:rPr>
        <w:t>°F</w:t>
      </w:r>
      <w:r w:rsidRPr="00B95A54" w:rsidR="00D55813">
        <w:rPr>
          <w:rFonts w:cs="Arial"/>
          <w:szCs w:val="20"/>
        </w:rPr>
        <w:t xml:space="preserve"> (-40°C)</w:t>
      </w:r>
      <w:r w:rsidRPr="00B95A54">
        <w:rPr>
          <w:rFonts w:cs="Arial"/>
          <w:szCs w:val="20"/>
        </w:rPr>
        <w:t xml:space="preserve"> to </w:t>
      </w:r>
      <w:r w:rsidRPr="00B95A54" w:rsidR="00AF6780">
        <w:rPr>
          <w:rFonts w:cs="Arial"/>
          <w:szCs w:val="20"/>
        </w:rPr>
        <w:t>104</w:t>
      </w:r>
      <w:r w:rsidRPr="00B95A54">
        <w:rPr>
          <w:rFonts w:cs="Arial"/>
          <w:szCs w:val="20"/>
        </w:rPr>
        <w:t>°F</w:t>
      </w:r>
      <w:r w:rsidRPr="00B95A54" w:rsidR="00D55813">
        <w:rPr>
          <w:rFonts w:cs="Arial"/>
          <w:szCs w:val="20"/>
        </w:rPr>
        <w:t xml:space="preserve"> (40°C)</w:t>
      </w:r>
      <w:r w:rsidR="008E2CD7">
        <w:rPr>
          <w:rFonts w:cs="Arial"/>
          <w:szCs w:val="20"/>
        </w:rPr>
        <w:t xml:space="preserve"> of the luminaire</w:t>
      </w:r>
      <w:r w:rsidRPr="00B95A54">
        <w:rPr>
          <w:rFonts w:cs="Arial"/>
          <w:szCs w:val="20"/>
        </w:rPr>
        <w:t>.</w:t>
      </w:r>
    </w:p>
    <w:p w:rsidR="00C445D6" w:rsidP="00C445D6" w14:paraId="340259E8" w14:textId="356F3B20">
      <w:pPr>
        <w:spacing w:after="240" w:line="240" w:lineRule="atLeast"/>
        <w:ind w:left="720"/>
        <w:jc w:val="both"/>
        <w:rPr>
          <w:rFonts w:cs="Arial"/>
          <w:szCs w:val="20"/>
        </w:rPr>
      </w:pPr>
      <w:r>
        <w:rPr>
          <w:rFonts w:cs="Arial"/>
          <w:szCs w:val="20"/>
        </w:rPr>
        <w:t>The driver shall be UL listed</w:t>
      </w:r>
      <w:r w:rsidR="000456B0">
        <w:rPr>
          <w:rFonts w:cs="Arial"/>
          <w:szCs w:val="20"/>
        </w:rPr>
        <w:t xml:space="preserve"> and</w:t>
      </w:r>
      <w:r w:rsidR="00334688">
        <w:rPr>
          <w:rFonts w:cs="Arial"/>
          <w:szCs w:val="20"/>
        </w:rPr>
        <w:t xml:space="preserve"> shall meet </w:t>
      </w:r>
      <w:r w:rsidRPr="00334688" w:rsidR="00334688">
        <w:rPr>
          <w:rFonts w:cs="Arial"/>
          <w:szCs w:val="20"/>
        </w:rPr>
        <w:t>FCC electrical interference emission and immunity requirements.</w:t>
      </w:r>
      <w:r w:rsidR="002C717C">
        <w:rPr>
          <w:rFonts w:cs="Arial"/>
          <w:szCs w:val="20"/>
        </w:rPr>
        <w:t xml:space="preserve"> </w:t>
      </w:r>
    </w:p>
    <w:p w:rsidR="002C71C4" w:rsidP="00C445D6" w14:paraId="0A39196F" w14:textId="593FF152">
      <w:pPr>
        <w:spacing w:after="240" w:line="240" w:lineRule="atLeast"/>
        <w:ind w:left="720"/>
        <w:jc w:val="both"/>
        <w:rPr>
          <w:rFonts w:cs="Arial"/>
          <w:szCs w:val="20"/>
        </w:rPr>
      </w:pPr>
      <w:r w:rsidRPr="004F4BF2">
        <w:rPr>
          <w:rFonts w:cs="Arial"/>
          <w:szCs w:val="20"/>
        </w:rPr>
        <w:t xml:space="preserve">The driver shall </w:t>
      </w:r>
      <w:r w:rsidR="00334688">
        <w:rPr>
          <w:rFonts w:cs="Arial"/>
          <w:szCs w:val="20"/>
        </w:rPr>
        <w:t>conf</w:t>
      </w:r>
      <w:r w:rsidR="00F65987">
        <w:rPr>
          <w:rFonts w:cs="Arial"/>
          <w:szCs w:val="20"/>
        </w:rPr>
        <w:t>o</w:t>
      </w:r>
      <w:r w:rsidR="00334688">
        <w:rPr>
          <w:rFonts w:cs="Arial"/>
          <w:szCs w:val="20"/>
        </w:rPr>
        <w:t>rm to</w:t>
      </w:r>
      <w:r>
        <w:rPr>
          <w:rFonts w:cs="Arial"/>
          <w:szCs w:val="20"/>
        </w:rPr>
        <w:t xml:space="preserve"> the following performance requirements:</w:t>
      </w:r>
    </w:p>
    <w:p w:rsidR="00D13388" w:rsidRPr="004F4BF2" w:rsidP="00DE2EE4" w14:paraId="01F408C8" w14:textId="36136E57">
      <w:pPr>
        <w:pStyle w:val="ListParagraph"/>
        <w:numPr>
          <w:ilvl w:val="0"/>
          <w:numId w:val="18"/>
        </w:numPr>
        <w:spacing w:after="240" w:line="240" w:lineRule="atLeast"/>
        <w:ind w:left="1080"/>
        <w:contextualSpacing w:val="0"/>
        <w:jc w:val="both"/>
        <w:rPr>
          <w:rFonts w:cs="Arial"/>
          <w:szCs w:val="20"/>
        </w:rPr>
      </w:pPr>
      <w:r>
        <w:rPr>
          <w:rFonts w:cs="Arial"/>
          <w:szCs w:val="20"/>
        </w:rPr>
        <w:t>R</w:t>
      </w:r>
      <w:r w:rsidRPr="004F4BF2" w:rsidR="000D7263">
        <w:rPr>
          <w:rFonts w:cs="Arial"/>
          <w:szCs w:val="20"/>
        </w:rPr>
        <w:t xml:space="preserve">ated life of 100,000 hours </w:t>
      </w:r>
      <w:r w:rsidRPr="004F4BF2" w:rsidR="00CF649E">
        <w:rPr>
          <w:rFonts w:cs="Arial"/>
          <w:szCs w:val="20"/>
        </w:rPr>
        <w:t xml:space="preserve">minimum </w:t>
      </w:r>
      <w:r w:rsidRPr="004F4BF2" w:rsidR="000D7263">
        <w:rPr>
          <w:rFonts w:cs="Arial"/>
          <w:szCs w:val="20"/>
        </w:rPr>
        <w:t>at an ambient temperature of 77°F</w:t>
      </w:r>
      <w:r w:rsidRPr="004F4BF2" w:rsidR="00D55813">
        <w:rPr>
          <w:rFonts w:cs="Arial"/>
          <w:szCs w:val="20"/>
        </w:rPr>
        <w:t xml:space="preserve"> (25°C)</w:t>
      </w:r>
      <w:r w:rsidRPr="004F4BF2" w:rsidR="000D7263">
        <w:rPr>
          <w:rFonts w:cs="Arial"/>
          <w:szCs w:val="20"/>
        </w:rPr>
        <w:t>.</w:t>
      </w:r>
    </w:p>
    <w:p w:rsidR="00D13388" w:rsidRPr="002C71C4" w:rsidP="00DE2EE4" w14:paraId="7AEFDEC3" w14:textId="26958B4B">
      <w:pPr>
        <w:pStyle w:val="ListParagraph"/>
        <w:numPr>
          <w:ilvl w:val="0"/>
          <w:numId w:val="19"/>
        </w:numPr>
        <w:spacing w:after="240" w:line="240" w:lineRule="atLeast"/>
        <w:ind w:left="1080"/>
        <w:contextualSpacing w:val="0"/>
        <w:jc w:val="both"/>
        <w:rPr>
          <w:rFonts w:cs="Arial"/>
          <w:szCs w:val="20"/>
        </w:rPr>
      </w:pPr>
      <w:r>
        <w:rPr>
          <w:rFonts w:cs="Arial"/>
          <w:szCs w:val="20"/>
        </w:rPr>
        <w:t>P</w:t>
      </w:r>
      <w:r w:rsidRPr="002C71C4" w:rsidR="000D7263">
        <w:rPr>
          <w:rFonts w:cs="Arial"/>
          <w:szCs w:val="20"/>
        </w:rPr>
        <w:t xml:space="preserve">ower factor of </w:t>
      </w:r>
      <w:r w:rsidRPr="002C71C4" w:rsidR="000D7263">
        <w:rPr>
          <w:rFonts w:cs="Arial"/>
          <w:szCs w:val="20"/>
        </w:rPr>
        <w:t>0.9 or higher, with total harmonic distortion of 20%</w:t>
      </w:r>
      <w:r w:rsidRPr="002C71C4" w:rsidR="000D7263">
        <w:rPr>
          <w:rFonts w:cs="Arial"/>
          <w:szCs w:val="20"/>
        </w:rPr>
        <w:t xml:space="preserve"> or less at full load.</w:t>
      </w:r>
    </w:p>
    <w:p w:rsidR="00E47931" w:rsidP="00DE2EE4" w14:paraId="0EB072EB" w14:textId="77777777">
      <w:pPr>
        <w:pStyle w:val="ListParagraph"/>
        <w:numPr>
          <w:ilvl w:val="0"/>
          <w:numId w:val="19"/>
        </w:numPr>
        <w:spacing w:after="240" w:line="240" w:lineRule="atLeast"/>
        <w:ind w:left="1080"/>
        <w:contextualSpacing w:val="0"/>
        <w:jc w:val="both"/>
        <w:rPr>
          <w:rFonts w:cs="Arial"/>
          <w:szCs w:val="20"/>
        </w:rPr>
      </w:pPr>
      <w:r w:rsidRPr="00F3740E">
        <w:rPr>
          <w:rFonts w:cs="Arial"/>
          <w:szCs w:val="20"/>
        </w:rPr>
        <w:t>M</w:t>
      </w:r>
      <w:r w:rsidRPr="00F3740E" w:rsidR="000D7263">
        <w:rPr>
          <w:rFonts w:cs="Arial"/>
          <w:szCs w:val="20"/>
        </w:rPr>
        <w:t>inimum efficiency of 90% at maximum load and a minimum efficiency of 85% for the driver operating at 50% power</w:t>
      </w:r>
    </w:p>
    <w:p w:rsidR="00F3740E" w:rsidP="00DE2EE4" w14:paraId="013B56E8" w14:textId="4FC54F14">
      <w:pPr>
        <w:pStyle w:val="ListParagraph"/>
        <w:numPr>
          <w:ilvl w:val="0"/>
          <w:numId w:val="19"/>
        </w:numPr>
        <w:spacing w:after="240" w:line="240" w:lineRule="atLeast"/>
        <w:ind w:left="1080"/>
        <w:contextualSpacing w:val="0"/>
        <w:jc w:val="both"/>
        <w:rPr>
          <w:rFonts w:cs="Arial"/>
          <w:szCs w:val="20"/>
        </w:rPr>
      </w:pPr>
      <w:r>
        <w:rPr>
          <w:rFonts w:cs="Arial"/>
          <w:szCs w:val="20"/>
        </w:rPr>
        <w:t>A</w:t>
      </w:r>
      <w:r w:rsidRPr="00F3740E" w:rsidR="00317C6A">
        <w:rPr>
          <w:rFonts w:cs="Arial"/>
          <w:szCs w:val="20"/>
        </w:rPr>
        <w:t>ccommodate input voltages of 120V – 277V or 34</w:t>
      </w:r>
      <w:r w:rsidR="00D06A89">
        <w:rPr>
          <w:rFonts w:cs="Arial"/>
          <w:szCs w:val="20"/>
        </w:rPr>
        <w:t>7</w:t>
      </w:r>
      <w:r w:rsidRPr="00F3740E" w:rsidR="00317C6A">
        <w:rPr>
          <w:rFonts w:cs="Arial"/>
          <w:szCs w:val="20"/>
        </w:rPr>
        <w:t>V – 480V.</w:t>
      </w:r>
    </w:p>
    <w:p w:rsidR="00317C6A" w:rsidP="00DE2EE4" w14:paraId="7295F19E" w14:textId="4BB95389">
      <w:pPr>
        <w:pStyle w:val="ListParagraph"/>
        <w:numPr>
          <w:ilvl w:val="0"/>
          <w:numId w:val="19"/>
        </w:numPr>
        <w:spacing w:after="240" w:line="240" w:lineRule="atLeast"/>
        <w:ind w:left="1080"/>
        <w:contextualSpacing w:val="0"/>
        <w:jc w:val="both"/>
        <w:rPr>
          <w:rFonts w:cs="Arial"/>
          <w:szCs w:val="20"/>
        </w:rPr>
      </w:pPr>
      <w:r>
        <w:rPr>
          <w:rFonts w:cs="Arial"/>
          <w:szCs w:val="20"/>
        </w:rPr>
        <w:t>H</w:t>
      </w:r>
      <w:r w:rsidR="00F72891">
        <w:rPr>
          <w:rFonts w:cs="Arial"/>
          <w:szCs w:val="20"/>
        </w:rPr>
        <w:t>ave t</w:t>
      </w:r>
      <w:r w:rsidRPr="00317C6A">
        <w:rPr>
          <w:rFonts w:cs="Arial"/>
          <w:szCs w:val="20"/>
        </w:rPr>
        <w:t>hermal overload protection</w:t>
      </w:r>
      <w:r>
        <w:rPr>
          <w:rFonts w:cs="Arial"/>
          <w:szCs w:val="20"/>
        </w:rPr>
        <w:t xml:space="preserve"> mechanism</w:t>
      </w:r>
      <w:r w:rsidR="00F72891">
        <w:rPr>
          <w:rFonts w:cs="Arial"/>
          <w:szCs w:val="20"/>
        </w:rPr>
        <w:t>.</w:t>
      </w:r>
    </w:p>
    <w:p w:rsidR="00895FD6" w:rsidRPr="000B083E" w:rsidP="00DE2EE4" w14:paraId="4C80BE5A" w14:textId="62058A5F">
      <w:pPr>
        <w:pStyle w:val="ListParagraph"/>
        <w:numPr>
          <w:ilvl w:val="1"/>
          <w:numId w:val="21"/>
        </w:numPr>
        <w:spacing w:after="240" w:line="240" w:lineRule="atLeast"/>
        <w:contextualSpacing w:val="0"/>
        <w:jc w:val="both"/>
        <w:rPr>
          <w:rFonts w:cs="Arial"/>
          <w:b/>
          <w:szCs w:val="20"/>
        </w:rPr>
      </w:pPr>
      <w:r w:rsidRPr="000B083E">
        <w:rPr>
          <w:rFonts w:eastAsia="SimSun" w:cs="Arial"/>
          <w:b/>
          <w:szCs w:val="20"/>
          <w:lang w:eastAsia="zh-CN"/>
        </w:rPr>
        <w:t>Surge Protection Device</w:t>
      </w:r>
      <w:r w:rsidRPr="000B083E" w:rsidR="001403EE">
        <w:rPr>
          <w:rFonts w:eastAsia="SimSun" w:cs="Arial"/>
          <w:b/>
          <w:szCs w:val="20"/>
          <w:lang w:eastAsia="zh-CN"/>
        </w:rPr>
        <w:t xml:space="preserve"> (SPD)</w:t>
      </w:r>
      <w:r w:rsidRPr="00B95A54" w:rsidR="00B95A54">
        <w:rPr>
          <w:rFonts w:cs="Arial"/>
          <w:szCs w:val="20"/>
        </w:rPr>
        <w:t xml:space="preserve"> </w:t>
      </w:r>
      <w:r w:rsidRPr="000B083E" w:rsidR="00B95A54">
        <w:rPr>
          <w:rFonts w:cs="Arial"/>
          <w:szCs w:val="20"/>
        </w:rPr>
        <w:t xml:space="preserve">shall be an integral part of the luminaire </w:t>
      </w:r>
      <w:r w:rsidR="00966A5B">
        <w:rPr>
          <w:rFonts w:cs="Arial"/>
          <w:szCs w:val="20"/>
        </w:rPr>
        <w:t>and</w:t>
      </w:r>
      <w:r w:rsidRPr="000B083E" w:rsidR="00B95A54">
        <w:rPr>
          <w:rFonts w:cs="Arial"/>
          <w:szCs w:val="20"/>
        </w:rPr>
        <w:t xml:space="preserve"> the LED power supply.</w:t>
      </w:r>
      <w:r w:rsidRPr="00B95A54" w:rsidR="00B95A54">
        <w:rPr>
          <w:rFonts w:cs="Arial"/>
          <w:szCs w:val="20"/>
        </w:rPr>
        <w:t xml:space="preserve"> </w:t>
      </w:r>
      <w:r w:rsidRPr="000B083E" w:rsidR="00B95A54">
        <w:rPr>
          <w:rFonts w:cs="Arial"/>
          <w:szCs w:val="20"/>
        </w:rPr>
        <w:t>The SPD shall be Type 4 in accordance with UL 1449.</w:t>
      </w:r>
    </w:p>
    <w:p w:rsidR="00592416" w:rsidRPr="00B95A54" w:rsidP="00DE2EE4" w14:paraId="4354B07F" w14:textId="45DCE8A3">
      <w:pPr>
        <w:spacing w:after="240" w:line="240" w:lineRule="atLeast"/>
        <w:ind w:left="720"/>
        <w:jc w:val="both"/>
        <w:rPr>
          <w:rFonts w:cs="Arial"/>
          <w:szCs w:val="20"/>
        </w:rPr>
      </w:pPr>
      <w:r w:rsidRPr="00B95A54">
        <w:rPr>
          <w:rFonts w:cs="Arial"/>
          <w:szCs w:val="20"/>
        </w:rPr>
        <w:t xml:space="preserve">The SPD </w:t>
      </w:r>
      <w:r w:rsidRPr="00B95A54">
        <w:rPr>
          <w:rFonts w:cs="Arial"/>
          <w:szCs w:val="20"/>
        </w:rPr>
        <w:t xml:space="preserve">shall </w:t>
      </w:r>
      <w:r w:rsidRPr="00B95A54" w:rsidR="00C27B82">
        <w:rPr>
          <w:rFonts w:cs="Arial"/>
          <w:szCs w:val="20"/>
        </w:rPr>
        <w:t>be rated</w:t>
      </w:r>
      <w:r w:rsidRPr="00B95A54" w:rsidR="00C27B82">
        <w:rPr>
          <w:rFonts w:cs="Arial"/>
          <w:szCs w:val="20"/>
        </w:rPr>
        <w:t xml:space="preserve"> at </w:t>
      </w:r>
      <w:r w:rsidRPr="00B95A54" w:rsidR="00451050">
        <w:rPr>
          <w:rFonts w:cs="Arial"/>
          <w:szCs w:val="20"/>
        </w:rPr>
        <w:t xml:space="preserve">minimum </w:t>
      </w:r>
      <w:r w:rsidRPr="00B95A54" w:rsidR="00533FC0">
        <w:rPr>
          <w:rFonts w:cs="Arial"/>
          <w:szCs w:val="20"/>
        </w:rPr>
        <w:t>10KV</w:t>
      </w:r>
      <w:r w:rsidRPr="00B95A54">
        <w:rPr>
          <w:rFonts w:cs="Arial"/>
          <w:szCs w:val="20"/>
        </w:rPr>
        <w:t>/</w:t>
      </w:r>
      <w:r w:rsidR="00FF5146">
        <w:rPr>
          <w:rFonts w:cs="Arial"/>
          <w:szCs w:val="20"/>
        </w:rPr>
        <w:t>5</w:t>
      </w:r>
      <w:r w:rsidRPr="00B95A54" w:rsidR="00533FC0">
        <w:rPr>
          <w:rFonts w:cs="Arial"/>
          <w:szCs w:val="20"/>
        </w:rPr>
        <w:t xml:space="preserve">KA </w:t>
      </w:r>
      <w:r w:rsidRPr="00B95A54">
        <w:rPr>
          <w:rFonts w:cs="Arial"/>
          <w:szCs w:val="20"/>
        </w:rPr>
        <w:t>surge level.</w:t>
      </w:r>
    </w:p>
    <w:p w:rsidR="0043450C" w:rsidRPr="00B95A54" w:rsidP="00DE2EE4" w14:paraId="1F95D42B" w14:textId="255AD71B">
      <w:pPr>
        <w:spacing w:after="240" w:line="240" w:lineRule="atLeast"/>
        <w:ind w:left="720"/>
        <w:jc w:val="both"/>
        <w:rPr>
          <w:rFonts w:cs="Arial"/>
          <w:szCs w:val="20"/>
        </w:rPr>
      </w:pPr>
      <w:r w:rsidRPr="00B95A54">
        <w:rPr>
          <w:rFonts w:cs="Arial"/>
          <w:szCs w:val="20"/>
        </w:rPr>
        <w:t xml:space="preserve">The SPD shall operate with no performance degradation </w:t>
      </w:r>
      <w:r w:rsidRPr="00B95A54" w:rsidR="008E2CD7">
        <w:rPr>
          <w:rFonts w:cs="Arial"/>
          <w:szCs w:val="20"/>
        </w:rPr>
        <w:t xml:space="preserve">within an ambient temperature range of </w:t>
      </w:r>
      <w:r w:rsidR="008E2CD7">
        <w:rPr>
          <w:rFonts w:cs="Arial"/>
          <w:szCs w:val="20"/>
        </w:rPr>
        <w:t xml:space="preserve">                 </w:t>
      </w:r>
      <w:r w:rsidRPr="00B95A54" w:rsidR="008E2CD7">
        <w:rPr>
          <w:rFonts w:cs="Arial"/>
          <w:szCs w:val="20"/>
        </w:rPr>
        <w:t>-40°F (-40°C) to 104°F (40°C)</w:t>
      </w:r>
      <w:r w:rsidR="008E2CD7">
        <w:rPr>
          <w:rFonts w:cs="Arial"/>
          <w:szCs w:val="20"/>
        </w:rPr>
        <w:t xml:space="preserve"> of the luminaire</w:t>
      </w:r>
      <w:r w:rsidRPr="00B95A54">
        <w:rPr>
          <w:rFonts w:cs="Arial"/>
          <w:szCs w:val="20"/>
        </w:rPr>
        <w:t>, 0-95% Relative Humidity (RH), non-condensing.</w:t>
      </w:r>
    </w:p>
    <w:p w:rsidR="0043450C" w:rsidRPr="000B083E" w:rsidP="00DE2EE4" w14:paraId="51F9287F" w14:textId="0A5F2F5E">
      <w:pPr>
        <w:pStyle w:val="ListParagraph"/>
        <w:numPr>
          <w:ilvl w:val="1"/>
          <w:numId w:val="21"/>
        </w:numPr>
        <w:spacing w:after="240" w:line="240" w:lineRule="atLeast"/>
        <w:contextualSpacing w:val="0"/>
        <w:jc w:val="both"/>
        <w:rPr>
          <w:rFonts w:eastAsia="SimSun" w:cs="Arial"/>
          <w:b/>
          <w:szCs w:val="20"/>
          <w:lang w:eastAsia="zh-CN"/>
        </w:rPr>
      </w:pPr>
      <w:r w:rsidRPr="000B083E">
        <w:rPr>
          <w:rFonts w:eastAsia="SimSun" w:cs="Arial"/>
          <w:b/>
          <w:szCs w:val="20"/>
          <w:lang w:eastAsia="zh-CN"/>
        </w:rPr>
        <w:t>Warranty</w:t>
      </w:r>
    </w:p>
    <w:p w:rsidR="0043450C" w:rsidRPr="00B95A54" w:rsidP="00DE2EE4" w14:paraId="5A40F760" w14:textId="14363171">
      <w:pPr>
        <w:spacing w:after="240" w:line="240" w:lineRule="atLeast"/>
        <w:ind w:left="720"/>
        <w:jc w:val="both"/>
        <w:rPr>
          <w:rFonts w:cs="Arial"/>
          <w:szCs w:val="20"/>
        </w:rPr>
      </w:pPr>
      <w:r w:rsidRPr="00B95A54">
        <w:rPr>
          <w:rFonts w:cs="Arial"/>
          <w:szCs w:val="20"/>
        </w:rPr>
        <w:t xml:space="preserve">The luminaire </w:t>
      </w:r>
      <w:r w:rsidRPr="00B95A54">
        <w:rPr>
          <w:rFonts w:cs="Arial"/>
          <w:szCs w:val="20"/>
        </w:rPr>
        <w:t>shall be warranted</w:t>
      </w:r>
      <w:r w:rsidRPr="00B95A54">
        <w:rPr>
          <w:rFonts w:cs="Arial"/>
          <w:szCs w:val="20"/>
        </w:rPr>
        <w:t xml:space="preserve"> by the manufacturer for a minimum of 10 years from date of installation against </w:t>
      </w:r>
      <w:r w:rsidRPr="00B95A54" w:rsidR="00C6591E">
        <w:rPr>
          <w:rFonts w:cs="Arial"/>
          <w:szCs w:val="20"/>
        </w:rPr>
        <w:t xml:space="preserve">any </w:t>
      </w:r>
      <w:r w:rsidRPr="00B95A54">
        <w:rPr>
          <w:rFonts w:cs="Arial"/>
          <w:szCs w:val="20"/>
        </w:rPr>
        <w:t>failure resulting from materials</w:t>
      </w:r>
      <w:r w:rsidRPr="00B95A54" w:rsidR="00701861">
        <w:rPr>
          <w:rFonts w:cs="Arial"/>
          <w:szCs w:val="20"/>
        </w:rPr>
        <w:t>,</w:t>
      </w:r>
      <w:r w:rsidRPr="00B95A54">
        <w:rPr>
          <w:rFonts w:cs="Arial"/>
          <w:szCs w:val="20"/>
        </w:rPr>
        <w:t xml:space="preserve"> </w:t>
      </w:r>
      <w:r w:rsidR="00C97115">
        <w:rPr>
          <w:rFonts w:cs="Arial"/>
          <w:szCs w:val="20"/>
        </w:rPr>
        <w:t xml:space="preserve">and </w:t>
      </w:r>
      <w:r w:rsidRPr="00B95A54">
        <w:rPr>
          <w:rFonts w:cs="Arial"/>
          <w:szCs w:val="20"/>
        </w:rPr>
        <w:t>defects.</w:t>
      </w:r>
    </w:p>
    <w:p w:rsidR="0043450C" w:rsidP="00DE2EE4" w14:paraId="1EE13029" w14:textId="36A03275">
      <w:pPr>
        <w:spacing w:after="240" w:line="240" w:lineRule="atLeast"/>
        <w:ind w:left="720"/>
        <w:jc w:val="both"/>
        <w:rPr>
          <w:rFonts w:cs="Arial"/>
          <w:szCs w:val="20"/>
        </w:rPr>
      </w:pPr>
      <w:r w:rsidRPr="00B95A54">
        <w:rPr>
          <w:rFonts w:cs="Arial"/>
          <w:szCs w:val="20"/>
        </w:rPr>
        <w:t xml:space="preserve">Failure </w:t>
      </w:r>
      <w:r w:rsidRPr="00B95A54">
        <w:rPr>
          <w:rFonts w:cs="Arial"/>
          <w:szCs w:val="20"/>
        </w:rPr>
        <w:t>is defined</w:t>
      </w:r>
      <w:r w:rsidRPr="00B95A54">
        <w:rPr>
          <w:rFonts w:cs="Arial"/>
          <w:szCs w:val="20"/>
        </w:rPr>
        <w:t xml:space="preserve"> as one or more of the following:</w:t>
      </w:r>
    </w:p>
    <w:p w:rsidR="0043450C" w:rsidRPr="00B95A54" w:rsidP="00DE2EE4" w14:paraId="0BE35A74" w14:textId="21A4C9AB">
      <w:pPr>
        <w:pStyle w:val="ListParagraph"/>
        <w:numPr>
          <w:ilvl w:val="0"/>
          <w:numId w:val="4"/>
        </w:numPr>
        <w:spacing w:after="240" w:line="240" w:lineRule="atLeast"/>
        <w:ind w:left="1080"/>
        <w:contextualSpacing w:val="0"/>
        <w:jc w:val="both"/>
        <w:rPr>
          <w:rFonts w:cs="Arial"/>
          <w:szCs w:val="20"/>
        </w:rPr>
      </w:pPr>
      <w:r w:rsidRPr="00B95A54">
        <w:rPr>
          <w:rFonts w:cs="Arial"/>
          <w:szCs w:val="20"/>
        </w:rPr>
        <w:t>Significant light output reduction</w:t>
      </w:r>
      <w:r w:rsidR="00D66143">
        <w:rPr>
          <w:rFonts w:cs="Arial"/>
          <w:szCs w:val="20"/>
        </w:rPr>
        <w:t xml:space="preserve"> </w:t>
      </w:r>
      <w:r w:rsidRPr="00B95A54" w:rsidR="003623C0">
        <w:rPr>
          <w:rFonts w:cs="Arial"/>
          <w:szCs w:val="20"/>
        </w:rPr>
        <w:t>from more than 10% of the LED packages</w:t>
      </w:r>
    </w:p>
    <w:p w:rsidR="0043450C" w:rsidRPr="00B95A54" w:rsidP="00DE2EE4" w14:paraId="443486C4" w14:textId="77777777">
      <w:pPr>
        <w:pStyle w:val="ListParagraph"/>
        <w:numPr>
          <w:ilvl w:val="0"/>
          <w:numId w:val="4"/>
        </w:numPr>
        <w:spacing w:after="240" w:line="240" w:lineRule="atLeast"/>
        <w:ind w:left="1080"/>
        <w:contextualSpacing w:val="0"/>
        <w:jc w:val="both"/>
        <w:rPr>
          <w:rFonts w:cs="Arial"/>
          <w:szCs w:val="20"/>
        </w:rPr>
      </w:pPr>
      <w:r w:rsidRPr="00B95A54">
        <w:rPr>
          <w:rFonts w:cs="Arial"/>
          <w:szCs w:val="20"/>
        </w:rPr>
        <w:t>Moisture inside the optical assembly</w:t>
      </w:r>
    </w:p>
    <w:p w:rsidR="0043450C" w:rsidRPr="00B95A54" w:rsidP="00DE2EE4" w14:paraId="0A15190C" w14:textId="77777777">
      <w:pPr>
        <w:pStyle w:val="ListParagraph"/>
        <w:numPr>
          <w:ilvl w:val="0"/>
          <w:numId w:val="4"/>
        </w:numPr>
        <w:spacing w:after="240" w:line="240" w:lineRule="atLeast"/>
        <w:ind w:left="1080"/>
        <w:contextualSpacing w:val="0"/>
        <w:jc w:val="both"/>
        <w:rPr>
          <w:rFonts w:cs="Arial"/>
          <w:szCs w:val="20"/>
        </w:rPr>
      </w:pPr>
      <w:r w:rsidRPr="00B95A54">
        <w:rPr>
          <w:rFonts w:cs="Arial"/>
          <w:szCs w:val="20"/>
        </w:rPr>
        <w:t>Lens discoloration</w:t>
      </w:r>
    </w:p>
    <w:p w:rsidR="0043450C" w:rsidRPr="00B95A54" w:rsidP="00DE2EE4" w14:paraId="38DB23BD" w14:textId="4D11840A">
      <w:pPr>
        <w:pStyle w:val="ListParagraph"/>
        <w:numPr>
          <w:ilvl w:val="0"/>
          <w:numId w:val="4"/>
        </w:numPr>
        <w:spacing w:after="240" w:line="240" w:lineRule="atLeast"/>
        <w:ind w:left="1080"/>
        <w:contextualSpacing w:val="0"/>
        <w:jc w:val="both"/>
        <w:rPr>
          <w:rFonts w:cs="Arial"/>
          <w:szCs w:val="20"/>
        </w:rPr>
      </w:pPr>
      <w:r w:rsidRPr="00B95A54">
        <w:rPr>
          <w:rFonts w:cs="Arial"/>
          <w:szCs w:val="20"/>
        </w:rPr>
        <w:t xml:space="preserve">Driver </w:t>
      </w:r>
      <w:r w:rsidR="00C31D10">
        <w:rPr>
          <w:rFonts w:cs="Arial"/>
          <w:szCs w:val="20"/>
        </w:rPr>
        <w:t>failure</w:t>
      </w:r>
    </w:p>
    <w:p w:rsidR="00C5757A" w:rsidP="00DE2EE4" w14:paraId="1CB6B760" w14:textId="512FEC5B">
      <w:pPr>
        <w:pStyle w:val="ListParagraph"/>
        <w:numPr>
          <w:ilvl w:val="0"/>
          <w:numId w:val="4"/>
        </w:numPr>
        <w:spacing w:after="240" w:line="240" w:lineRule="atLeast"/>
        <w:ind w:left="1080"/>
        <w:contextualSpacing w:val="0"/>
        <w:jc w:val="both"/>
        <w:rPr>
          <w:rFonts w:cs="Arial"/>
          <w:szCs w:val="20"/>
        </w:rPr>
      </w:pPr>
      <w:r w:rsidRPr="00B95A54">
        <w:rPr>
          <w:rFonts w:cs="Arial"/>
          <w:szCs w:val="20"/>
        </w:rPr>
        <w:t xml:space="preserve">Presence of </w:t>
      </w:r>
      <w:r w:rsidRPr="00B95A54" w:rsidR="009B0CB1">
        <w:rPr>
          <w:rFonts w:cs="Arial"/>
          <w:szCs w:val="20"/>
        </w:rPr>
        <w:t>other conditions</w:t>
      </w:r>
      <w:r w:rsidRPr="00B95A54" w:rsidR="0043450C">
        <w:rPr>
          <w:rFonts w:cs="Arial"/>
          <w:szCs w:val="20"/>
        </w:rPr>
        <w:t xml:space="preserve"> that do not meet specifications.</w:t>
      </w:r>
    </w:p>
    <w:p w:rsidR="00524E09" w:rsidRPr="0031326F" w:rsidP="00DE2EE4" w14:paraId="31C7188E" w14:textId="261E5CF2">
      <w:pPr>
        <w:pStyle w:val="ListParagraph"/>
        <w:numPr>
          <w:ilvl w:val="1"/>
          <w:numId w:val="21"/>
        </w:numPr>
        <w:spacing w:after="240" w:line="240" w:lineRule="atLeast"/>
        <w:contextualSpacing w:val="0"/>
        <w:jc w:val="both"/>
        <w:rPr>
          <w:rFonts w:cs="Arial"/>
          <w:b/>
          <w:szCs w:val="20"/>
        </w:rPr>
      </w:pPr>
      <w:r>
        <w:rPr>
          <w:rFonts w:cs="Arial"/>
          <w:b/>
          <w:szCs w:val="20"/>
        </w:rPr>
        <w:t>A</w:t>
      </w:r>
      <w:r w:rsidRPr="0031326F" w:rsidR="0080617C">
        <w:rPr>
          <w:rFonts w:cs="Arial"/>
          <w:b/>
          <w:szCs w:val="20"/>
        </w:rPr>
        <w:t xml:space="preserve">dditional </w:t>
      </w:r>
      <w:r w:rsidRPr="0031326F">
        <w:rPr>
          <w:rFonts w:cs="Arial"/>
          <w:b/>
          <w:szCs w:val="20"/>
        </w:rPr>
        <w:t xml:space="preserve">criteria </w:t>
      </w:r>
      <w:r w:rsidRPr="006B4361">
        <w:rPr>
          <w:rFonts w:cs="Arial"/>
          <w:szCs w:val="20"/>
        </w:rPr>
        <w:t>shall be applied to specific type of luminaires as indicated below:</w:t>
      </w:r>
    </w:p>
    <w:p w:rsidR="00DE2EE4" w:rsidP="00DE2EE4" w14:paraId="2399C8F1" w14:textId="77777777">
      <w:pPr>
        <w:pStyle w:val="ListParagraph"/>
        <w:numPr>
          <w:ilvl w:val="2"/>
          <w:numId w:val="21"/>
        </w:numPr>
        <w:spacing w:after="240" w:line="240" w:lineRule="atLeast"/>
        <w:contextualSpacing w:val="0"/>
        <w:jc w:val="both"/>
        <w:rPr>
          <w:rFonts w:cs="Arial"/>
          <w:b/>
          <w:szCs w:val="20"/>
        </w:rPr>
      </w:pPr>
      <w:r>
        <w:rPr>
          <w:rFonts w:cs="Arial"/>
          <w:b/>
          <w:szCs w:val="20"/>
        </w:rPr>
        <w:t>Conventional Pole-mounted Luminaire</w:t>
      </w:r>
    </w:p>
    <w:p w:rsidR="00DE2EE4" w:rsidRPr="00DE2EE4" w:rsidP="00DE2EE4" w14:paraId="53E774FB" w14:textId="75E084CE">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B9643D">
        <w:rPr>
          <w:rFonts w:eastAsia="SimSun" w:cs="Arial"/>
          <w:szCs w:val="20"/>
          <w:lang w:eastAsia="zh-CN"/>
        </w:rPr>
        <w:t xml:space="preserve">hall have a system efficacy </w:t>
      </w:r>
      <w:r w:rsidR="0003195E">
        <w:rPr>
          <w:rFonts w:eastAsia="SimSun" w:cs="Arial"/>
          <w:szCs w:val="20"/>
          <w:lang w:eastAsia="zh-CN"/>
        </w:rPr>
        <w:t>of at least</w:t>
      </w:r>
      <w:r w:rsidRPr="00DE2EE4" w:rsidR="00B9643D">
        <w:rPr>
          <w:rFonts w:eastAsia="SimSun" w:cs="Arial"/>
          <w:szCs w:val="20"/>
          <w:lang w:eastAsia="zh-CN"/>
        </w:rPr>
        <w:t xml:space="preserve"> 100</w:t>
      </w:r>
      <w:r>
        <w:rPr>
          <w:rFonts w:eastAsia="SimSun" w:cs="Arial"/>
          <w:szCs w:val="20"/>
          <w:lang w:eastAsia="zh-CN"/>
        </w:rPr>
        <w:t xml:space="preserve"> lumens/watt.</w:t>
      </w:r>
    </w:p>
    <w:p w:rsidR="00DE2EE4" w:rsidRPr="00DE2EE4" w:rsidP="00DE2EE4" w14:paraId="6AD9C603"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Pr="00DE2EE4" w:rsidR="008A1D43">
        <w:rPr>
          <w:rFonts w:eastAsia="SimSun" w:cs="Arial"/>
          <w:szCs w:val="20"/>
          <w:lang w:eastAsia="zh-CN"/>
        </w:rPr>
        <w:t xml:space="preserve">eight </w:t>
      </w:r>
      <w:r w:rsidRPr="00DE2EE4" w:rsidR="00B9643D">
        <w:rPr>
          <w:rFonts w:eastAsia="SimSun" w:cs="Arial"/>
          <w:szCs w:val="20"/>
          <w:lang w:eastAsia="zh-CN"/>
        </w:rPr>
        <w:t>shall not exceed 50 pounds</w:t>
      </w:r>
      <w:r>
        <w:rPr>
          <w:rFonts w:eastAsia="SimSun" w:cs="Arial"/>
          <w:szCs w:val="20"/>
          <w:lang w:eastAsia="zh-CN"/>
        </w:rPr>
        <w:t>.</w:t>
      </w:r>
    </w:p>
    <w:p w:rsidR="00DE2EE4" w:rsidRPr="00DE2EE4" w:rsidP="00DE2EE4" w14:paraId="342CF0EF" w14:textId="34CF8FE2">
      <w:pPr>
        <w:pStyle w:val="ListParagraph"/>
        <w:numPr>
          <w:ilvl w:val="3"/>
          <w:numId w:val="21"/>
        </w:numPr>
        <w:spacing w:after="240" w:line="240" w:lineRule="atLeast"/>
        <w:contextualSpacing w:val="0"/>
        <w:jc w:val="both"/>
        <w:rPr>
          <w:rFonts w:cs="Arial"/>
          <w:b/>
          <w:szCs w:val="20"/>
        </w:rPr>
      </w:pPr>
      <w:r>
        <w:rPr>
          <w:rFonts w:eastAsia="SimSun" w:cs="Arial"/>
          <w:szCs w:val="20"/>
          <w:lang w:eastAsia="zh-CN"/>
        </w:rPr>
        <w:t>E</w:t>
      </w:r>
      <w:r w:rsidRPr="00DE2EE4" w:rsidR="00B9643D">
        <w:rPr>
          <w:rFonts w:eastAsia="SimSun" w:cs="Arial"/>
          <w:szCs w:val="20"/>
          <w:lang w:eastAsia="zh-CN"/>
        </w:rPr>
        <w:t xml:space="preserve">ffective projected area (EPA) of </w:t>
      </w:r>
      <w:r>
        <w:rPr>
          <w:rFonts w:eastAsia="SimSun" w:cs="Arial"/>
          <w:szCs w:val="20"/>
          <w:lang w:eastAsia="zh-CN"/>
        </w:rPr>
        <w:t xml:space="preserve">maximum </w:t>
      </w:r>
      <w:r w:rsidRPr="00DE2EE4" w:rsidR="00B9643D">
        <w:rPr>
          <w:rFonts w:eastAsia="SimSun" w:cs="Arial"/>
          <w:szCs w:val="20"/>
          <w:lang w:eastAsia="zh-CN"/>
        </w:rPr>
        <w:t>3 square feet</w:t>
      </w:r>
      <w:r>
        <w:rPr>
          <w:rFonts w:eastAsia="SimSun" w:cs="Arial"/>
          <w:szCs w:val="20"/>
          <w:lang w:eastAsia="zh-CN"/>
        </w:rPr>
        <w:t>.</w:t>
      </w:r>
    </w:p>
    <w:p w:rsidR="00DE2EE4" w:rsidRPr="00DE2EE4" w:rsidP="00DE2EE4" w14:paraId="42C4559B" w14:textId="18F08A4D">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4F2F57">
        <w:rPr>
          <w:rFonts w:eastAsia="SimSun" w:cs="Arial"/>
          <w:szCs w:val="20"/>
          <w:lang w:eastAsia="zh-CN"/>
        </w:rPr>
        <w:t xml:space="preserve">hall conform to the requirements of ANSI C136.31 for vibration and be rated </w:t>
      </w:r>
      <w:r w:rsidR="006B4361">
        <w:rPr>
          <w:rFonts w:eastAsia="SimSun" w:cs="Arial"/>
          <w:szCs w:val="20"/>
          <w:lang w:eastAsia="zh-CN"/>
        </w:rPr>
        <w:t>at least</w:t>
      </w:r>
      <w:r w:rsidRPr="00DE2EE4" w:rsidR="006B4361">
        <w:rPr>
          <w:rFonts w:eastAsia="SimSun" w:cs="Arial"/>
          <w:szCs w:val="20"/>
          <w:lang w:eastAsia="zh-CN"/>
        </w:rPr>
        <w:t xml:space="preserve"> </w:t>
      </w:r>
      <w:r w:rsidRPr="00DE2EE4" w:rsidR="004F2F57">
        <w:rPr>
          <w:rFonts w:eastAsia="SimSun" w:cs="Arial"/>
          <w:szCs w:val="20"/>
          <w:lang w:eastAsia="zh-CN"/>
        </w:rPr>
        <w:t>3G</w:t>
      </w:r>
      <w:r w:rsidRPr="00DE2EE4" w:rsidR="00744382">
        <w:rPr>
          <w:rFonts w:eastAsia="SimSun" w:cs="Arial"/>
          <w:szCs w:val="20"/>
          <w:lang w:eastAsia="zh-CN"/>
        </w:rPr>
        <w:t>.</w:t>
      </w:r>
    </w:p>
    <w:p w:rsidR="00DE2EE4" w:rsidRPr="00DE2EE4" w:rsidP="00DE2EE4" w14:paraId="6F88432A" w14:textId="10FFBE00">
      <w:pPr>
        <w:pStyle w:val="ListParagraph"/>
        <w:numPr>
          <w:ilvl w:val="3"/>
          <w:numId w:val="21"/>
        </w:numPr>
        <w:spacing w:after="240" w:line="240" w:lineRule="atLeast"/>
        <w:contextualSpacing w:val="0"/>
        <w:jc w:val="both"/>
        <w:rPr>
          <w:rFonts w:cs="Arial"/>
          <w:b/>
          <w:szCs w:val="20"/>
        </w:rPr>
      </w:pPr>
      <w:r w:rsidRPr="00DE2EE4">
        <w:rPr>
          <w:rFonts w:cs="Arial"/>
          <w:szCs w:val="20"/>
        </w:rPr>
        <w:t>The optical assembly shall be rated correlated color temperature (CCT) of 3000 or 4000 Kelvin (K) in accordance with ANSI C136.37.</w:t>
      </w:r>
    </w:p>
    <w:p w:rsidR="00DE2EE4" w:rsidRPr="00DE2EE4" w:rsidP="00DE2EE4" w14:paraId="6663EF3A"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Pr="00DE2EE4" w:rsidR="00562DEE">
        <w:rPr>
          <w:rFonts w:eastAsia="SimSun" w:cs="Arial"/>
          <w:szCs w:val="20"/>
          <w:lang w:eastAsia="zh-CN"/>
        </w:rPr>
        <w:t>nclude a prewired 7-pin twist lock ANSI C136.41-compliant receptacle and a rain-tight shorting cap.</w:t>
      </w:r>
    </w:p>
    <w:p w:rsidR="00DE2EE4" w:rsidRPr="00DE2EE4" w:rsidP="00DE2EE4" w14:paraId="283A2F0A" w14:textId="4EEAF9CB">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8E6688">
        <w:rPr>
          <w:rFonts w:eastAsia="SimSun" w:cs="Arial"/>
          <w:szCs w:val="20"/>
          <w:lang w:eastAsia="zh-CN"/>
        </w:rPr>
        <w:t>hall be designed to slip-fit onto a nominal 2</w:t>
      </w:r>
      <w:r w:rsidR="006B4361">
        <w:rPr>
          <w:rFonts w:eastAsia="SimSun" w:cs="Arial"/>
          <w:szCs w:val="20"/>
          <w:lang w:eastAsia="zh-CN"/>
        </w:rPr>
        <w:t>-</w:t>
      </w:r>
      <w:r w:rsidRPr="00DE2EE4" w:rsidR="008E6688">
        <w:rPr>
          <w:rFonts w:eastAsia="SimSun" w:cs="Arial"/>
          <w:szCs w:val="20"/>
          <w:lang w:eastAsia="zh-CN"/>
        </w:rPr>
        <w:t>inch</w:t>
      </w:r>
      <w:r w:rsidR="000C0C6D">
        <w:rPr>
          <w:rFonts w:eastAsia="SimSun" w:cs="Arial"/>
          <w:szCs w:val="20"/>
          <w:lang w:eastAsia="zh-CN"/>
        </w:rPr>
        <w:t>es</w:t>
      </w:r>
      <w:r w:rsidRPr="00DE2EE4" w:rsidR="008E6688">
        <w:rPr>
          <w:rFonts w:eastAsia="SimSun" w:cs="Arial"/>
          <w:szCs w:val="20"/>
          <w:lang w:eastAsia="zh-CN"/>
        </w:rPr>
        <w:t xml:space="preserve"> inside diameter or 2-3/8</w:t>
      </w:r>
      <w:r w:rsidR="006B4361">
        <w:rPr>
          <w:rFonts w:eastAsia="SimSun" w:cs="Arial"/>
          <w:szCs w:val="20"/>
          <w:lang w:eastAsia="zh-CN"/>
        </w:rPr>
        <w:t>-inch</w:t>
      </w:r>
      <w:r w:rsidR="000C0C6D">
        <w:rPr>
          <w:rFonts w:eastAsia="SimSun" w:cs="Arial"/>
          <w:szCs w:val="20"/>
          <w:lang w:eastAsia="zh-CN"/>
        </w:rPr>
        <w:t>es</w:t>
      </w:r>
      <w:r w:rsidRPr="00DE2EE4" w:rsidR="008E6688">
        <w:rPr>
          <w:rFonts w:eastAsia="SimSun" w:cs="Arial"/>
          <w:szCs w:val="20"/>
          <w:lang w:eastAsia="zh-CN"/>
        </w:rPr>
        <w:t xml:space="preserve"> outside diameter </w:t>
      </w:r>
      <w:r w:rsidRPr="00DE2EE4" w:rsidR="008E6688">
        <w:rPr>
          <w:rFonts w:eastAsia="SimSun" w:cs="Arial"/>
          <w:szCs w:val="20"/>
          <w:lang w:eastAsia="zh-CN"/>
        </w:rPr>
        <w:t>tenon</w:t>
      </w:r>
      <w:r w:rsidRPr="00DE2EE4" w:rsidR="008E6688">
        <w:rPr>
          <w:rFonts w:eastAsia="SimSun" w:cs="Arial"/>
          <w:szCs w:val="20"/>
          <w:lang w:eastAsia="zh-CN"/>
        </w:rPr>
        <w:t xml:space="preserve"> and allow for an insertion of at least </w:t>
      </w:r>
      <w:r w:rsidRPr="00DE2EE4" w:rsidR="000871F6">
        <w:rPr>
          <w:rFonts w:eastAsia="SimSun" w:cs="Arial"/>
          <w:szCs w:val="20"/>
          <w:lang w:eastAsia="zh-CN"/>
        </w:rPr>
        <w:t>3</w:t>
      </w:r>
      <w:r w:rsidRPr="00DE2EE4" w:rsidR="00E76181">
        <w:rPr>
          <w:rFonts w:eastAsia="SimSun" w:cs="Arial"/>
          <w:szCs w:val="20"/>
          <w:lang w:eastAsia="zh-CN"/>
        </w:rPr>
        <w:t>-1/2</w:t>
      </w:r>
      <w:r w:rsidRPr="00DE2EE4" w:rsidR="008E6688">
        <w:rPr>
          <w:rFonts w:eastAsia="SimSun" w:cs="Arial"/>
          <w:szCs w:val="20"/>
          <w:lang w:eastAsia="zh-CN"/>
        </w:rPr>
        <w:t xml:space="preserve"> inches, with internal barrier preventi</w:t>
      </w:r>
      <w:r>
        <w:rPr>
          <w:rFonts w:eastAsia="SimSun" w:cs="Arial"/>
          <w:szCs w:val="20"/>
          <w:lang w:eastAsia="zh-CN"/>
        </w:rPr>
        <w:t>ng over</w:t>
      </w:r>
      <w:r w:rsidR="006B4361">
        <w:rPr>
          <w:rFonts w:eastAsia="SimSun" w:cs="Arial"/>
          <w:szCs w:val="20"/>
          <w:lang w:eastAsia="zh-CN"/>
        </w:rPr>
        <w:t>-</w:t>
      </w:r>
      <w:r>
        <w:rPr>
          <w:rFonts w:eastAsia="SimSun" w:cs="Arial"/>
          <w:szCs w:val="20"/>
          <w:lang w:eastAsia="zh-CN"/>
        </w:rPr>
        <w:t xml:space="preserve">insertion of the </w:t>
      </w:r>
      <w:r>
        <w:rPr>
          <w:rFonts w:eastAsia="SimSun" w:cs="Arial"/>
          <w:szCs w:val="20"/>
          <w:lang w:eastAsia="zh-CN"/>
        </w:rPr>
        <w:t>tenon</w:t>
      </w:r>
      <w:r>
        <w:rPr>
          <w:rFonts w:eastAsia="SimSun" w:cs="Arial"/>
          <w:szCs w:val="20"/>
          <w:lang w:eastAsia="zh-CN"/>
        </w:rPr>
        <w:t>.</w:t>
      </w:r>
    </w:p>
    <w:p w:rsidR="00DE2EE4" w:rsidRPr="00DE2EE4" w:rsidP="00DE2EE4" w14:paraId="04602512"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Pr="00DE2EE4" w:rsidR="00BB3EAF">
        <w:rPr>
          <w:rFonts w:eastAsia="SimSun" w:cs="Arial"/>
          <w:szCs w:val="20"/>
          <w:lang w:eastAsia="zh-CN"/>
        </w:rPr>
        <w:t xml:space="preserve">nclude clamp with minimum four </w:t>
      </w:r>
      <w:r w:rsidRPr="00DE2EE4" w:rsidR="00966A5B">
        <w:rPr>
          <w:rFonts w:eastAsia="SimSun" w:cs="Arial"/>
          <w:szCs w:val="20"/>
          <w:lang w:eastAsia="zh-CN"/>
        </w:rPr>
        <w:t xml:space="preserve">appropriate size </w:t>
      </w:r>
      <w:r w:rsidRPr="00DE2EE4" w:rsidR="00BB3EAF">
        <w:rPr>
          <w:rFonts w:eastAsia="SimSun" w:cs="Arial"/>
          <w:szCs w:val="20"/>
          <w:lang w:eastAsia="zh-CN"/>
        </w:rPr>
        <w:t>bolts</w:t>
      </w:r>
      <w:r w:rsidRPr="00DE2EE4" w:rsidR="002F296C">
        <w:rPr>
          <w:rFonts w:eastAsia="SimSun" w:cs="Arial"/>
          <w:szCs w:val="20"/>
          <w:lang w:eastAsia="zh-CN"/>
        </w:rPr>
        <w:t xml:space="preserve"> in accordance with the manufacturer’s instructions,</w:t>
      </w:r>
      <w:r w:rsidRPr="00DE2EE4" w:rsidR="000871F6">
        <w:rPr>
          <w:rFonts w:eastAsia="SimSun" w:cs="Arial"/>
          <w:szCs w:val="20"/>
          <w:lang w:eastAsia="zh-CN"/>
        </w:rPr>
        <w:t xml:space="preserve"> unless otherwise </w:t>
      </w:r>
      <w:r w:rsidRPr="00DE2EE4" w:rsidR="00B247C2">
        <w:rPr>
          <w:rFonts w:eastAsia="SimSun" w:cs="Arial"/>
          <w:szCs w:val="20"/>
          <w:lang w:eastAsia="zh-CN"/>
        </w:rPr>
        <w:t>directed</w:t>
      </w:r>
      <w:r w:rsidRPr="00DE2EE4" w:rsidR="000871F6">
        <w:rPr>
          <w:rFonts w:eastAsia="SimSun" w:cs="Arial"/>
          <w:szCs w:val="20"/>
          <w:lang w:eastAsia="zh-CN"/>
        </w:rPr>
        <w:t xml:space="preserve"> by the Engineer</w:t>
      </w:r>
      <w:r w:rsidRPr="00DE2EE4" w:rsidR="00BB3EAF">
        <w:rPr>
          <w:rFonts w:eastAsia="SimSun" w:cs="Arial"/>
          <w:szCs w:val="20"/>
          <w:lang w:eastAsia="zh-CN"/>
        </w:rPr>
        <w:t>.</w:t>
      </w:r>
    </w:p>
    <w:p w:rsidR="00DE2EE4" w:rsidRPr="00DE2EE4" w:rsidP="00DE2EE4" w14:paraId="0A58F839"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Pr="00DE2EE4" w:rsidR="00562DEE">
        <w:rPr>
          <w:rFonts w:eastAsia="SimSun" w:cs="Arial"/>
          <w:szCs w:val="20"/>
          <w:lang w:eastAsia="zh-CN"/>
        </w:rPr>
        <w:t xml:space="preserve">nclude a leveling device for horizontal </w:t>
      </w:r>
      <w:r w:rsidRPr="00DE2EE4" w:rsidR="00966A5B">
        <w:rPr>
          <w:rFonts w:eastAsia="SimSun" w:cs="Arial"/>
          <w:szCs w:val="20"/>
          <w:lang w:eastAsia="zh-CN"/>
        </w:rPr>
        <w:t>or</w:t>
      </w:r>
      <w:r w:rsidRPr="00DE2EE4" w:rsidR="00562DEE">
        <w:rPr>
          <w:rFonts w:eastAsia="SimSun" w:cs="Arial"/>
          <w:szCs w:val="20"/>
          <w:lang w:eastAsia="zh-CN"/>
        </w:rPr>
        <w:t xml:space="preserve"> vertical orientation</w:t>
      </w:r>
      <w:r w:rsidRPr="00DE2EE4" w:rsidR="00491EF6">
        <w:rPr>
          <w:rFonts w:eastAsia="SimSun" w:cs="Arial"/>
          <w:szCs w:val="20"/>
          <w:lang w:eastAsia="zh-CN"/>
        </w:rPr>
        <w:t>.</w:t>
      </w:r>
    </w:p>
    <w:p w:rsidR="00DE2EE4" w:rsidRPr="00DE2EE4" w:rsidP="00DE2EE4" w14:paraId="2FCFE9F0"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w:t>
      </w:r>
      <w:r>
        <w:rPr>
          <w:rFonts w:eastAsia="SimSun" w:cs="Arial"/>
          <w:szCs w:val="20"/>
          <w:lang w:eastAsia="zh-CN"/>
        </w:rPr>
        <w:t>ace without requiring any tool.</w:t>
      </w:r>
    </w:p>
    <w:p w:rsidR="00DE2EE4" w:rsidP="00DE2EE4" w14:paraId="7BEF9434" w14:textId="77777777">
      <w:pPr>
        <w:pStyle w:val="ListParagraph"/>
        <w:numPr>
          <w:ilvl w:val="2"/>
          <w:numId w:val="21"/>
        </w:numPr>
        <w:spacing w:after="240" w:line="240" w:lineRule="atLeast"/>
        <w:contextualSpacing w:val="0"/>
        <w:jc w:val="both"/>
        <w:rPr>
          <w:rFonts w:cs="Arial"/>
          <w:b/>
          <w:szCs w:val="20"/>
        </w:rPr>
      </w:pPr>
      <w:r w:rsidRPr="00DE2EE4">
        <w:rPr>
          <w:rFonts w:cs="Arial"/>
          <w:b/>
          <w:szCs w:val="20"/>
        </w:rPr>
        <w:t xml:space="preserve">Wall </w:t>
      </w:r>
      <w:r w:rsidRPr="00DE2EE4" w:rsidR="00222E60">
        <w:rPr>
          <w:rFonts w:cs="Arial"/>
          <w:b/>
          <w:szCs w:val="20"/>
        </w:rPr>
        <w:t>mounted</w:t>
      </w:r>
      <w:r>
        <w:rPr>
          <w:rFonts w:cs="Arial"/>
          <w:b/>
          <w:szCs w:val="20"/>
        </w:rPr>
        <w:t xml:space="preserve"> Luminaire</w:t>
      </w:r>
    </w:p>
    <w:p w:rsidR="00DE2EE4" w:rsidRPr="00DE2EE4" w:rsidP="00DE2EE4" w14:paraId="582B0276" w14:textId="073C0C60">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222E60">
        <w:rPr>
          <w:rFonts w:eastAsia="SimSun" w:cs="Arial"/>
          <w:szCs w:val="20"/>
          <w:lang w:eastAsia="zh-CN"/>
        </w:rPr>
        <w:t xml:space="preserve">hall have a system efficacy </w:t>
      </w:r>
      <w:r w:rsidR="0003195E">
        <w:rPr>
          <w:rFonts w:eastAsia="SimSun" w:cs="Arial"/>
          <w:szCs w:val="20"/>
          <w:lang w:eastAsia="zh-CN"/>
        </w:rPr>
        <w:t>of at least</w:t>
      </w:r>
      <w:r w:rsidRPr="00DE2EE4" w:rsidR="00222E60">
        <w:rPr>
          <w:rFonts w:eastAsia="SimSun" w:cs="Arial"/>
          <w:szCs w:val="20"/>
          <w:lang w:eastAsia="zh-CN"/>
        </w:rPr>
        <w:t xml:space="preserve"> </w:t>
      </w:r>
      <w:r w:rsidR="00E47EC6">
        <w:rPr>
          <w:rFonts w:eastAsia="SimSun" w:cs="Arial"/>
          <w:szCs w:val="20"/>
          <w:lang w:eastAsia="zh-CN"/>
        </w:rPr>
        <w:t>70</w:t>
      </w:r>
      <w:r>
        <w:rPr>
          <w:rFonts w:eastAsia="SimSun" w:cs="Arial"/>
          <w:szCs w:val="20"/>
          <w:lang w:eastAsia="zh-CN"/>
        </w:rPr>
        <w:t xml:space="preserve"> lumens/watt.</w:t>
      </w:r>
    </w:p>
    <w:p w:rsidR="00DE2EE4" w:rsidRPr="00DE2EE4" w:rsidP="00DE2EE4" w14:paraId="0D46D442"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Pr="00DE2EE4" w:rsidR="008A1D43">
        <w:rPr>
          <w:rFonts w:eastAsia="SimSun" w:cs="Arial"/>
          <w:szCs w:val="20"/>
          <w:lang w:eastAsia="zh-CN"/>
        </w:rPr>
        <w:t xml:space="preserve">eight </w:t>
      </w:r>
      <w:r w:rsidRPr="00DE2EE4" w:rsidR="003740A4">
        <w:rPr>
          <w:rFonts w:eastAsia="SimSun" w:cs="Arial"/>
          <w:szCs w:val="20"/>
          <w:lang w:eastAsia="zh-CN"/>
        </w:rPr>
        <w:t>shall not exceed 3</w:t>
      </w:r>
      <w:r w:rsidRPr="00DE2EE4" w:rsidR="00222E60">
        <w:rPr>
          <w:rFonts w:eastAsia="SimSun" w:cs="Arial"/>
          <w:szCs w:val="20"/>
          <w:lang w:eastAsia="zh-CN"/>
        </w:rPr>
        <w:t>0 pounds</w:t>
      </w:r>
      <w:r>
        <w:rPr>
          <w:rFonts w:eastAsia="SimSun" w:cs="Arial"/>
          <w:szCs w:val="20"/>
          <w:lang w:eastAsia="zh-CN"/>
        </w:rPr>
        <w:t>.</w:t>
      </w:r>
    </w:p>
    <w:p w:rsidR="00DE2EE4" w:rsidRPr="00DE2EE4" w:rsidP="00DE2EE4" w14:paraId="1534E870" w14:textId="3956B842">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C</w:t>
      </w:r>
      <w:r w:rsidRPr="00DE2EE4" w:rsidR="004F2F57">
        <w:rPr>
          <w:rFonts w:eastAsia="SimSun" w:cs="Arial"/>
          <w:szCs w:val="20"/>
          <w:lang w:eastAsia="zh-CN"/>
        </w:rPr>
        <w:t xml:space="preserve">onform to the requirements of ANSI C136.31 for vibration and be rated </w:t>
      </w:r>
      <w:r w:rsidR="006B4361">
        <w:rPr>
          <w:rFonts w:eastAsia="SimSun" w:cs="Arial"/>
          <w:szCs w:val="20"/>
          <w:lang w:eastAsia="zh-CN"/>
        </w:rPr>
        <w:t>at least</w:t>
      </w:r>
      <w:r w:rsidRPr="00DE2EE4" w:rsidR="006B4361">
        <w:rPr>
          <w:rFonts w:eastAsia="SimSun" w:cs="Arial"/>
          <w:szCs w:val="20"/>
          <w:lang w:eastAsia="zh-CN"/>
        </w:rPr>
        <w:t xml:space="preserve"> </w:t>
      </w:r>
      <w:r w:rsidRPr="00DE2EE4" w:rsidR="004F2F57">
        <w:rPr>
          <w:rFonts w:eastAsia="SimSun" w:cs="Arial"/>
          <w:szCs w:val="20"/>
          <w:lang w:eastAsia="zh-CN"/>
        </w:rPr>
        <w:t>1.5G</w:t>
      </w:r>
    </w:p>
    <w:p w:rsidR="00DE2EE4" w:rsidRPr="00DE2EE4" w:rsidP="00DE2EE4" w14:paraId="376EB9D0" w14:textId="4EC58ED0">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The optical assembly </w:t>
      </w:r>
      <w:r w:rsidRPr="00DE2EE4">
        <w:rPr>
          <w:rFonts w:cs="Arial"/>
          <w:szCs w:val="20"/>
        </w:rPr>
        <w:t>shall be rated</w:t>
      </w:r>
      <w:r w:rsidRPr="00DE2EE4">
        <w:rPr>
          <w:rFonts w:cs="Arial"/>
          <w:szCs w:val="20"/>
        </w:rPr>
        <w:t xml:space="preserve"> CCT of 3000</w:t>
      </w:r>
      <w:r w:rsidR="002507A9">
        <w:rPr>
          <w:rFonts w:cs="Arial"/>
          <w:szCs w:val="20"/>
        </w:rPr>
        <w:t>K</w:t>
      </w:r>
      <w:r w:rsidRPr="00DE2EE4">
        <w:rPr>
          <w:rFonts w:cs="Arial"/>
          <w:szCs w:val="20"/>
        </w:rPr>
        <w:t xml:space="preserve"> or 4000</w:t>
      </w:r>
      <w:r w:rsidR="002507A9">
        <w:rPr>
          <w:rFonts w:cs="Arial"/>
          <w:szCs w:val="20"/>
        </w:rPr>
        <w:t>K</w:t>
      </w:r>
      <w:r w:rsidRPr="00DE2EE4">
        <w:rPr>
          <w:rFonts w:cs="Arial"/>
          <w:szCs w:val="20"/>
        </w:rPr>
        <w:t xml:space="preserve"> in accordance with ANSI C136.37.</w:t>
      </w:r>
    </w:p>
    <w:p w:rsidR="00DE2EE4" w:rsidRPr="00DE2EE4" w:rsidP="00DE2EE4" w14:paraId="5957C221" w14:textId="77777777">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Shall be equipped with </w:t>
      </w:r>
      <w:r w:rsidRPr="00DE2EE4" w:rsidR="006347F7">
        <w:rPr>
          <w:rFonts w:cs="Arial"/>
          <w:szCs w:val="20"/>
        </w:rPr>
        <w:t>0</w:t>
      </w:r>
      <w:r w:rsidRPr="00DE2EE4" w:rsidR="006347F7">
        <w:rPr>
          <w:rFonts w:cs="Arial"/>
          <w:szCs w:val="20"/>
        </w:rPr>
        <w:t xml:space="preserve"> to 10V </w:t>
      </w:r>
      <w:r w:rsidRPr="00DE2EE4">
        <w:rPr>
          <w:rFonts w:cs="Arial"/>
          <w:szCs w:val="20"/>
        </w:rPr>
        <w:t>field-adjustable output module for dimming capabilities</w:t>
      </w:r>
      <w:r w:rsidRPr="00DE2EE4" w:rsidR="00D06A89">
        <w:rPr>
          <w:rFonts w:cs="Arial"/>
          <w:szCs w:val="20"/>
        </w:rPr>
        <w:t xml:space="preserve"> </w:t>
      </w:r>
      <w:r w:rsidRPr="00DE2EE4" w:rsidR="00966A5B">
        <w:rPr>
          <w:rFonts w:cs="Arial"/>
          <w:szCs w:val="20"/>
        </w:rPr>
        <w:t xml:space="preserve">if required on the Plans or </w:t>
      </w:r>
      <w:r w:rsidRPr="00DE2EE4" w:rsidR="00BF3FC3">
        <w:rPr>
          <w:rFonts w:cs="Arial"/>
          <w:szCs w:val="20"/>
        </w:rPr>
        <w:t>directed by the Engineer</w:t>
      </w:r>
      <w:r w:rsidRPr="00DE2EE4">
        <w:rPr>
          <w:rFonts w:cs="Arial"/>
          <w:szCs w:val="20"/>
        </w:rPr>
        <w:t>.</w:t>
      </w:r>
    </w:p>
    <w:p w:rsidR="00DE2EE4" w:rsidRPr="00DE2EE4" w:rsidP="00DE2EE4" w14:paraId="3FDD50D2" w14:textId="0C0493D6">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222E60">
        <w:rPr>
          <w:rFonts w:eastAsia="SimSun" w:cs="Arial"/>
          <w:szCs w:val="20"/>
          <w:lang w:eastAsia="zh-CN"/>
        </w:rPr>
        <w:t>hall be designed</w:t>
      </w:r>
      <w:r w:rsidRPr="00DE2EE4" w:rsidR="00222E60">
        <w:rPr>
          <w:rFonts w:eastAsia="SimSun" w:cs="Arial"/>
          <w:szCs w:val="20"/>
          <w:lang w:eastAsia="zh-CN"/>
        </w:rPr>
        <w:t xml:space="preserve"> such that it can be mounted onto a vertical flat surface by means of </w:t>
      </w:r>
      <w:r w:rsidR="006B4361">
        <w:rPr>
          <w:rFonts w:eastAsia="SimSun" w:cs="Arial"/>
          <w:szCs w:val="20"/>
          <w:lang w:eastAsia="zh-CN"/>
        </w:rPr>
        <w:t>at least</w:t>
      </w:r>
      <w:r w:rsidRPr="00DE2EE4" w:rsidR="006B4361">
        <w:rPr>
          <w:rFonts w:eastAsia="SimSun" w:cs="Arial"/>
          <w:szCs w:val="20"/>
          <w:lang w:eastAsia="zh-CN"/>
        </w:rPr>
        <w:t xml:space="preserve"> </w:t>
      </w:r>
      <w:r w:rsidRPr="00DE2EE4" w:rsidR="002F296C">
        <w:rPr>
          <w:rFonts w:eastAsia="SimSun" w:cs="Arial"/>
          <w:szCs w:val="20"/>
          <w:lang w:eastAsia="zh-CN"/>
        </w:rPr>
        <w:t xml:space="preserve">three </w:t>
      </w:r>
      <w:r w:rsidRPr="00DE2EE4" w:rsidR="00966A5B">
        <w:rPr>
          <w:rFonts w:eastAsia="SimSun" w:cs="Arial"/>
          <w:szCs w:val="20"/>
          <w:lang w:eastAsia="zh-CN"/>
        </w:rPr>
        <w:t>appropriate</w:t>
      </w:r>
      <w:r w:rsidRPr="00DE2EE4" w:rsidR="00222E60">
        <w:rPr>
          <w:rFonts w:eastAsia="SimSun" w:cs="Arial"/>
          <w:szCs w:val="20"/>
          <w:lang w:eastAsia="zh-CN"/>
        </w:rPr>
        <w:t xml:space="preserve"> </w:t>
      </w:r>
      <w:r w:rsidRPr="00DE2EE4" w:rsidR="002F296C">
        <w:rPr>
          <w:rFonts w:eastAsia="SimSun" w:cs="Arial"/>
          <w:szCs w:val="20"/>
          <w:lang w:eastAsia="zh-CN"/>
        </w:rPr>
        <w:t xml:space="preserve">size </w:t>
      </w:r>
      <w:r w:rsidRPr="00DE2EE4" w:rsidR="00222E60">
        <w:rPr>
          <w:rFonts w:eastAsia="SimSun" w:cs="Arial"/>
          <w:szCs w:val="20"/>
          <w:lang w:eastAsia="zh-CN"/>
        </w:rPr>
        <w:t xml:space="preserve">bolts with approved chemical or mechanical anchors through the wall side of the housing, </w:t>
      </w:r>
      <w:r w:rsidRPr="00DE2EE4" w:rsidR="009963C6">
        <w:rPr>
          <w:rFonts w:eastAsia="SimSun" w:cs="Arial"/>
          <w:szCs w:val="20"/>
          <w:lang w:eastAsia="zh-CN"/>
        </w:rPr>
        <w:t xml:space="preserve">in accordance with the manufacturer’s instructions, </w:t>
      </w:r>
      <w:r w:rsidRPr="00DE2EE4" w:rsidR="00A0271D">
        <w:rPr>
          <w:rFonts w:eastAsia="SimSun" w:cs="Arial"/>
          <w:szCs w:val="20"/>
          <w:lang w:eastAsia="zh-CN"/>
        </w:rPr>
        <w:t xml:space="preserve">unless otherwise </w:t>
      </w:r>
      <w:r w:rsidRPr="00DE2EE4" w:rsidR="00B247C2">
        <w:rPr>
          <w:rFonts w:eastAsia="SimSun" w:cs="Arial"/>
          <w:szCs w:val="20"/>
          <w:lang w:eastAsia="zh-CN"/>
        </w:rPr>
        <w:t>directed</w:t>
      </w:r>
      <w:r w:rsidRPr="00DE2EE4" w:rsidR="00A0271D">
        <w:rPr>
          <w:rFonts w:eastAsia="SimSun" w:cs="Arial"/>
          <w:szCs w:val="20"/>
          <w:lang w:eastAsia="zh-CN"/>
        </w:rPr>
        <w:t xml:space="preserve"> by the Engineer</w:t>
      </w:r>
      <w:r>
        <w:rPr>
          <w:rFonts w:eastAsia="SimSun" w:cs="Arial"/>
          <w:szCs w:val="20"/>
          <w:lang w:eastAsia="zh-CN"/>
        </w:rPr>
        <w:t>.</w:t>
      </w:r>
    </w:p>
    <w:p w:rsidR="00DE2EE4" w:rsidRPr="00DE2EE4" w:rsidP="00DE2EE4" w14:paraId="06111DD6"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222E60">
        <w:rPr>
          <w:rFonts w:eastAsia="SimSun" w:cs="Arial"/>
          <w:szCs w:val="20"/>
          <w:lang w:eastAsia="zh-CN"/>
        </w:rPr>
        <w:t xml:space="preserve">hall include a wire entry for the incoming power on the top, bottom, back, </w:t>
      </w:r>
      <w:r w:rsidRPr="00DE2EE4" w:rsidR="00B87EEA">
        <w:rPr>
          <w:rFonts w:eastAsia="SimSun" w:cs="Arial"/>
          <w:szCs w:val="20"/>
          <w:lang w:eastAsia="zh-CN"/>
        </w:rPr>
        <w:t xml:space="preserve">or </w:t>
      </w:r>
      <w:r w:rsidRPr="00DE2EE4" w:rsidR="00222E60">
        <w:rPr>
          <w:rFonts w:eastAsia="SimSun" w:cs="Arial"/>
          <w:szCs w:val="20"/>
          <w:lang w:eastAsia="zh-CN"/>
        </w:rPr>
        <w:t>vertical sides</w:t>
      </w:r>
      <w:r w:rsidRPr="00DE2EE4" w:rsidR="00B87EEA">
        <w:rPr>
          <w:rFonts w:eastAsia="SimSun" w:cs="Arial"/>
          <w:szCs w:val="20"/>
          <w:lang w:eastAsia="zh-CN"/>
        </w:rPr>
        <w:t xml:space="preserve"> as </w:t>
      </w:r>
      <w:r w:rsidRPr="00DE2EE4" w:rsidR="00F62272">
        <w:rPr>
          <w:rFonts w:eastAsia="SimSun" w:cs="Arial"/>
          <w:szCs w:val="20"/>
          <w:lang w:eastAsia="zh-CN"/>
        </w:rPr>
        <w:t>required</w:t>
      </w:r>
      <w:r w:rsidRPr="00DE2EE4" w:rsidR="009963C6">
        <w:rPr>
          <w:rFonts w:eastAsia="SimSun" w:cs="Arial"/>
          <w:szCs w:val="20"/>
          <w:lang w:eastAsia="zh-CN"/>
        </w:rPr>
        <w:t xml:space="preserve"> on the P</w:t>
      </w:r>
      <w:r w:rsidRPr="00DE2EE4" w:rsidR="00B87EEA">
        <w:rPr>
          <w:rFonts w:eastAsia="SimSun" w:cs="Arial"/>
          <w:szCs w:val="20"/>
          <w:lang w:eastAsia="zh-CN"/>
        </w:rPr>
        <w:t>lans</w:t>
      </w:r>
      <w:r w:rsidRPr="00DE2EE4" w:rsidR="00222E60">
        <w:rPr>
          <w:rFonts w:eastAsia="SimSun" w:cs="Arial"/>
          <w:szCs w:val="20"/>
          <w:lang w:eastAsia="zh-CN"/>
        </w:rPr>
        <w:t xml:space="preserve">. Each entry </w:t>
      </w:r>
      <w:r w:rsidRPr="00DE2EE4" w:rsidR="00222E60">
        <w:rPr>
          <w:rFonts w:eastAsia="SimSun" w:cs="Arial"/>
          <w:szCs w:val="20"/>
          <w:lang w:eastAsia="zh-CN"/>
        </w:rPr>
        <w:t>shall be pre-manufactured and tapped for a standard conduit connection</w:t>
      </w:r>
      <w:r w:rsidRPr="00DE2EE4" w:rsidR="00222E60">
        <w:rPr>
          <w:rFonts w:eastAsia="SimSun" w:cs="Arial"/>
          <w:szCs w:val="20"/>
          <w:lang w:eastAsia="zh-CN"/>
        </w:rPr>
        <w:t xml:space="preserve">. Unused entries </w:t>
      </w:r>
      <w:r w:rsidRPr="00DE2EE4" w:rsidR="00222E60">
        <w:rPr>
          <w:rFonts w:eastAsia="SimSun" w:cs="Arial"/>
          <w:szCs w:val="20"/>
          <w:lang w:eastAsia="zh-CN"/>
        </w:rPr>
        <w:t>shall be properly closed</w:t>
      </w:r>
      <w:r w:rsidRPr="00DE2EE4" w:rsidR="00222E60">
        <w:rPr>
          <w:rFonts w:eastAsia="SimSun" w:cs="Arial"/>
          <w:szCs w:val="20"/>
          <w:lang w:eastAsia="zh-CN"/>
        </w:rPr>
        <w:t xml:space="preserve"> with screw type plugs supplied by the manufacturer.</w:t>
      </w:r>
    </w:p>
    <w:p w:rsidR="00DE2EE4" w:rsidRPr="00DE2EE4" w:rsidP="00DE2EE4" w14:paraId="3FBE85C4"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w:t>
      </w:r>
      <w:r>
        <w:rPr>
          <w:rFonts w:eastAsia="SimSun" w:cs="Arial"/>
          <w:szCs w:val="20"/>
          <w:lang w:eastAsia="zh-CN"/>
        </w:rPr>
        <w:t>ace without requiring any tool.</w:t>
      </w:r>
    </w:p>
    <w:p w:rsidR="00DE2EE4" w:rsidP="00DE2EE4" w14:paraId="0E0C850C" w14:textId="77777777">
      <w:pPr>
        <w:pStyle w:val="ListParagraph"/>
        <w:numPr>
          <w:ilvl w:val="2"/>
          <w:numId w:val="21"/>
        </w:numPr>
        <w:spacing w:after="240" w:line="240" w:lineRule="atLeast"/>
        <w:contextualSpacing w:val="0"/>
        <w:jc w:val="both"/>
        <w:rPr>
          <w:rFonts w:cs="Arial"/>
          <w:b/>
          <w:szCs w:val="20"/>
        </w:rPr>
      </w:pPr>
      <w:r w:rsidRPr="00DE2EE4">
        <w:rPr>
          <w:rFonts w:cs="Arial"/>
          <w:b/>
          <w:szCs w:val="20"/>
        </w:rPr>
        <w:t>High M</w:t>
      </w:r>
      <w:r w:rsidRPr="00DE2EE4" w:rsidR="00B9643D">
        <w:rPr>
          <w:rFonts w:cs="Arial"/>
          <w:b/>
          <w:szCs w:val="20"/>
        </w:rPr>
        <w:t>ast</w:t>
      </w:r>
      <w:r w:rsidRPr="00DE2EE4">
        <w:rPr>
          <w:rFonts w:cs="Arial"/>
          <w:szCs w:val="20"/>
        </w:rPr>
        <w:t xml:space="preserve"> </w:t>
      </w:r>
      <w:r w:rsidRPr="00DE2EE4" w:rsidR="0014086C">
        <w:rPr>
          <w:rFonts w:cs="Arial"/>
          <w:b/>
          <w:szCs w:val="20"/>
        </w:rPr>
        <w:t>Luminaire</w:t>
      </w:r>
    </w:p>
    <w:p w:rsidR="00DE2EE4" w:rsidRPr="00DE2EE4" w:rsidP="00DE2EE4" w14:paraId="2B31C675" w14:textId="1F3ED4CA">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B9643D">
        <w:rPr>
          <w:rFonts w:eastAsia="SimSun" w:cs="Arial"/>
          <w:szCs w:val="20"/>
          <w:lang w:eastAsia="zh-CN"/>
        </w:rPr>
        <w:t xml:space="preserve">hall have a system efficacy </w:t>
      </w:r>
      <w:r w:rsidR="0003195E">
        <w:rPr>
          <w:rFonts w:eastAsia="SimSun" w:cs="Arial"/>
          <w:szCs w:val="20"/>
          <w:lang w:eastAsia="zh-CN"/>
        </w:rPr>
        <w:t>of at least</w:t>
      </w:r>
      <w:r>
        <w:rPr>
          <w:rFonts w:eastAsia="SimSun" w:cs="Arial"/>
          <w:szCs w:val="20"/>
          <w:lang w:eastAsia="zh-CN"/>
        </w:rPr>
        <w:t xml:space="preserve"> 100 lumens/watt.</w:t>
      </w:r>
    </w:p>
    <w:p w:rsidR="00DE2EE4" w:rsidRPr="00DE2EE4" w:rsidP="00DE2EE4" w14:paraId="5D43F874"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Pr="00DE2EE4" w:rsidR="008A1D43">
        <w:rPr>
          <w:rFonts w:eastAsia="SimSun" w:cs="Arial"/>
          <w:szCs w:val="20"/>
          <w:lang w:eastAsia="zh-CN"/>
        </w:rPr>
        <w:t xml:space="preserve">eight </w:t>
      </w:r>
      <w:r>
        <w:rPr>
          <w:rFonts w:eastAsia="SimSun" w:cs="Arial"/>
          <w:szCs w:val="20"/>
          <w:lang w:eastAsia="zh-CN"/>
        </w:rPr>
        <w:t>shall not exceed 70 pounds.</w:t>
      </w:r>
    </w:p>
    <w:p w:rsidR="00DE2EE4" w:rsidRPr="00DE2EE4" w:rsidP="00DE2EE4" w14:paraId="4E130344" w14:textId="06916C1B">
      <w:pPr>
        <w:pStyle w:val="ListParagraph"/>
        <w:numPr>
          <w:ilvl w:val="3"/>
          <w:numId w:val="21"/>
        </w:numPr>
        <w:spacing w:after="240" w:line="240" w:lineRule="atLeast"/>
        <w:contextualSpacing w:val="0"/>
        <w:jc w:val="both"/>
        <w:rPr>
          <w:rFonts w:cs="Arial"/>
          <w:b/>
          <w:szCs w:val="20"/>
        </w:rPr>
      </w:pPr>
      <w:r>
        <w:rPr>
          <w:rFonts w:eastAsia="SimSun" w:cs="Arial"/>
          <w:szCs w:val="20"/>
          <w:lang w:eastAsia="zh-CN"/>
        </w:rPr>
        <w:t xml:space="preserve">EPA of </w:t>
      </w:r>
      <w:r w:rsidR="00C342B0">
        <w:rPr>
          <w:rFonts w:eastAsia="SimSun" w:cs="Arial"/>
          <w:szCs w:val="20"/>
          <w:lang w:eastAsia="zh-CN"/>
        </w:rPr>
        <w:t xml:space="preserve">maximum </w:t>
      </w:r>
      <w:r>
        <w:rPr>
          <w:rFonts w:eastAsia="SimSun" w:cs="Arial"/>
          <w:szCs w:val="20"/>
          <w:lang w:eastAsia="zh-CN"/>
        </w:rPr>
        <w:t>3.1 square feet.</w:t>
      </w:r>
    </w:p>
    <w:p w:rsidR="00DE2EE4" w:rsidRPr="00DE2EE4" w:rsidP="00DE2EE4" w14:paraId="5C86B8BD" w14:textId="13ECE94E">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C</w:t>
      </w:r>
      <w:r w:rsidRPr="00DE2EE4" w:rsidR="004F2F57">
        <w:rPr>
          <w:rFonts w:eastAsia="SimSun" w:cs="Arial"/>
          <w:szCs w:val="20"/>
          <w:lang w:eastAsia="zh-CN"/>
        </w:rPr>
        <w:t xml:space="preserve">onform to the requirements of ANSI C136.31 for vibration and be rated </w:t>
      </w:r>
      <w:r w:rsidR="006B4361">
        <w:rPr>
          <w:rFonts w:eastAsia="SimSun" w:cs="Arial"/>
          <w:szCs w:val="20"/>
          <w:lang w:eastAsia="zh-CN"/>
        </w:rPr>
        <w:t>at least</w:t>
      </w:r>
      <w:r w:rsidRPr="00DE2EE4" w:rsidR="006B4361">
        <w:rPr>
          <w:rFonts w:eastAsia="SimSun" w:cs="Arial"/>
          <w:szCs w:val="20"/>
          <w:lang w:eastAsia="zh-CN"/>
        </w:rPr>
        <w:t xml:space="preserve"> </w:t>
      </w:r>
      <w:r w:rsidRPr="00DE2EE4" w:rsidR="004F2F57">
        <w:rPr>
          <w:rFonts w:eastAsia="SimSun" w:cs="Arial"/>
          <w:szCs w:val="20"/>
          <w:lang w:eastAsia="zh-CN"/>
        </w:rPr>
        <w:t>3G</w:t>
      </w:r>
    </w:p>
    <w:p w:rsidR="00DE2EE4" w:rsidRPr="00DE2EE4" w:rsidP="00DE2EE4" w14:paraId="0A2A73EF" w14:textId="0C90720C">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The optical assembly shall have a rated CCT of </w:t>
      </w:r>
      <w:r w:rsidRPr="00DE2EE4" w:rsidR="00030BCE">
        <w:rPr>
          <w:rFonts w:cs="Arial"/>
          <w:szCs w:val="20"/>
        </w:rPr>
        <w:t>3000</w:t>
      </w:r>
      <w:r w:rsidR="002507A9">
        <w:rPr>
          <w:rFonts w:cs="Arial"/>
          <w:szCs w:val="20"/>
        </w:rPr>
        <w:t>K</w:t>
      </w:r>
      <w:r w:rsidRPr="00DE2EE4" w:rsidR="00030BCE">
        <w:rPr>
          <w:rFonts w:cs="Arial"/>
          <w:szCs w:val="20"/>
        </w:rPr>
        <w:t xml:space="preserve"> or </w:t>
      </w:r>
      <w:r w:rsidRPr="00DE2EE4">
        <w:rPr>
          <w:rFonts w:cs="Arial"/>
          <w:szCs w:val="20"/>
        </w:rPr>
        <w:t>4000</w:t>
      </w:r>
      <w:r w:rsidR="002507A9">
        <w:rPr>
          <w:rFonts w:cs="Arial"/>
          <w:szCs w:val="20"/>
        </w:rPr>
        <w:t>K</w:t>
      </w:r>
      <w:r w:rsidRPr="00DE2EE4">
        <w:rPr>
          <w:rFonts w:cs="Arial"/>
          <w:szCs w:val="20"/>
        </w:rPr>
        <w:t xml:space="preserve"> in accordance with ANSI C136.37.</w:t>
      </w:r>
    </w:p>
    <w:p w:rsidR="00DE2EE4" w:rsidRPr="00DE2EE4" w:rsidP="00DE2EE4" w14:paraId="5236E272"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Pr="00DE2EE4" w:rsidR="00562DEE">
        <w:rPr>
          <w:rFonts w:eastAsia="SimSun" w:cs="Arial"/>
          <w:szCs w:val="20"/>
          <w:lang w:eastAsia="zh-CN"/>
        </w:rPr>
        <w:t>nclude a prewired 7-pin twist lock ANSI C136.41</w:t>
      </w:r>
      <w:r w:rsidRPr="00DE2EE4" w:rsidR="00DC20C3">
        <w:rPr>
          <w:rFonts w:eastAsia="SimSun" w:cs="Arial"/>
          <w:szCs w:val="20"/>
          <w:lang w:eastAsia="zh-CN"/>
        </w:rPr>
        <w:t xml:space="preserve"> </w:t>
      </w:r>
      <w:r w:rsidRPr="00DE2EE4" w:rsidR="00562DEE">
        <w:rPr>
          <w:rFonts w:eastAsia="SimSun" w:cs="Arial"/>
          <w:szCs w:val="20"/>
          <w:lang w:eastAsia="zh-CN"/>
        </w:rPr>
        <w:t>compli</w:t>
      </w:r>
      <w:r w:rsidRPr="00DE2EE4" w:rsidR="00744382">
        <w:rPr>
          <w:rFonts w:eastAsia="SimSun" w:cs="Arial"/>
          <w:szCs w:val="20"/>
          <w:lang w:eastAsia="zh-CN"/>
        </w:rPr>
        <w:t xml:space="preserve">ant receptacle and a rain-tight </w:t>
      </w:r>
      <w:r w:rsidRPr="00DE2EE4" w:rsidR="00562DEE">
        <w:rPr>
          <w:rFonts w:eastAsia="SimSun" w:cs="Arial"/>
          <w:szCs w:val="20"/>
          <w:lang w:eastAsia="zh-CN"/>
        </w:rPr>
        <w:t>shorting cap.</w:t>
      </w:r>
    </w:p>
    <w:p w:rsidR="00DE2EE4" w:rsidRPr="00DE2EE4" w:rsidP="00DE2EE4" w14:paraId="1A796947" w14:textId="1EDEAD7C">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B9643D">
        <w:rPr>
          <w:rFonts w:eastAsia="SimSun" w:cs="Arial"/>
          <w:szCs w:val="20"/>
          <w:lang w:eastAsia="zh-CN"/>
        </w:rPr>
        <w:t xml:space="preserve">hall be adjustable and </w:t>
      </w:r>
      <w:r w:rsidRPr="00DE2EE4" w:rsidR="00E76181">
        <w:rPr>
          <w:rFonts w:eastAsia="SimSun" w:cs="Arial"/>
          <w:szCs w:val="20"/>
          <w:lang w:eastAsia="zh-CN"/>
        </w:rPr>
        <w:t xml:space="preserve">designed to </w:t>
      </w:r>
      <w:r w:rsidRPr="00DE2EE4" w:rsidR="00B9643D">
        <w:rPr>
          <w:rFonts w:eastAsia="SimSun" w:cs="Arial"/>
          <w:szCs w:val="20"/>
          <w:lang w:eastAsia="zh-CN"/>
        </w:rPr>
        <w:t>slip-fit onto a</w:t>
      </w:r>
      <w:r w:rsidRPr="00DE2EE4" w:rsidR="00B9643D">
        <w:rPr>
          <w:rFonts w:ascii="Frutiger-Light" w:hAnsi="Frutiger-Light" w:cs="Frutiger-Light"/>
          <w:sz w:val="16"/>
          <w:szCs w:val="16"/>
        </w:rPr>
        <w:t xml:space="preserve"> </w:t>
      </w:r>
      <w:r w:rsidRPr="00DE2EE4" w:rsidR="00CA130D">
        <w:rPr>
          <w:rFonts w:eastAsia="SimSun" w:cs="Arial"/>
          <w:szCs w:val="20"/>
          <w:lang w:eastAsia="zh-CN"/>
        </w:rPr>
        <w:t>mast arm mount from a nominal 1-1/4</w:t>
      </w:r>
      <w:r w:rsidR="00F1663E">
        <w:rPr>
          <w:rFonts w:eastAsia="SimSun" w:cs="Arial"/>
          <w:szCs w:val="20"/>
          <w:lang w:eastAsia="zh-CN"/>
        </w:rPr>
        <w:t>-</w:t>
      </w:r>
      <w:r w:rsidRPr="00DE2EE4" w:rsidR="00CA130D">
        <w:rPr>
          <w:rFonts w:eastAsia="SimSun" w:cs="Arial"/>
          <w:szCs w:val="20"/>
          <w:lang w:eastAsia="zh-CN"/>
        </w:rPr>
        <w:t>inch</w:t>
      </w:r>
      <w:r w:rsidR="000C0C6D">
        <w:rPr>
          <w:rFonts w:eastAsia="SimSun" w:cs="Arial"/>
          <w:szCs w:val="20"/>
          <w:lang w:eastAsia="zh-CN"/>
        </w:rPr>
        <w:t>es</w:t>
      </w:r>
      <w:r w:rsidRPr="00DE2EE4" w:rsidR="00CA130D">
        <w:rPr>
          <w:rFonts w:eastAsia="SimSun" w:cs="Arial"/>
          <w:szCs w:val="20"/>
          <w:lang w:eastAsia="zh-CN"/>
        </w:rPr>
        <w:t xml:space="preserve"> to 2</w:t>
      </w:r>
      <w:r w:rsidR="00F1663E">
        <w:rPr>
          <w:rFonts w:eastAsia="SimSun" w:cs="Arial"/>
          <w:szCs w:val="20"/>
          <w:lang w:eastAsia="zh-CN"/>
        </w:rPr>
        <w:t>-</w:t>
      </w:r>
      <w:r w:rsidRPr="00DE2EE4" w:rsidR="00CA130D">
        <w:rPr>
          <w:rFonts w:eastAsia="SimSun" w:cs="Arial"/>
          <w:szCs w:val="20"/>
          <w:lang w:eastAsia="zh-CN"/>
        </w:rPr>
        <w:t>inch</w:t>
      </w:r>
      <w:r w:rsidR="000C0C6D">
        <w:rPr>
          <w:rFonts w:eastAsia="SimSun" w:cs="Arial"/>
          <w:szCs w:val="20"/>
          <w:lang w:eastAsia="zh-CN"/>
        </w:rPr>
        <w:t>es</w:t>
      </w:r>
      <w:r w:rsidRPr="00DE2EE4" w:rsidR="00E76181">
        <w:rPr>
          <w:rFonts w:eastAsia="SimSun" w:cs="Arial"/>
          <w:szCs w:val="20"/>
          <w:lang w:eastAsia="zh-CN"/>
        </w:rPr>
        <w:t xml:space="preserve"> </w:t>
      </w:r>
      <w:r w:rsidRPr="00DE2EE4" w:rsidR="00CA130D">
        <w:rPr>
          <w:rFonts w:eastAsia="SimSun" w:cs="Arial"/>
          <w:szCs w:val="20"/>
          <w:lang w:eastAsia="zh-CN"/>
        </w:rPr>
        <w:t>inside diameter and 1-5/8</w:t>
      </w:r>
      <w:r w:rsidR="00F1663E">
        <w:rPr>
          <w:rFonts w:eastAsia="SimSun" w:cs="Arial"/>
          <w:szCs w:val="20"/>
          <w:lang w:eastAsia="zh-CN"/>
        </w:rPr>
        <w:t>-</w:t>
      </w:r>
      <w:r w:rsidRPr="00DE2EE4" w:rsidR="00CA130D">
        <w:rPr>
          <w:rFonts w:eastAsia="SimSun" w:cs="Arial"/>
          <w:szCs w:val="20"/>
          <w:lang w:eastAsia="zh-CN"/>
        </w:rPr>
        <w:t>inch</w:t>
      </w:r>
      <w:r w:rsidR="000C0C6D">
        <w:rPr>
          <w:rFonts w:eastAsia="SimSun" w:cs="Arial"/>
          <w:szCs w:val="20"/>
          <w:lang w:eastAsia="zh-CN"/>
        </w:rPr>
        <w:t>es</w:t>
      </w:r>
      <w:r w:rsidRPr="00DE2EE4" w:rsidR="00CA130D">
        <w:rPr>
          <w:rFonts w:eastAsia="SimSun" w:cs="Arial"/>
          <w:szCs w:val="20"/>
          <w:lang w:eastAsia="zh-CN"/>
        </w:rPr>
        <w:t xml:space="preserve"> to 2-</w:t>
      </w:r>
      <w:r w:rsidRPr="00DE2EE4" w:rsidR="00B9643D">
        <w:rPr>
          <w:rFonts w:eastAsia="SimSun" w:cs="Arial"/>
          <w:szCs w:val="20"/>
          <w:lang w:eastAsia="zh-CN"/>
        </w:rPr>
        <w:t>3/8</w:t>
      </w:r>
      <w:r w:rsidR="00F1663E">
        <w:rPr>
          <w:rFonts w:eastAsia="SimSun" w:cs="Arial"/>
          <w:szCs w:val="20"/>
          <w:lang w:eastAsia="zh-CN"/>
        </w:rPr>
        <w:t>-</w:t>
      </w:r>
      <w:r w:rsidRPr="00DE2EE4" w:rsidR="00CA130D">
        <w:rPr>
          <w:rFonts w:eastAsia="SimSun" w:cs="Arial"/>
          <w:szCs w:val="20"/>
          <w:lang w:eastAsia="zh-CN"/>
        </w:rPr>
        <w:t>inch</w:t>
      </w:r>
      <w:r w:rsidR="000C0C6D">
        <w:rPr>
          <w:rFonts w:eastAsia="SimSun" w:cs="Arial"/>
          <w:szCs w:val="20"/>
          <w:lang w:eastAsia="zh-CN"/>
        </w:rPr>
        <w:t>es</w:t>
      </w:r>
      <w:r w:rsidRPr="00DE2EE4" w:rsidR="00E76181">
        <w:rPr>
          <w:rFonts w:eastAsia="SimSun" w:cs="Arial"/>
          <w:szCs w:val="20"/>
          <w:lang w:eastAsia="zh-CN"/>
        </w:rPr>
        <w:t xml:space="preserve"> outside diameter</w:t>
      </w:r>
      <w:r w:rsidRPr="00DE2EE4" w:rsidR="00B9643D">
        <w:rPr>
          <w:rFonts w:eastAsia="SimSun" w:cs="Arial"/>
          <w:szCs w:val="20"/>
          <w:lang w:eastAsia="zh-CN"/>
        </w:rPr>
        <w:t xml:space="preserve"> </w:t>
      </w:r>
      <w:r w:rsidRPr="00DE2EE4" w:rsidR="00B9643D">
        <w:rPr>
          <w:rFonts w:eastAsia="SimSun" w:cs="Arial"/>
          <w:szCs w:val="20"/>
          <w:lang w:eastAsia="zh-CN"/>
        </w:rPr>
        <w:t>tenon</w:t>
      </w:r>
      <w:r w:rsidRPr="00DE2EE4" w:rsidR="00B9643D">
        <w:rPr>
          <w:rFonts w:eastAsia="SimSun" w:cs="Arial"/>
          <w:szCs w:val="20"/>
          <w:lang w:eastAsia="zh-CN"/>
        </w:rPr>
        <w:t xml:space="preserve"> and allow</w:t>
      </w:r>
      <w:r w:rsidRPr="00DE2EE4" w:rsidR="00CA130D">
        <w:rPr>
          <w:rFonts w:eastAsia="SimSun" w:cs="Arial"/>
          <w:szCs w:val="20"/>
          <w:lang w:eastAsia="zh-CN"/>
        </w:rPr>
        <w:t xml:space="preserve"> for an insertion of at least </w:t>
      </w:r>
      <w:r w:rsidRPr="00DE2EE4" w:rsidR="00D858F5">
        <w:rPr>
          <w:rFonts w:eastAsia="SimSun" w:cs="Arial"/>
          <w:szCs w:val="20"/>
          <w:lang w:eastAsia="zh-CN"/>
        </w:rPr>
        <w:t>3</w:t>
      </w:r>
      <w:r w:rsidRPr="00DE2EE4" w:rsidR="00CA130D">
        <w:rPr>
          <w:rFonts w:eastAsia="SimSun" w:cs="Arial"/>
          <w:szCs w:val="20"/>
          <w:lang w:eastAsia="zh-CN"/>
        </w:rPr>
        <w:t>-1/2 inch</w:t>
      </w:r>
      <w:r w:rsidR="00F1663E">
        <w:rPr>
          <w:rFonts w:eastAsia="SimSun" w:cs="Arial"/>
          <w:szCs w:val="20"/>
          <w:lang w:eastAsia="zh-CN"/>
        </w:rPr>
        <w:t>es</w:t>
      </w:r>
      <w:r w:rsidRPr="00DE2EE4" w:rsidR="00B9643D">
        <w:rPr>
          <w:rFonts w:eastAsia="SimSun" w:cs="Arial"/>
          <w:szCs w:val="20"/>
          <w:lang w:eastAsia="zh-CN"/>
        </w:rPr>
        <w:t>, with an internal barrier preventi</w:t>
      </w:r>
      <w:r>
        <w:rPr>
          <w:rFonts w:eastAsia="SimSun" w:cs="Arial"/>
          <w:szCs w:val="20"/>
          <w:lang w:eastAsia="zh-CN"/>
        </w:rPr>
        <w:t xml:space="preserve">ng over insertion of the </w:t>
      </w:r>
      <w:r>
        <w:rPr>
          <w:rFonts w:eastAsia="SimSun" w:cs="Arial"/>
          <w:szCs w:val="20"/>
          <w:lang w:eastAsia="zh-CN"/>
        </w:rPr>
        <w:t>tenon</w:t>
      </w:r>
      <w:r>
        <w:rPr>
          <w:rFonts w:eastAsia="SimSun" w:cs="Arial"/>
          <w:szCs w:val="20"/>
          <w:lang w:eastAsia="zh-CN"/>
        </w:rPr>
        <w:t>.</w:t>
      </w:r>
    </w:p>
    <w:p w:rsidR="00DE2EE4" w:rsidRPr="00DE2EE4" w:rsidP="00DE2EE4" w14:paraId="7FCCFBF3" w14:textId="43C0115A">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Pr="00DE2EE4" w:rsidR="00B9643D">
        <w:rPr>
          <w:rFonts w:eastAsia="SimSun" w:cs="Arial"/>
          <w:szCs w:val="20"/>
          <w:lang w:eastAsia="zh-CN"/>
        </w:rPr>
        <w:t xml:space="preserve">nclude clamp with </w:t>
      </w:r>
      <w:r w:rsidR="00F1663E">
        <w:rPr>
          <w:rFonts w:eastAsia="SimSun" w:cs="Arial"/>
          <w:szCs w:val="20"/>
          <w:lang w:eastAsia="zh-CN"/>
        </w:rPr>
        <w:t>at least</w:t>
      </w:r>
      <w:r w:rsidRPr="00DE2EE4" w:rsidR="00F1663E">
        <w:rPr>
          <w:rFonts w:eastAsia="SimSun" w:cs="Arial"/>
          <w:szCs w:val="20"/>
          <w:lang w:eastAsia="zh-CN"/>
        </w:rPr>
        <w:t xml:space="preserve"> </w:t>
      </w:r>
      <w:r w:rsidRPr="00DE2EE4" w:rsidR="00B9643D">
        <w:rPr>
          <w:rFonts w:eastAsia="SimSun" w:cs="Arial"/>
          <w:szCs w:val="20"/>
          <w:lang w:eastAsia="zh-CN"/>
        </w:rPr>
        <w:t>four bolts</w:t>
      </w:r>
      <w:r w:rsidR="007B514B">
        <w:rPr>
          <w:rFonts w:eastAsia="SimSun" w:cs="Arial"/>
          <w:szCs w:val="20"/>
          <w:lang w:eastAsia="zh-CN"/>
        </w:rPr>
        <w:t xml:space="preserve"> specified by the manufacturer</w:t>
      </w:r>
      <w:r w:rsidRPr="00DE2EE4" w:rsidR="00375625">
        <w:rPr>
          <w:rFonts w:eastAsia="SimSun" w:cs="Arial"/>
          <w:szCs w:val="20"/>
          <w:lang w:eastAsia="zh-CN"/>
        </w:rPr>
        <w:t xml:space="preserve"> unless otherwise directed by the Engineer</w:t>
      </w:r>
      <w:r w:rsidRPr="00DE2EE4" w:rsidR="00B9643D">
        <w:rPr>
          <w:rFonts w:eastAsia="SimSun" w:cs="Arial"/>
          <w:szCs w:val="20"/>
          <w:lang w:eastAsia="zh-CN"/>
        </w:rPr>
        <w:t>.</w:t>
      </w:r>
    </w:p>
    <w:p w:rsidR="00DE2EE4" w:rsidRPr="00DE2EE4" w:rsidP="00DE2EE4" w14:paraId="1B7E2286" w14:textId="6E92694D">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replace. </w:t>
      </w:r>
      <w:r w:rsidR="00C97706">
        <w:rPr>
          <w:rFonts w:eastAsia="SimSun" w:cs="Arial"/>
          <w:szCs w:val="20"/>
          <w:lang w:eastAsia="zh-CN"/>
        </w:rPr>
        <w:t xml:space="preserve">The door </w:t>
      </w:r>
      <w:r w:rsidRPr="00DE2EE4">
        <w:rPr>
          <w:rFonts w:eastAsia="SimSun" w:cs="Arial"/>
          <w:szCs w:val="20"/>
          <w:lang w:eastAsia="zh-CN"/>
        </w:rPr>
        <w:t>may require</w:t>
      </w:r>
      <w:r w:rsidR="00C97706">
        <w:rPr>
          <w:rFonts w:eastAsia="SimSun" w:cs="Arial"/>
          <w:szCs w:val="20"/>
          <w:lang w:eastAsia="zh-CN"/>
        </w:rPr>
        <w:t xml:space="preserve"> a basic tool (such as </w:t>
      </w:r>
      <w:r w:rsidR="007C1649">
        <w:rPr>
          <w:rFonts w:eastAsia="SimSun" w:cs="Arial"/>
          <w:szCs w:val="20"/>
          <w:lang w:eastAsia="zh-CN"/>
        </w:rPr>
        <w:t xml:space="preserve">a flat-tip or </w:t>
      </w:r>
      <w:r w:rsidR="007C1649">
        <w:rPr>
          <w:rFonts w:eastAsia="SimSun" w:cs="Arial"/>
          <w:szCs w:val="20"/>
          <w:lang w:eastAsia="zh-CN"/>
        </w:rPr>
        <w:t>phillips</w:t>
      </w:r>
      <w:r w:rsidR="007C1649">
        <w:rPr>
          <w:rFonts w:eastAsia="SimSun" w:cs="Arial"/>
          <w:szCs w:val="20"/>
          <w:lang w:eastAsia="zh-CN"/>
        </w:rPr>
        <w:t xml:space="preserve"> screwdriver) to open and close</w:t>
      </w:r>
      <w:r w:rsidRPr="00DE2EE4">
        <w:rPr>
          <w:rFonts w:eastAsia="SimSun" w:cs="Arial"/>
          <w:szCs w:val="20"/>
          <w:lang w:eastAsia="zh-CN"/>
        </w:rPr>
        <w:t>.</w:t>
      </w:r>
    </w:p>
    <w:p w:rsidR="00DE2EE4" w:rsidP="00DE2EE4" w14:paraId="23B4E8D3" w14:textId="77777777">
      <w:pPr>
        <w:pStyle w:val="ListParagraph"/>
        <w:numPr>
          <w:ilvl w:val="2"/>
          <w:numId w:val="21"/>
        </w:numPr>
        <w:spacing w:after="240" w:line="240" w:lineRule="atLeast"/>
        <w:contextualSpacing w:val="0"/>
        <w:jc w:val="both"/>
        <w:rPr>
          <w:rFonts w:cs="Arial"/>
          <w:b/>
          <w:szCs w:val="20"/>
        </w:rPr>
      </w:pPr>
      <w:r w:rsidRPr="00DE2EE4">
        <w:rPr>
          <w:rFonts w:cs="Arial"/>
          <w:b/>
          <w:szCs w:val="20"/>
        </w:rPr>
        <w:t xml:space="preserve">Overhead </w:t>
      </w:r>
      <w:r w:rsidRPr="00DE2EE4" w:rsidR="00B9643D">
        <w:rPr>
          <w:rFonts w:cs="Arial"/>
          <w:b/>
          <w:szCs w:val="20"/>
        </w:rPr>
        <w:t xml:space="preserve">Sign Lighting </w:t>
      </w:r>
      <w:r w:rsidRPr="00DE2EE4" w:rsidR="0014086C">
        <w:rPr>
          <w:rFonts w:cs="Arial"/>
          <w:b/>
          <w:szCs w:val="20"/>
        </w:rPr>
        <w:t>Luminaire</w:t>
      </w:r>
    </w:p>
    <w:p w:rsidR="00DE2EE4" w:rsidRPr="00DE2EE4" w:rsidP="00DE2EE4" w14:paraId="5AC97079" w14:textId="01DE8ECF">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Pr="00DE2EE4" w:rsidR="00B9643D">
        <w:rPr>
          <w:rFonts w:eastAsia="SimSun" w:cs="Arial"/>
          <w:szCs w:val="20"/>
          <w:lang w:eastAsia="zh-CN"/>
        </w:rPr>
        <w:t xml:space="preserve">hall have a system efficacy </w:t>
      </w:r>
      <w:r w:rsidR="0003195E">
        <w:rPr>
          <w:rFonts w:eastAsia="SimSun" w:cs="Arial"/>
          <w:szCs w:val="20"/>
          <w:lang w:eastAsia="zh-CN"/>
        </w:rPr>
        <w:t>of at least</w:t>
      </w:r>
      <w:r w:rsidRPr="00DE2EE4" w:rsidR="00B9643D">
        <w:rPr>
          <w:rFonts w:eastAsia="SimSun" w:cs="Arial"/>
          <w:szCs w:val="20"/>
          <w:lang w:eastAsia="zh-CN"/>
        </w:rPr>
        <w:t xml:space="preserve"> </w:t>
      </w:r>
      <w:r w:rsidR="00E47EC6">
        <w:rPr>
          <w:rFonts w:eastAsia="SimSun" w:cs="Arial"/>
          <w:szCs w:val="20"/>
          <w:lang w:eastAsia="zh-CN"/>
        </w:rPr>
        <w:t>70</w:t>
      </w:r>
      <w:r>
        <w:rPr>
          <w:rFonts w:eastAsia="SimSun" w:cs="Arial"/>
          <w:szCs w:val="20"/>
          <w:lang w:eastAsia="zh-CN"/>
        </w:rPr>
        <w:t xml:space="preserve"> lumens/watt.</w:t>
      </w:r>
    </w:p>
    <w:p w:rsidR="00DE2EE4" w:rsidRPr="00DE2EE4" w:rsidP="00DE2EE4" w14:paraId="47C84866"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Pr="00DE2EE4" w:rsidR="008A1D43">
        <w:rPr>
          <w:rFonts w:eastAsia="SimSun" w:cs="Arial"/>
          <w:szCs w:val="20"/>
          <w:lang w:eastAsia="zh-CN"/>
        </w:rPr>
        <w:t xml:space="preserve">eight </w:t>
      </w:r>
      <w:r w:rsidRPr="00DE2EE4" w:rsidR="00B9643D">
        <w:rPr>
          <w:rFonts w:eastAsia="SimSun" w:cs="Arial"/>
          <w:szCs w:val="20"/>
          <w:lang w:eastAsia="zh-CN"/>
        </w:rPr>
        <w:t>shall not exceed 30 pounds</w:t>
      </w:r>
      <w:r>
        <w:rPr>
          <w:rFonts w:eastAsia="SimSun" w:cs="Arial"/>
          <w:szCs w:val="20"/>
          <w:lang w:eastAsia="zh-CN"/>
        </w:rPr>
        <w:t>.</w:t>
      </w:r>
    </w:p>
    <w:p w:rsidR="00DE2EE4" w:rsidRPr="00DE2EE4" w:rsidP="00DE2EE4" w14:paraId="536F68D7" w14:textId="75E60CDB">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 xml:space="preserve">EPA of </w:t>
      </w:r>
      <w:r w:rsidR="00C342B0">
        <w:rPr>
          <w:rFonts w:eastAsia="SimSun" w:cs="Arial"/>
          <w:szCs w:val="20"/>
          <w:lang w:eastAsia="zh-CN"/>
        </w:rPr>
        <w:t xml:space="preserve">maximum </w:t>
      </w:r>
      <w:r w:rsidRPr="00DE2EE4">
        <w:rPr>
          <w:rFonts w:eastAsia="SimSun" w:cs="Arial"/>
          <w:szCs w:val="20"/>
          <w:lang w:eastAsia="zh-CN"/>
        </w:rPr>
        <w:t>0.75 square feet</w:t>
      </w:r>
      <w:r>
        <w:rPr>
          <w:rFonts w:eastAsia="SimSun" w:cs="Arial"/>
          <w:szCs w:val="20"/>
          <w:lang w:eastAsia="zh-CN"/>
        </w:rPr>
        <w:t>.</w:t>
      </w:r>
    </w:p>
    <w:p w:rsidR="00DE2EE4" w:rsidRPr="00DE2EE4" w:rsidP="00DE2EE4" w14:paraId="1083B457"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C</w:t>
      </w:r>
      <w:r w:rsidRPr="00DE2EE4" w:rsidR="004F2F57">
        <w:rPr>
          <w:rFonts w:eastAsia="SimSun" w:cs="Arial"/>
          <w:szCs w:val="20"/>
          <w:lang w:eastAsia="zh-CN"/>
        </w:rPr>
        <w:t>onform to the requirements of ANSI C136.31 for vibration and be rated minimum 3G</w:t>
      </w:r>
    </w:p>
    <w:p w:rsidR="00DE2EE4" w:rsidRPr="00DE2EE4" w:rsidP="00DE2EE4" w14:paraId="50274C32" w14:textId="3148A351">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The optical assembly </w:t>
      </w:r>
      <w:r w:rsidRPr="00DE2EE4">
        <w:rPr>
          <w:rFonts w:cs="Arial"/>
          <w:szCs w:val="20"/>
        </w:rPr>
        <w:t>shall be rated</w:t>
      </w:r>
      <w:r w:rsidRPr="00DE2EE4">
        <w:rPr>
          <w:rFonts w:cs="Arial"/>
          <w:szCs w:val="20"/>
        </w:rPr>
        <w:t xml:space="preserve"> CCT of 3000</w:t>
      </w:r>
      <w:r w:rsidR="002507A9">
        <w:rPr>
          <w:rFonts w:cs="Arial"/>
          <w:szCs w:val="20"/>
        </w:rPr>
        <w:t>K</w:t>
      </w:r>
      <w:r w:rsidRPr="00DE2EE4">
        <w:rPr>
          <w:rFonts w:cs="Arial"/>
          <w:szCs w:val="20"/>
        </w:rPr>
        <w:t xml:space="preserve"> in accordance with ANSI C136.37.</w:t>
      </w:r>
    </w:p>
    <w:p w:rsidR="00DE2EE4" w:rsidRPr="00DE2EE4" w:rsidP="00DE2EE4" w14:paraId="5FF3D33D" w14:textId="77777777">
      <w:pPr>
        <w:pStyle w:val="ListParagraph"/>
        <w:numPr>
          <w:ilvl w:val="3"/>
          <w:numId w:val="21"/>
        </w:numPr>
        <w:spacing w:after="240" w:line="240" w:lineRule="atLeast"/>
        <w:contextualSpacing w:val="0"/>
        <w:jc w:val="both"/>
        <w:rPr>
          <w:rFonts w:cs="Arial"/>
          <w:b/>
          <w:szCs w:val="20"/>
        </w:rPr>
      </w:pPr>
      <w:r w:rsidRPr="00DE2EE4">
        <w:rPr>
          <w:rFonts w:cs="Arial"/>
          <w:szCs w:val="20"/>
        </w:rPr>
        <w:t>S</w:t>
      </w:r>
      <w:r w:rsidRPr="00DE2EE4" w:rsidR="00562DEE">
        <w:rPr>
          <w:rFonts w:cs="Arial"/>
          <w:szCs w:val="20"/>
        </w:rPr>
        <w:t xml:space="preserve">hall be equipped with </w:t>
      </w:r>
      <w:r w:rsidRPr="00DE2EE4" w:rsidR="006347F7">
        <w:rPr>
          <w:rFonts w:cs="Arial"/>
          <w:szCs w:val="20"/>
        </w:rPr>
        <w:t>0</w:t>
      </w:r>
      <w:r w:rsidRPr="00DE2EE4" w:rsidR="006347F7">
        <w:rPr>
          <w:rFonts w:cs="Arial"/>
          <w:szCs w:val="20"/>
        </w:rPr>
        <w:t xml:space="preserve"> to 10V</w:t>
      </w:r>
      <w:r w:rsidRPr="00DE2EE4" w:rsidR="00562DEE">
        <w:rPr>
          <w:rFonts w:cs="Arial"/>
          <w:szCs w:val="20"/>
        </w:rPr>
        <w:t xml:space="preserve"> field-adjustable output module for dimming capabilities</w:t>
      </w:r>
      <w:r w:rsidRPr="00DE2EE4" w:rsidR="00BF3FC3">
        <w:rPr>
          <w:rFonts w:cs="Arial"/>
          <w:szCs w:val="20"/>
        </w:rPr>
        <w:t xml:space="preserve"> </w:t>
      </w:r>
      <w:r w:rsidRPr="00DE2EE4" w:rsidR="009963C6">
        <w:rPr>
          <w:rFonts w:cs="Arial"/>
          <w:szCs w:val="20"/>
        </w:rPr>
        <w:t xml:space="preserve">if required on the Plans or </w:t>
      </w:r>
      <w:r w:rsidRPr="00DE2EE4" w:rsidR="00BF3FC3">
        <w:rPr>
          <w:rFonts w:cs="Arial"/>
          <w:szCs w:val="20"/>
        </w:rPr>
        <w:t>directed by the Engineer</w:t>
      </w:r>
      <w:r w:rsidRPr="00DE2EE4" w:rsidR="00562DEE">
        <w:rPr>
          <w:rFonts w:cs="Arial"/>
          <w:szCs w:val="20"/>
        </w:rPr>
        <w:t>.</w:t>
      </w:r>
    </w:p>
    <w:p w:rsidR="00DE2EE4" w:rsidRPr="00DE2EE4" w:rsidP="00DE2EE4" w14:paraId="17DBF10D" w14:textId="202401A7">
      <w:pPr>
        <w:pStyle w:val="ListParagraph"/>
        <w:numPr>
          <w:ilvl w:val="3"/>
          <w:numId w:val="21"/>
        </w:numPr>
        <w:spacing w:after="240" w:line="240" w:lineRule="atLeast"/>
        <w:contextualSpacing w:val="0"/>
        <w:jc w:val="both"/>
        <w:rPr>
          <w:rFonts w:cs="Arial"/>
          <w:b/>
          <w:szCs w:val="20"/>
        </w:rPr>
      </w:pPr>
      <w:r w:rsidRPr="00DE2EE4">
        <w:rPr>
          <w:rFonts w:cs="Arial"/>
          <w:szCs w:val="20"/>
        </w:rPr>
        <w:t>S</w:t>
      </w:r>
      <w:r w:rsidRPr="00DE2EE4" w:rsidR="00206067">
        <w:rPr>
          <w:rFonts w:cs="Arial"/>
          <w:szCs w:val="20"/>
        </w:rPr>
        <w:t>hall be designed such that it can be installed onto one of the following types</w:t>
      </w:r>
      <w:r w:rsidRPr="00DE2EE4" w:rsidR="00ED042E">
        <w:rPr>
          <w:rFonts w:cs="Arial"/>
          <w:szCs w:val="20"/>
        </w:rPr>
        <w:t xml:space="preserve"> (as per the Standard Drawing OSS-1)</w:t>
      </w:r>
      <w:r w:rsidRPr="00DE2EE4" w:rsidR="00206067">
        <w:rPr>
          <w:rFonts w:cs="Arial"/>
          <w:szCs w:val="20"/>
        </w:rPr>
        <w:t>:</w:t>
      </w:r>
    </w:p>
    <w:p w:rsidR="00DE2EE4" w:rsidP="00DE2EE4" w14:paraId="22E7C86D" w14:textId="6E01DF17">
      <w:pPr>
        <w:pStyle w:val="ListParagraph"/>
        <w:numPr>
          <w:ilvl w:val="0"/>
          <w:numId w:val="12"/>
        </w:numPr>
        <w:spacing w:after="240" w:line="240" w:lineRule="atLeast"/>
        <w:ind w:left="1800"/>
        <w:contextualSpacing w:val="0"/>
        <w:jc w:val="both"/>
        <w:rPr>
          <w:rFonts w:cs="Arial"/>
          <w:szCs w:val="20"/>
        </w:rPr>
      </w:pPr>
      <w:r>
        <w:rPr>
          <w:rFonts w:cs="Arial"/>
          <w:szCs w:val="20"/>
        </w:rPr>
        <w:t>R</w:t>
      </w:r>
      <w:r w:rsidR="00C342B0">
        <w:rPr>
          <w:rFonts w:cs="Arial"/>
          <w:szCs w:val="20"/>
        </w:rPr>
        <w:t>etrieval system</w:t>
      </w:r>
    </w:p>
    <w:p w:rsidR="00DE2EE4" w:rsidP="00DE2EE4" w14:paraId="3100C5D4" w14:textId="77777777">
      <w:pPr>
        <w:pStyle w:val="ListParagraph"/>
        <w:numPr>
          <w:ilvl w:val="0"/>
          <w:numId w:val="12"/>
        </w:numPr>
        <w:spacing w:after="240" w:line="240" w:lineRule="atLeast"/>
        <w:ind w:left="1800"/>
        <w:contextualSpacing w:val="0"/>
        <w:jc w:val="both"/>
        <w:rPr>
          <w:rFonts w:cs="Arial"/>
          <w:szCs w:val="20"/>
        </w:rPr>
      </w:pPr>
      <w:r>
        <w:rPr>
          <w:rFonts w:cs="Arial"/>
          <w:szCs w:val="20"/>
        </w:rPr>
        <w:t>Mounting Bracket</w:t>
      </w:r>
    </w:p>
    <w:p w:rsidR="000850E9" w:rsidRPr="000850E9" w:rsidP="000850E9" w14:paraId="3FDC2F6A" w14:textId="77777777">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w:t>
      </w:r>
      <w:r>
        <w:rPr>
          <w:rFonts w:eastAsia="SimSun" w:cs="Arial"/>
          <w:szCs w:val="20"/>
          <w:lang w:eastAsia="zh-CN"/>
        </w:rPr>
        <w:t>ace without requiring any tool.</w:t>
      </w:r>
    </w:p>
    <w:p w:rsidR="000850E9" w:rsidP="000850E9" w14:paraId="2B857B9A" w14:textId="77777777">
      <w:pPr>
        <w:pStyle w:val="ListParagraph"/>
        <w:numPr>
          <w:ilvl w:val="0"/>
          <w:numId w:val="21"/>
        </w:numPr>
        <w:spacing w:after="240" w:line="240" w:lineRule="atLeast"/>
        <w:contextualSpacing w:val="0"/>
        <w:jc w:val="both"/>
        <w:rPr>
          <w:rFonts w:cs="Arial"/>
          <w:b/>
          <w:szCs w:val="20"/>
        </w:rPr>
      </w:pPr>
      <w:r w:rsidRPr="000850E9">
        <w:rPr>
          <w:rFonts w:cs="Arial"/>
          <w:b/>
          <w:szCs w:val="20"/>
        </w:rPr>
        <w:t>P</w:t>
      </w:r>
      <w:r w:rsidRPr="000850E9" w:rsidR="00944C4D">
        <w:rPr>
          <w:rFonts w:cs="Arial"/>
          <w:b/>
          <w:szCs w:val="20"/>
        </w:rPr>
        <w:t>rocedures</w:t>
      </w:r>
    </w:p>
    <w:p w:rsidR="000850E9" w:rsidRPr="002E21C8" w:rsidP="000850E9" w14:paraId="4D9360CB" w14:textId="77777777">
      <w:pPr>
        <w:spacing w:after="240" w:line="240" w:lineRule="atLeast"/>
        <w:ind w:left="360"/>
        <w:jc w:val="both"/>
        <w:rPr>
          <w:rFonts w:cs="Arial"/>
          <w:szCs w:val="20"/>
        </w:rPr>
      </w:pPr>
      <w:r w:rsidRPr="002E21C8">
        <w:rPr>
          <w:rFonts w:cs="Arial"/>
          <w:szCs w:val="20"/>
        </w:rPr>
        <w:t xml:space="preserve">The Contractor shall securely install the luminaires at locations designated </w:t>
      </w:r>
      <w:r>
        <w:rPr>
          <w:rFonts w:cs="Arial"/>
          <w:szCs w:val="20"/>
        </w:rPr>
        <w:t>on the P</w:t>
      </w:r>
      <w:r w:rsidRPr="002E21C8">
        <w:rPr>
          <w:rFonts w:cs="Arial"/>
          <w:szCs w:val="20"/>
        </w:rPr>
        <w:t>lans, in accordance with the manufacturer’s instructions</w:t>
      </w:r>
      <w:r>
        <w:rPr>
          <w:rFonts w:cs="Arial"/>
          <w:szCs w:val="20"/>
        </w:rPr>
        <w:t xml:space="preserve">. </w:t>
      </w:r>
    </w:p>
    <w:p w:rsidR="000850E9" w:rsidP="000850E9" w14:paraId="29F528D9" w14:textId="77777777">
      <w:pPr>
        <w:spacing w:after="240" w:line="240" w:lineRule="atLeast"/>
        <w:ind w:left="360"/>
        <w:jc w:val="both"/>
        <w:rPr>
          <w:rFonts w:cs="Arial"/>
          <w:szCs w:val="20"/>
        </w:rPr>
      </w:pPr>
      <w:r>
        <w:rPr>
          <w:rFonts w:cs="Arial"/>
          <w:szCs w:val="20"/>
        </w:rPr>
        <w:t xml:space="preserve">Overhead </w:t>
      </w:r>
      <w:r w:rsidRPr="002E21C8">
        <w:rPr>
          <w:rFonts w:cs="Arial"/>
          <w:szCs w:val="20"/>
        </w:rPr>
        <w:t>sign lighting luminaire</w:t>
      </w:r>
      <w:r>
        <w:rPr>
          <w:rFonts w:cs="Arial"/>
          <w:szCs w:val="20"/>
        </w:rPr>
        <w:t xml:space="preserve">s </w:t>
      </w:r>
      <w:r>
        <w:rPr>
          <w:rFonts w:cs="Arial"/>
          <w:szCs w:val="20"/>
        </w:rPr>
        <w:t>shall be installed</w:t>
      </w:r>
      <w:r>
        <w:rPr>
          <w:rFonts w:cs="Arial"/>
          <w:szCs w:val="20"/>
        </w:rPr>
        <w:t xml:space="preserve"> as per the</w:t>
      </w:r>
      <w:r w:rsidRPr="002E21C8">
        <w:rPr>
          <w:rFonts w:cs="Arial"/>
          <w:szCs w:val="20"/>
        </w:rPr>
        <w:t xml:space="preserve"> Standard Draw</w:t>
      </w:r>
      <w:r>
        <w:rPr>
          <w:rFonts w:cs="Arial"/>
          <w:szCs w:val="20"/>
        </w:rPr>
        <w:t>ing OSS-1. If indicated on the P</w:t>
      </w:r>
      <w:r w:rsidRPr="002E21C8">
        <w:rPr>
          <w:rFonts w:cs="Arial"/>
          <w:szCs w:val="20"/>
        </w:rPr>
        <w:t xml:space="preserve">lans, </w:t>
      </w:r>
      <w:r>
        <w:rPr>
          <w:rFonts w:cs="Arial"/>
          <w:szCs w:val="20"/>
        </w:rPr>
        <w:t xml:space="preserve">the </w:t>
      </w:r>
      <w:r w:rsidRPr="002E21C8">
        <w:rPr>
          <w:rFonts w:cs="Arial"/>
          <w:szCs w:val="20"/>
        </w:rPr>
        <w:t>sign lighting luminaire</w:t>
      </w:r>
      <w:r>
        <w:rPr>
          <w:rFonts w:cs="Arial"/>
          <w:szCs w:val="20"/>
        </w:rPr>
        <w:t>s</w:t>
      </w:r>
      <w:r w:rsidRPr="002E21C8">
        <w:rPr>
          <w:rFonts w:cs="Arial"/>
          <w:szCs w:val="20"/>
        </w:rPr>
        <w:t xml:space="preserve"> </w:t>
      </w:r>
      <w:r w:rsidRPr="002E21C8">
        <w:rPr>
          <w:rFonts w:cs="Arial"/>
          <w:szCs w:val="20"/>
        </w:rPr>
        <w:t xml:space="preserve">shall be </w:t>
      </w:r>
      <w:r>
        <w:rPr>
          <w:rFonts w:cs="Arial"/>
          <w:szCs w:val="20"/>
        </w:rPr>
        <w:t>mounted</w:t>
      </w:r>
      <w:r>
        <w:rPr>
          <w:rFonts w:cs="Arial"/>
          <w:szCs w:val="20"/>
        </w:rPr>
        <w:t xml:space="preserve"> on </w:t>
      </w:r>
      <w:r w:rsidRPr="002E21C8">
        <w:rPr>
          <w:rFonts w:cs="Arial"/>
          <w:szCs w:val="20"/>
        </w:rPr>
        <w:t>luminaire retrieval systems</w:t>
      </w:r>
      <w:r>
        <w:rPr>
          <w:rFonts w:cs="Arial"/>
          <w:szCs w:val="20"/>
        </w:rPr>
        <w:t>. T</w:t>
      </w:r>
      <w:r w:rsidRPr="002E21C8">
        <w:rPr>
          <w:rFonts w:cs="Arial"/>
          <w:szCs w:val="20"/>
        </w:rPr>
        <w:t xml:space="preserve">he Contractor shall demonstrate </w:t>
      </w:r>
      <w:r>
        <w:rPr>
          <w:rFonts w:cs="Arial"/>
          <w:szCs w:val="20"/>
        </w:rPr>
        <w:t>the</w:t>
      </w:r>
      <w:r w:rsidRPr="002E21C8">
        <w:rPr>
          <w:rFonts w:cs="Arial"/>
          <w:szCs w:val="20"/>
        </w:rPr>
        <w:t xml:space="preserve"> functionality </w:t>
      </w:r>
      <w:r>
        <w:rPr>
          <w:rFonts w:cs="Arial"/>
          <w:szCs w:val="20"/>
        </w:rPr>
        <w:t xml:space="preserve">of the luminaire retrieval system </w:t>
      </w:r>
      <w:r w:rsidRPr="002E21C8">
        <w:rPr>
          <w:rFonts w:cs="Arial"/>
          <w:szCs w:val="20"/>
        </w:rPr>
        <w:t xml:space="preserve">in the presence of the Inspector. </w:t>
      </w:r>
      <w:r>
        <w:rPr>
          <w:rFonts w:cs="Arial"/>
          <w:szCs w:val="20"/>
        </w:rPr>
        <w:t>Sign lighting l</w:t>
      </w:r>
      <w:r w:rsidRPr="002E21C8">
        <w:rPr>
          <w:rFonts w:cs="Arial"/>
          <w:szCs w:val="20"/>
        </w:rPr>
        <w:t>uminai</w:t>
      </w:r>
      <w:r>
        <w:rPr>
          <w:rFonts w:cs="Arial"/>
          <w:szCs w:val="20"/>
        </w:rPr>
        <w:t>res</w:t>
      </w:r>
      <w:r w:rsidRPr="002E21C8">
        <w:rPr>
          <w:rFonts w:cs="Arial"/>
          <w:szCs w:val="20"/>
        </w:rPr>
        <w:t xml:space="preserve"> to </w:t>
      </w:r>
      <w:r w:rsidRPr="002E21C8">
        <w:rPr>
          <w:rFonts w:cs="Arial"/>
          <w:szCs w:val="20"/>
        </w:rPr>
        <w:t>be installed</w:t>
      </w:r>
      <w:r w:rsidRPr="002E21C8">
        <w:rPr>
          <w:rFonts w:cs="Arial"/>
          <w:szCs w:val="20"/>
        </w:rPr>
        <w:t xml:space="preserve"> without</w:t>
      </w:r>
      <w:r>
        <w:rPr>
          <w:rFonts w:cs="Arial"/>
          <w:szCs w:val="20"/>
        </w:rPr>
        <w:t xml:space="preserve"> a</w:t>
      </w:r>
      <w:r w:rsidRPr="002E21C8">
        <w:rPr>
          <w:rFonts w:cs="Arial"/>
          <w:szCs w:val="20"/>
        </w:rPr>
        <w:t xml:space="preserve"> luminaire retrieval system shall be attached to luminaire mounting bracket</w:t>
      </w:r>
      <w:r>
        <w:rPr>
          <w:rFonts w:cs="Arial"/>
          <w:szCs w:val="20"/>
        </w:rPr>
        <w:t>s</w:t>
      </w:r>
      <w:r w:rsidRPr="002E21C8">
        <w:rPr>
          <w:rFonts w:cs="Arial"/>
          <w:szCs w:val="20"/>
        </w:rPr>
        <w:t>.</w:t>
      </w:r>
    </w:p>
    <w:p w:rsidR="000850E9" w:rsidP="000850E9" w14:paraId="3D2CC794" w14:textId="77777777">
      <w:pPr>
        <w:spacing w:after="240" w:line="240" w:lineRule="atLeast"/>
        <w:ind w:left="360"/>
        <w:jc w:val="both"/>
        <w:rPr>
          <w:rFonts w:cs="Arial"/>
          <w:szCs w:val="20"/>
        </w:rPr>
      </w:pPr>
      <w:r>
        <w:rPr>
          <w:rFonts w:cs="Arial"/>
          <w:szCs w:val="20"/>
        </w:rPr>
        <w:t xml:space="preserve">High mast luminaire and ring assemblies </w:t>
      </w:r>
      <w:r>
        <w:rPr>
          <w:rFonts w:cs="Arial"/>
          <w:szCs w:val="20"/>
        </w:rPr>
        <w:t>shall be installed and tested in accordance with Section 705</w:t>
      </w:r>
      <w:r>
        <w:rPr>
          <w:rFonts w:cs="Arial"/>
          <w:szCs w:val="20"/>
        </w:rPr>
        <w:t xml:space="preserve">. High mast luminaires </w:t>
      </w:r>
      <w:r>
        <w:rPr>
          <w:rFonts w:cs="Arial"/>
          <w:szCs w:val="20"/>
        </w:rPr>
        <w:t>shall be rotated</w:t>
      </w:r>
      <w:r>
        <w:rPr>
          <w:rFonts w:cs="Arial"/>
          <w:szCs w:val="20"/>
        </w:rPr>
        <w:t xml:space="preserve"> to maximize illumination on the road and minimize illumination outside the right-of-way, as indicated on the Plans and as directed by the Engineer. </w:t>
      </w:r>
    </w:p>
    <w:p w:rsidR="000850E9" w:rsidP="000850E9" w14:paraId="79F13BD3" w14:textId="77777777">
      <w:pPr>
        <w:spacing w:after="240" w:line="240" w:lineRule="atLeast"/>
        <w:ind w:left="360"/>
        <w:jc w:val="both"/>
        <w:rPr>
          <w:rFonts w:cs="Arial"/>
          <w:szCs w:val="20"/>
        </w:rPr>
      </w:pPr>
      <w:r w:rsidRPr="002E21C8">
        <w:rPr>
          <w:rFonts w:cs="Arial"/>
          <w:szCs w:val="20"/>
        </w:rPr>
        <w:t xml:space="preserve">The Contractor shall perform testing of the electrical components in accordance with Section 705 of the Specifications. </w:t>
      </w:r>
    </w:p>
    <w:p w:rsidR="000D7263" w:rsidRPr="000850E9" w:rsidP="000850E9" w14:paraId="75BA1668" w14:textId="79CB90B2">
      <w:pPr>
        <w:pStyle w:val="ListParagraph"/>
        <w:numPr>
          <w:ilvl w:val="0"/>
          <w:numId w:val="21"/>
        </w:numPr>
        <w:spacing w:after="240" w:line="240" w:lineRule="atLeast"/>
        <w:contextualSpacing w:val="0"/>
        <w:jc w:val="both"/>
        <w:rPr>
          <w:rFonts w:cs="Arial"/>
          <w:b/>
          <w:szCs w:val="20"/>
        </w:rPr>
      </w:pPr>
      <w:r w:rsidRPr="000850E9">
        <w:rPr>
          <w:rFonts w:cs="Arial"/>
          <w:b/>
          <w:szCs w:val="20"/>
        </w:rPr>
        <w:t>M</w:t>
      </w:r>
      <w:r w:rsidRPr="000850E9" w:rsidR="00944C4D">
        <w:rPr>
          <w:rFonts w:cs="Arial"/>
          <w:b/>
          <w:szCs w:val="20"/>
        </w:rPr>
        <w:t>easurement and Payment</w:t>
      </w:r>
    </w:p>
    <w:p w:rsidR="00A602C9" w:rsidRPr="00A602C9" w:rsidP="000850E9" w14:paraId="05D416B6" w14:textId="5975A285">
      <w:pPr>
        <w:spacing w:after="240" w:line="240" w:lineRule="atLeast"/>
        <w:ind w:left="360"/>
        <w:jc w:val="both"/>
        <w:rPr>
          <w:rFonts w:cs="Arial"/>
          <w:szCs w:val="20"/>
        </w:rPr>
      </w:pPr>
      <w:r>
        <w:rPr>
          <w:rFonts w:cs="Arial"/>
          <w:b/>
          <w:szCs w:val="20"/>
        </w:rPr>
        <w:t xml:space="preserve">Conventional </w:t>
      </w:r>
      <w:r w:rsidR="00A8728C">
        <w:rPr>
          <w:rFonts w:cs="Arial"/>
          <w:b/>
          <w:szCs w:val="20"/>
        </w:rPr>
        <w:t>l</w:t>
      </w:r>
      <w:r w:rsidRPr="00A602C9">
        <w:rPr>
          <w:rFonts w:cs="Arial"/>
          <w:b/>
          <w:szCs w:val="20"/>
        </w:rPr>
        <w:t>uminaire</w:t>
      </w:r>
      <w:r w:rsidRPr="00A602C9">
        <w:rPr>
          <w:rFonts w:cs="Arial"/>
          <w:szCs w:val="20"/>
        </w:rPr>
        <w:t xml:space="preserve"> will </w:t>
      </w:r>
      <w:r w:rsidRPr="00A602C9">
        <w:rPr>
          <w:rFonts w:cs="Arial"/>
          <w:szCs w:val="20"/>
        </w:rPr>
        <w:t>be measured</w:t>
      </w:r>
      <w:r w:rsidRPr="00A602C9">
        <w:rPr>
          <w:rFonts w:cs="Arial"/>
          <w:szCs w:val="20"/>
        </w:rPr>
        <w:t xml:space="preserve"> in units of each and will be paid for at the</w:t>
      </w:r>
      <w:r w:rsidR="00D465A4">
        <w:rPr>
          <w:rFonts w:cs="Arial"/>
          <w:szCs w:val="20"/>
        </w:rPr>
        <w:t xml:space="preserve"> C</w:t>
      </w:r>
      <w:r w:rsidRPr="00A602C9">
        <w:rPr>
          <w:rFonts w:cs="Arial"/>
          <w:szCs w:val="20"/>
        </w:rPr>
        <w:t xml:space="preserve">ontract </w:t>
      </w:r>
      <w:r w:rsidR="005234C1">
        <w:rPr>
          <w:rFonts w:cs="Arial"/>
          <w:szCs w:val="20"/>
        </w:rPr>
        <w:t xml:space="preserve">unit </w:t>
      </w:r>
      <w:r w:rsidRPr="00A602C9">
        <w:rPr>
          <w:rFonts w:cs="Arial"/>
          <w:szCs w:val="20"/>
        </w:rPr>
        <w:t xml:space="preserve">price </w:t>
      </w:r>
      <w:r w:rsidR="00030BCE">
        <w:rPr>
          <w:rFonts w:cs="Arial"/>
          <w:szCs w:val="20"/>
        </w:rPr>
        <w:t>for the wattage and type specified</w:t>
      </w:r>
      <w:r w:rsidRPr="00A602C9">
        <w:rPr>
          <w:rFonts w:cs="Arial"/>
          <w:szCs w:val="20"/>
        </w:rPr>
        <w:t xml:space="preserve">. This price shall include the luminaire housing, </w:t>
      </w:r>
      <w:r w:rsidRPr="00A602C9">
        <w:rPr>
          <w:rFonts w:cs="Arial"/>
          <w:szCs w:val="20"/>
        </w:rPr>
        <w:t>slipfitter</w:t>
      </w:r>
      <w:r w:rsidRPr="00A602C9">
        <w:rPr>
          <w:rFonts w:cs="Arial"/>
          <w:szCs w:val="20"/>
        </w:rPr>
        <w:t>, optical assembly,</w:t>
      </w:r>
      <w:r w:rsidR="00030BCE">
        <w:rPr>
          <w:rFonts w:cs="Arial"/>
          <w:szCs w:val="20"/>
        </w:rPr>
        <w:t xml:space="preserve"> </w:t>
      </w:r>
      <w:r w:rsidRPr="00A602C9">
        <w:rPr>
          <w:rFonts w:cs="Arial"/>
          <w:szCs w:val="20"/>
        </w:rPr>
        <w:t>driver</w:t>
      </w:r>
      <w:r w:rsidR="00030BCE">
        <w:rPr>
          <w:rFonts w:cs="Arial"/>
          <w:szCs w:val="20"/>
        </w:rPr>
        <w:t>s</w:t>
      </w:r>
      <w:r w:rsidRPr="00A602C9">
        <w:rPr>
          <w:rFonts w:cs="Arial"/>
          <w:szCs w:val="20"/>
        </w:rPr>
        <w:t xml:space="preserve">, terminal block, surge </w:t>
      </w:r>
      <w:r w:rsidRPr="00F02454">
        <w:rPr>
          <w:rFonts w:cs="Arial"/>
          <w:szCs w:val="20"/>
        </w:rPr>
        <w:t xml:space="preserve">protection device, labeling, conductor cables to the termini at the </w:t>
      </w:r>
      <w:r w:rsidR="00963D01">
        <w:rPr>
          <w:rFonts w:cs="Arial"/>
          <w:szCs w:val="20"/>
        </w:rPr>
        <w:t xml:space="preserve">base of the </w:t>
      </w:r>
      <w:r w:rsidR="00895FFE">
        <w:rPr>
          <w:rFonts w:cs="Arial"/>
          <w:szCs w:val="20"/>
        </w:rPr>
        <w:t>pole</w:t>
      </w:r>
      <w:r w:rsidR="00963D01">
        <w:rPr>
          <w:rFonts w:cs="Arial"/>
          <w:szCs w:val="20"/>
        </w:rPr>
        <w:t xml:space="preserve"> or junction box</w:t>
      </w:r>
      <w:r w:rsidRPr="00F02454">
        <w:rPr>
          <w:rFonts w:cs="Arial"/>
          <w:szCs w:val="20"/>
        </w:rPr>
        <w:t xml:space="preserve">, </w:t>
      </w:r>
      <w:r w:rsidRPr="00F02454" w:rsidR="00963D01">
        <w:rPr>
          <w:rFonts w:cs="Arial"/>
          <w:szCs w:val="20"/>
        </w:rPr>
        <w:t>7-pin</w:t>
      </w:r>
      <w:r w:rsidR="000755C6">
        <w:rPr>
          <w:rFonts w:eastAsia="SimSun" w:cs="Arial"/>
          <w:szCs w:val="20"/>
          <w:lang w:eastAsia="zh-CN"/>
        </w:rPr>
        <w:t xml:space="preserve"> </w:t>
      </w:r>
      <w:r w:rsidRPr="00F02454" w:rsidR="00963D01">
        <w:rPr>
          <w:rFonts w:cs="Arial"/>
          <w:szCs w:val="20"/>
        </w:rPr>
        <w:t>receptacle</w:t>
      </w:r>
      <w:r w:rsidR="0082379A">
        <w:rPr>
          <w:rFonts w:cs="Arial"/>
          <w:szCs w:val="20"/>
        </w:rPr>
        <w:t xml:space="preserve"> with shorting cap</w:t>
      </w:r>
      <w:r w:rsidRPr="00F02454" w:rsidR="00963D01">
        <w:rPr>
          <w:rFonts w:cs="Arial"/>
          <w:szCs w:val="20"/>
        </w:rPr>
        <w:t>, photo electric control</w:t>
      </w:r>
      <w:r w:rsidR="00963D01">
        <w:rPr>
          <w:rFonts w:cs="Arial"/>
          <w:szCs w:val="20"/>
        </w:rPr>
        <w:t xml:space="preserve">, </w:t>
      </w:r>
      <w:r w:rsidRPr="00F02454">
        <w:rPr>
          <w:rFonts w:cs="Arial"/>
          <w:szCs w:val="20"/>
        </w:rPr>
        <w:t>adjustments, testing</w:t>
      </w:r>
      <w:r w:rsidRPr="00F02454" w:rsidR="00394212">
        <w:rPr>
          <w:rFonts w:cs="Arial"/>
          <w:szCs w:val="20"/>
        </w:rPr>
        <w:t>, warranty</w:t>
      </w:r>
      <w:r w:rsidR="000456B0">
        <w:rPr>
          <w:rFonts w:cs="Arial"/>
          <w:szCs w:val="20"/>
        </w:rPr>
        <w:t>,</w:t>
      </w:r>
      <w:r w:rsidRPr="00F02454">
        <w:rPr>
          <w:rFonts w:cs="Arial"/>
          <w:szCs w:val="20"/>
        </w:rPr>
        <w:t xml:space="preserve"> and incidental hardware to complete the work.</w:t>
      </w:r>
    </w:p>
    <w:p w:rsidR="00A602C9" w:rsidRPr="00A602C9" w:rsidP="000850E9" w14:paraId="7B875B30" w14:textId="10E8A023">
      <w:pPr>
        <w:spacing w:after="240" w:line="240" w:lineRule="atLeast"/>
        <w:ind w:left="360"/>
        <w:jc w:val="both"/>
        <w:rPr>
          <w:rFonts w:cs="Arial"/>
          <w:szCs w:val="20"/>
        </w:rPr>
      </w:pPr>
      <w:r>
        <w:rPr>
          <w:rFonts w:cs="Arial"/>
          <w:b/>
          <w:szCs w:val="20"/>
        </w:rPr>
        <w:t>Wall</w:t>
      </w:r>
      <w:r w:rsidR="000C3E29">
        <w:rPr>
          <w:rFonts w:cs="Arial"/>
          <w:b/>
          <w:szCs w:val="20"/>
        </w:rPr>
        <w:t>-</w:t>
      </w:r>
      <w:r>
        <w:rPr>
          <w:rFonts w:cs="Arial"/>
          <w:b/>
          <w:szCs w:val="20"/>
        </w:rPr>
        <w:t xml:space="preserve">mounted </w:t>
      </w:r>
      <w:r w:rsidR="00A8728C">
        <w:rPr>
          <w:rFonts w:cs="Arial"/>
          <w:b/>
          <w:szCs w:val="20"/>
        </w:rPr>
        <w:t>l</w:t>
      </w:r>
      <w:r w:rsidRPr="00A602C9">
        <w:rPr>
          <w:rFonts w:cs="Arial"/>
          <w:b/>
          <w:szCs w:val="20"/>
        </w:rPr>
        <w:t>uminaire</w:t>
      </w:r>
      <w:r w:rsidRPr="00A602C9">
        <w:rPr>
          <w:rFonts w:cs="Arial"/>
          <w:szCs w:val="20"/>
        </w:rPr>
        <w:t xml:space="preserve"> will </w:t>
      </w:r>
      <w:r w:rsidRPr="00A602C9">
        <w:rPr>
          <w:rFonts w:cs="Arial"/>
          <w:szCs w:val="20"/>
        </w:rPr>
        <w:t>be measured</w:t>
      </w:r>
      <w:r w:rsidRPr="00A602C9">
        <w:rPr>
          <w:rFonts w:cs="Arial"/>
          <w:szCs w:val="20"/>
        </w:rPr>
        <w:t xml:space="preserve"> in units of each and will be paid for at the</w:t>
      </w:r>
      <w:r w:rsidR="00D465A4">
        <w:rPr>
          <w:rFonts w:cs="Arial"/>
          <w:szCs w:val="20"/>
        </w:rPr>
        <w:t xml:space="preserve"> C</w:t>
      </w:r>
      <w:r w:rsidRPr="00A602C9">
        <w:rPr>
          <w:rFonts w:cs="Arial"/>
          <w:szCs w:val="20"/>
        </w:rPr>
        <w:t xml:space="preserve">ontract </w:t>
      </w:r>
      <w:r>
        <w:rPr>
          <w:rFonts w:cs="Arial"/>
          <w:szCs w:val="20"/>
        </w:rPr>
        <w:t xml:space="preserve">unit </w:t>
      </w:r>
      <w:r w:rsidRPr="00A602C9">
        <w:rPr>
          <w:rFonts w:cs="Arial"/>
          <w:szCs w:val="20"/>
        </w:rPr>
        <w:t xml:space="preserve">price </w:t>
      </w:r>
      <w:r w:rsidR="00B0399D">
        <w:rPr>
          <w:rFonts w:cs="Arial"/>
          <w:szCs w:val="20"/>
        </w:rPr>
        <w:t>for the wattage and type specified</w:t>
      </w:r>
      <w:r w:rsidRPr="00A602C9">
        <w:rPr>
          <w:rFonts w:cs="Arial"/>
          <w:szCs w:val="20"/>
        </w:rPr>
        <w:t>. This price shall include the luminaire housing, mounting hardware, optical assembly, driver</w:t>
      </w:r>
      <w:r w:rsidR="00B0399D">
        <w:rPr>
          <w:rFonts w:cs="Arial"/>
          <w:szCs w:val="20"/>
        </w:rPr>
        <w:t>s</w:t>
      </w:r>
      <w:r w:rsidRPr="00A602C9">
        <w:rPr>
          <w:rFonts w:cs="Arial"/>
          <w:szCs w:val="20"/>
        </w:rPr>
        <w:t xml:space="preserve">, terminal block, surge protection device, labeling, </w:t>
      </w:r>
      <w:r w:rsidR="002E7754">
        <w:rPr>
          <w:rFonts w:cs="Arial"/>
          <w:szCs w:val="20"/>
        </w:rPr>
        <w:t>conduit</w:t>
      </w:r>
      <w:r w:rsidR="002E7754">
        <w:rPr>
          <w:rFonts w:cs="Arial"/>
          <w:szCs w:val="20"/>
        </w:rPr>
        <w:t xml:space="preserve">, </w:t>
      </w:r>
      <w:r w:rsidRPr="00A602C9">
        <w:rPr>
          <w:rFonts w:cs="Arial"/>
          <w:szCs w:val="20"/>
        </w:rPr>
        <w:t>conductor cables to the termini at the junction box</w:t>
      </w:r>
      <w:r w:rsidRPr="00A602C9" w:rsidR="00394212">
        <w:rPr>
          <w:rFonts w:cs="Arial"/>
          <w:szCs w:val="20"/>
        </w:rPr>
        <w:t xml:space="preserve">, </w:t>
      </w:r>
      <w:r w:rsidRPr="00A602C9">
        <w:rPr>
          <w:rFonts w:cs="Arial"/>
          <w:szCs w:val="20"/>
        </w:rPr>
        <w:t>adjustments, testing</w:t>
      </w:r>
      <w:r w:rsidR="00394212">
        <w:rPr>
          <w:rFonts w:cs="Arial"/>
          <w:szCs w:val="20"/>
        </w:rPr>
        <w:t>, warranty</w:t>
      </w:r>
      <w:r w:rsidR="000456B0">
        <w:rPr>
          <w:rFonts w:cs="Arial"/>
          <w:szCs w:val="20"/>
        </w:rPr>
        <w:t>,</w:t>
      </w:r>
      <w:r w:rsidRPr="00A602C9">
        <w:rPr>
          <w:rFonts w:cs="Arial"/>
          <w:szCs w:val="20"/>
        </w:rPr>
        <w:t xml:space="preserve"> and incidental hardware to complete the work.</w:t>
      </w:r>
    </w:p>
    <w:p w:rsidR="00A602C9" w:rsidP="000850E9" w14:paraId="3E2BA84C" w14:textId="5AF0BD57">
      <w:pPr>
        <w:spacing w:after="240" w:line="240" w:lineRule="atLeast"/>
        <w:ind w:left="360"/>
        <w:jc w:val="both"/>
        <w:rPr>
          <w:rFonts w:cs="Arial"/>
          <w:szCs w:val="20"/>
        </w:rPr>
      </w:pPr>
      <w:r>
        <w:rPr>
          <w:rFonts w:cs="Arial"/>
          <w:b/>
          <w:szCs w:val="20"/>
        </w:rPr>
        <w:t xml:space="preserve">High mast </w:t>
      </w:r>
      <w:r w:rsidR="00A8728C">
        <w:rPr>
          <w:rFonts w:cs="Arial"/>
          <w:b/>
          <w:szCs w:val="20"/>
        </w:rPr>
        <w:t>l</w:t>
      </w:r>
      <w:r w:rsidRPr="005234C1" w:rsidR="001537EE">
        <w:rPr>
          <w:rFonts w:cs="Arial"/>
          <w:b/>
          <w:szCs w:val="20"/>
        </w:rPr>
        <w:t>uminaire</w:t>
      </w:r>
      <w:r w:rsidRPr="005234C1">
        <w:rPr>
          <w:rFonts w:cs="Arial"/>
          <w:szCs w:val="20"/>
        </w:rPr>
        <w:t xml:space="preserve"> will </w:t>
      </w:r>
      <w:r w:rsidRPr="005234C1">
        <w:rPr>
          <w:rFonts w:cs="Arial"/>
          <w:szCs w:val="20"/>
        </w:rPr>
        <w:t>be measured</w:t>
      </w:r>
      <w:r w:rsidRPr="005234C1">
        <w:rPr>
          <w:rFonts w:cs="Arial"/>
          <w:szCs w:val="20"/>
        </w:rPr>
        <w:t xml:space="preserve"> in units of each and will be paid for </w:t>
      </w:r>
      <w:r w:rsidRPr="005234C1" w:rsidR="00D465A4">
        <w:rPr>
          <w:rFonts w:cs="Arial"/>
          <w:szCs w:val="20"/>
        </w:rPr>
        <w:t>at the C</w:t>
      </w:r>
      <w:r w:rsidRPr="005234C1">
        <w:rPr>
          <w:rFonts w:cs="Arial"/>
          <w:szCs w:val="20"/>
        </w:rPr>
        <w:t xml:space="preserve">ontract </w:t>
      </w:r>
      <w:r w:rsidRPr="005234C1">
        <w:rPr>
          <w:rFonts w:cs="Arial"/>
          <w:szCs w:val="20"/>
        </w:rPr>
        <w:t xml:space="preserve">unit </w:t>
      </w:r>
      <w:r w:rsidRPr="005234C1">
        <w:rPr>
          <w:rFonts w:cs="Arial"/>
          <w:szCs w:val="20"/>
        </w:rPr>
        <w:t xml:space="preserve">price </w:t>
      </w:r>
      <w:r w:rsidR="00A42951">
        <w:rPr>
          <w:rFonts w:cs="Arial"/>
          <w:szCs w:val="20"/>
        </w:rPr>
        <w:t>for the wattage and type specified</w:t>
      </w:r>
      <w:r w:rsidRPr="005234C1">
        <w:rPr>
          <w:rFonts w:cs="Arial"/>
          <w:szCs w:val="20"/>
        </w:rPr>
        <w:t xml:space="preserve">. This price shall include the luminaire housing, </w:t>
      </w:r>
      <w:r w:rsidRPr="005234C1">
        <w:rPr>
          <w:rFonts w:cs="Arial"/>
          <w:szCs w:val="20"/>
        </w:rPr>
        <w:t>slipfitter</w:t>
      </w:r>
      <w:r w:rsidRPr="005234C1">
        <w:rPr>
          <w:rFonts w:cs="Arial"/>
          <w:szCs w:val="20"/>
        </w:rPr>
        <w:t xml:space="preserve">, optical assembly, drivers, terminal block, surge protection device, labeling, conductor </w:t>
      </w:r>
      <w:r w:rsidRPr="005234C1" w:rsidR="00A3433A">
        <w:rPr>
          <w:rFonts w:cs="Arial"/>
          <w:szCs w:val="20"/>
        </w:rPr>
        <w:t xml:space="preserve">cables </w:t>
      </w:r>
      <w:r w:rsidRPr="005234C1">
        <w:rPr>
          <w:rFonts w:cs="Arial"/>
          <w:szCs w:val="20"/>
        </w:rPr>
        <w:t xml:space="preserve">to the termini at the </w:t>
      </w:r>
      <w:r w:rsidR="00963D01">
        <w:rPr>
          <w:rFonts w:cs="Arial"/>
          <w:szCs w:val="20"/>
        </w:rPr>
        <w:t xml:space="preserve">base of the </w:t>
      </w:r>
      <w:r w:rsidR="002E21C8">
        <w:rPr>
          <w:rFonts w:cs="Arial"/>
          <w:szCs w:val="20"/>
        </w:rPr>
        <w:t>pole</w:t>
      </w:r>
      <w:r w:rsidR="00963D01">
        <w:rPr>
          <w:rFonts w:cs="Arial"/>
          <w:szCs w:val="20"/>
        </w:rPr>
        <w:t xml:space="preserve"> or junction box</w:t>
      </w:r>
      <w:r w:rsidRPr="005234C1">
        <w:rPr>
          <w:rFonts w:cs="Arial"/>
          <w:szCs w:val="20"/>
        </w:rPr>
        <w:t xml:space="preserve">, </w:t>
      </w:r>
      <w:r w:rsidRPr="000B083E" w:rsidR="00963D01">
        <w:rPr>
          <w:rFonts w:cs="Arial"/>
          <w:szCs w:val="20"/>
        </w:rPr>
        <w:t xml:space="preserve">7-pin </w:t>
      </w:r>
      <w:r w:rsidRPr="006955B7" w:rsidR="00963D01">
        <w:rPr>
          <w:rFonts w:cs="Arial"/>
          <w:szCs w:val="20"/>
        </w:rPr>
        <w:t>receptacle</w:t>
      </w:r>
      <w:r w:rsidR="0082379A">
        <w:rPr>
          <w:rFonts w:cs="Arial"/>
          <w:szCs w:val="20"/>
        </w:rPr>
        <w:t xml:space="preserve"> with shorting cap</w:t>
      </w:r>
      <w:r w:rsidR="00963D01">
        <w:rPr>
          <w:rFonts w:cs="Arial"/>
          <w:szCs w:val="20"/>
        </w:rPr>
        <w:t xml:space="preserve">, </w:t>
      </w:r>
      <w:r w:rsidRPr="005234C1" w:rsidR="00963D01">
        <w:rPr>
          <w:rFonts w:cs="Arial"/>
          <w:szCs w:val="20"/>
        </w:rPr>
        <w:t xml:space="preserve">photoelectric control, </w:t>
      </w:r>
      <w:r w:rsidRPr="005234C1">
        <w:rPr>
          <w:rFonts w:cs="Arial"/>
          <w:szCs w:val="20"/>
        </w:rPr>
        <w:t>adjustments, testing, warranty, and incidental hardware to complete the work.</w:t>
      </w:r>
    </w:p>
    <w:p w:rsidR="00B0399D" w:rsidRPr="00B0399D" w:rsidP="000850E9" w14:paraId="32FCAC15" w14:textId="14371E1F">
      <w:pPr>
        <w:spacing w:after="240" w:line="240" w:lineRule="atLeast"/>
        <w:ind w:left="360"/>
        <w:jc w:val="both"/>
        <w:rPr>
          <w:rFonts w:cs="Arial"/>
          <w:szCs w:val="20"/>
        </w:rPr>
      </w:pPr>
      <w:r w:rsidRPr="00511DB8">
        <w:rPr>
          <w:rFonts w:cs="Arial"/>
          <w:b/>
          <w:szCs w:val="20"/>
        </w:rPr>
        <w:t>High Mast Ring Assembly</w:t>
      </w:r>
      <w:r w:rsidRPr="00B0399D">
        <w:rPr>
          <w:rFonts w:cs="Arial"/>
          <w:szCs w:val="20"/>
        </w:rPr>
        <w:t xml:space="preserve"> will </w:t>
      </w:r>
      <w:r w:rsidRPr="00B0399D">
        <w:rPr>
          <w:rFonts w:cs="Arial"/>
          <w:szCs w:val="20"/>
        </w:rPr>
        <w:t>be measured</w:t>
      </w:r>
      <w:r w:rsidRPr="00B0399D">
        <w:rPr>
          <w:rFonts w:cs="Arial"/>
          <w:szCs w:val="20"/>
        </w:rPr>
        <w:t xml:space="preserve"> in units of each and will be paid for at the contract unit price for the number of luminaires to be installed at that location. This price shall include the luminaire ring, lowering device with head frame and assembly, winch assembly, electric drills, electric raise/lower unit, lowering cables, junction box with prewired terminal block, adjustments, testing</w:t>
      </w:r>
      <w:r>
        <w:rPr>
          <w:rFonts w:cs="Arial"/>
          <w:szCs w:val="20"/>
        </w:rPr>
        <w:t xml:space="preserve"> and incidental hardware to complete the work</w:t>
      </w:r>
      <w:r w:rsidRPr="00B0399D">
        <w:rPr>
          <w:rFonts w:cs="Arial"/>
          <w:szCs w:val="20"/>
        </w:rPr>
        <w:t>.</w:t>
      </w:r>
    </w:p>
    <w:p w:rsidR="005234C1" w:rsidP="000850E9" w14:paraId="4E120400" w14:textId="47540DB2">
      <w:pPr>
        <w:spacing w:after="240" w:line="240" w:lineRule="atLeast"/>
        <w:ind w:left="360"/>
        <w:jc w:val="both"/>
        <w:rPr>
          <w:rFonts w:cs="Arial"/>
          <w:szCs w:val="20"/>
        </w:rPr>
      </w:pPr>
      <w:r w:rsidRPr="005234C1">
        <w:rPr>
          <w:rFonts w:cs="Arial"/>
          <w:b/>
          <w:szCs w:val="20"/>
        </w:rPr>
        <w:t>Sign lighting luminaire</w:t>
      </w:r>
      <w:r w:rsidRPr="005234C1">
        <w:rPr>
          <w:rFonts w:cs="Arial"/>
          <w:szCs w:val="20"/>
        </w:rPr>
        <w:t xml:space="preserve"> will </w:t>
      </w:r>
      <w:r w:rsidRPr="005234C1">
        <w:rPr>
          <w:rFonts w:cs="Arial"/>
          <w:szCs w:val="20"/>
        </w:rPr>
        <w:t>be measured</w:t>
      </w:r>
      <w:r w:rsidRPr="005234C1">
        <w:rPr>
          <w:rFonts w:cs="Arial"/>
          <w:szCs w:val="20"/>
        </w:rPr>
        <w:t xml:space="preserve"> in units of each and will be paid for at the Contract unit price </w:t>
      </w:r>
      <w:r w:rsidR="00A42951">
        <w:rPr>
          <w:rFonts w:cs="Arial"/>
          <w:szCs w:val="20"/>
        </w:rPr>
        <w:t>for the wattage and type specified</w:t>
      </w:r>
      <w:r w:rsidRPr="005234C1">
        <w:rPr>
          <w:rFonts w:cs="Arial"/>
          <w:szCs w:val="20"/>
        </w:rPr>
        <w:t xml:space="preserve">. </w:t>
      </w:r>
      <w:r w:rsidRPr="005234C1">
        <w:rPr>
          <w:rFonts w:cs="Arial"/>
          <w:szCs w:val="20"/>
        </w:rPr>
        <w:t>This price shall include the luminaire housing, mounting hardware, optical assembly, driver</w:t>
      </w:r>
      <w:r w:rsidR="00B0399D">
        <w:rPr>
          <w:rFonts w:cs="Arial"/>
          <w:szCs w:val="20"/>
        </w:rPr>
        <w:t>s</w:t>
      </w:r>
      <w:r w:rsidRPr="005234C1">
        <w:rPr>
          <w:rFonts w:cs="Arial"/>
          <w:szCs w:val="20"/>
        </w:rPr>
        <w:t xml:space="preserve">, terminal block, surge protection device, labeling, </w:t>
      </w:r>
      <w:r w:rsidR="008C63E1">
        <w:rPr>
          <w:rFonts w:cs="Arial"/>
          <w:szCs w:val="20"/>
        </w:rPr>
        <w:t xml:space="preserve">conduit, </w:t>
      </w:r>
      <w:r w:rsidRPr="005234C1">
        <w:rPr>
          <w:rFonts w:cs="Arial"/>
          <w:szCs w:val="20"/>
        </w:rPr>
        <w:t>conductor cables</w:t>
      </w:r>
      <w:r w:rsidR="008C63E1">
        <w:rPr>
          <w:rFonts w:cs="Arial"/>
          <w:szCs w:val="20"/>
        </w:rPr>
        <w:t xml:space="preserve"> </w:t>
      </w:r>
      <w:r w:rsidRPr="005234C1">
        <w:rPr>
          <w:rFonts w:cs="Arial"/>
          <w:szCs w:val="20"/>
        </w:rPr>
        <w:t xml:space="preserve">to the </w:t>
      </w:r>
      <w:r w:rsidR="008C63E1">
        <w:rPr>
          <w:rFonts w:cs="Arial"/>
          <w:szCs w:val="20"/>
        </w:rPr>
        <w:t xml:space="preserve">termini at the safety switch or </w:t>
      </w:r>
      <w:r w:rsidR="00963D01">
        <w:rPr>
          <w:rFonts w:cs="Arial"/>
          <w:szCs w:val="20"/>
        </w:rPr>
        <w:t>junction box</w:t>
      </w:r>
      <w:r w:rsidR="008C63E1">
        <w:rPr>
          <w:rFonts w:cs="Arial"/>
          <w:szCs w:val="20"/>
        </w:rPr>
        <w:t xml:space="preserve"> at the base of the structure</w:t>
      </w:r>
      <w:r w:rsidRPr="005234C1">
        <w:rPr>
          <w:rFonts w:cs="Arial"/>
          <w:szCs w:val="20"/>
        </w:rPr>
        <w:t>, 7-pin receptacle</w:t>
      </w:r>
      <w:r w:rsidR="0082379A">
        <w:rPr>
          <w:rFonts w:cs="Arial"/>
          <w:szCs w:val="20"/>
        </w:rPr>
        <w:t xml:space="preserve"> with shorting cap</w:t>
      </w:r>
      <w:r w:rsidRPr="005234C1">
        <w:rPr>
          <w:rFonts w:cs="Arial"/>
          <w:szCs w:val="20"/>
        </w:rPr>
        <w:t xml:space="preserve">, photoelectric control, </w:t>
      </w:r>
      <w:r w:rsidR="00963D01">
        <w:rPr>
          <w:rFonts w:cs="Arial"/>
          <w:szCs w:val="20"/>
        </w:rPr>
        <w:t xml:space="preserve">service entrance head, grounding lug, safety switch, contactor, </w:t>
      </w:r>
      <w:r w:rsidRPr="005234C1">
        <w:rPr>
          <w:rFonts w:cs="Arial"/>
          <w:szCs w:val="20"/>
        </w:rPr>
        <w:t>adjustments, testing, warranty</w:t>
      </w:r>
      <w:r w:rsidR="000456B0">
        <w:rPr>
          <w:rFonts w:cs="Arial"/>
          <w:szCs w:val="20"/>
        </w:rPr>
        <w:t>,</w:t>
      </w:r>
      <w:r w:rsidRPr="005234C1">
        <w:rPr>
          <w:rFonts w:cs="Arial"/>
          <w:szCs w:val="20"/>
        </w:rPr>
        <w:t xml:space="preserve"> and incidental hardware to complete the work.</w:t>
      </w:r>
    </w:p>
    <w:p w:rsidR="00753BD9" w:rsidRPr="000B083E" w:rsidP="000850E9" w14:paraId="2CEC0624" w14:textId="77777777">
      <w:pPr>
        <w:spacing w:after="240" w:line="240" w:lineRule="atLeast"/>
        <w:ind w:left="360"/>
        <w:jc w:val="both"/>
        <w:rPr>
          <w:rFonts w:cs="Arial"/>
          <w:szCs w:val="20"/>
        </w:rPr>
      </w:pPr>
      <w:r>
        <w:rPr>
          <w:rFonts w:cs="Arial"/>
          <w:szCs w:val="20"/>
        </w:rPr>
        <w:t>E</w:t>
      </w:r>
      <w:r w:rsidRPr="00D600D1">
        <w:rPr>
          <w:rFonts w:cs="Arial"/>
          <w:szCs w:val="20"/>
        </w:rPr>
        <w:t>lectrical service</w:t>
      </w:r>
      <w:r>
        <w:rPr>
          <w:rFonts w:cs="Arial"/>
          <w:szCs w:val="20"/>
        </w:rPr>
        <w:t>, if required,</w:t>
      </w:r>
      <w:r w:rsidRPr="00D600D1">
        <w:rPr>
          <w:rFonts w:cs="Arial"/>
          <w:szCs w:val="20"/>
        </w:rPr>
        <w:t xml:space="preserve"> </w:t>
      </w:r>
      <w:r w:rsidRPr="00D600D1">
        <w:rPr>
          <w:rFonts w:cs="Arial"/>
          <w:szCs w:val="20"/>
        </w:rPr>
        <w:t xml:space="preserve">shall be </w:t>
      </w:r>
      <w:r>
        <w:rPr>
          <w:rFonts w:cs="Arial"/>
          <w:szCs w:val="20"/>
        </w:rPr>
        <w:t>measured</w:t>
      </w:r>
      <w:r>
        <w:rPr>
          <w:rFonts w:cs="Arial"/>
          <w:szCs w:val="20"/>
        </w:rPr>
        <w:t xml:space="preserve"> in accordance with</w:t>
      </w:r>
      <w:r w:rsidRPr="00D600D1">
        <w:rPr>
          <w:rFonts w:cs="Arial"/>
          <w:szCs w:val="20"/>
        </w:rPr>
        <w:t xml:space="preserve"> Section 700 of the Specifications.</w:t>
      </w:r>
    </w:p>
    <w:p w:rsidR="005234C1" w:rsidP="000850E9" w14:paraId="24305EC6" w14:textId="3C63B033">
      <w:pPr>
        <w:spacing w:after="240" w:line="240" w:lineRule="atLeast"/>
        <w:ind w:left="360"/>
        <w:jc w:val="both"/>
        <w:rPr>
          <w:rFonts w:cs="Arial"/>
          <w:szCs w:val="20"/>
        </w:rPr>
      </w:pPr>
      <w:r w:rsidRPr="005234C1">
        <w:rPr>
          <w:rFonts w:cs="Arial"/>
          <w:b/>
          <w:szCs w:val="20"/>
        </w:rPr>
        <w:t xml:space="preserve">Luminaire </w:t>
      </w:r>
      <w:r w:rsidR="00A8728C">
        <w:rPr>
          <w:rFonts w:cs="Arial"/>
          <w:b/>
          <w:szCs w:val="20"/>
        </w:rPr>
        <w:t>retrieval s</w:t>
      </w:r>
      <w:r w:rsidRPr="005234C1">
        <w:rPr>
          <w:rFonts w:cs="Arial"/>
          <w:b/>
          <w:szCs w:val="20"/>
        </w:rPr>
        <w:t>ystems</w:t>
      </w:r>
      <w:r w:rsidRPr="005234C1">
        <w:rPr>
          <w:rFonts w:cs="Arial"/>
          <w:szCs w:val="20"/>
        </w:rPr>
        <w:t xml:space="preserve"> will </w:t>
      </w:r>
      <w:r w:rsidRPr="005234C1">
        <w:rPr>
          <w:rFonts w:cs="Arial"/>
          <w:szCs w:val="20"/>
        </w:rPr>
        <w:t>be measured</w:t>
      </w:r>
      <w:r w:rsidRPr="005234C1">
        <w:rPr>
          <w:rFonts w:cs="Arial"/>
          <w:szCs w:val="20"/>
        </w:rPr>
        <w:t xml:space="preserve"> in units of each and will be paid for at the Contract unit price per each.  This price shall include the luminaire retrieval system, adjustment, and testing.</w:t>
      </w:r>
    </w:p>
    <w:p w:rsidR="003B3FDC" w:rsidRPr="000B083E" w:rsidP="000850E9" w14:paraId="136DDC6E" w14:textId="264BE961">
      <w:pPr>
        <w:spacing w:after="240" w:line="240" w:lineRule="atLeast"/>
        <w:ind w:left="360"/>
        <w:jc w:val="both"/>
        <w:rPr>
          <w:rFonts w:cs="Arial"/>
          <w:szCs w:val="20"/>
        </w:rPr>
      </w:pPr>
      <w:r w:rsidRPr="000B083E">
        <w:rPr>
          <w:rFonts w:cs="Arial"/>
          <w:szCs w:val="20"/>
        </w:rPr>
        <w:t xml:space="preserve">Payment </w:t>
      </w:r>
      <w:r w:rsidRPr="000B083E">
        <w:rPr>
          <w:rFonts w:cs="Arial"/>
          <w:szCs w:val="20"/>
        </w:rPr>
        <w:t>will be made</w:t>
      </w:r>
      <w:r w:rsidRPr="000B083E">
        <w:rPr>
          <w:rFonts w:cs="Arial"/>
          <w:szCs w:val="20"/>
        </w:rPr>
        <w:t xml:space="preserve"> under:</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402"/>
        <w:gridCol w:w="1803"/>
      </w:tblGrid>
      <w:tr w14:paraId="360F98EB" w14:textId="77777777" w:rsidTr="000850E9">
        <w:tblPrEx>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225"/>
        </w:trPr>
        <w:tc>
          <w:tcPr>
            <w:tcW w:w="6402" w:type="dxa"/>
            <w:tcBorders>
              <w:top w:val="single" w:sz="4" w:space="0" w:color="auto"/>
              <w:bottom w:val="single" w:sz="4" w:space="0" w:color="auto"/>
            </w:tcBorders>
          </w:tcPr>
          <w:p w:rsidR="003B3FDC" w:rsidRPr="000B083E" w:rsidP="001B1515" w14:paraId="4959C7F6" w14:textId="07517D65">
            <w:pPr>
              <w:jc w:val="both"/>
              <w:rPr>
                <w:rFonts w:cs="Arial"/>
                <w:b/>
                <w:szCs w:val="20"/>
              </w:rPr>
            </w:pPr>
            <w:r>
              <w:rPr>
                <w:rFonts w:cs="Arial"/>
                <w:b/>
                <w:szCs w:val="20"/>
              </w:rPr>
              <w:t>Pay</w:t>
            </w:r>
            <w:r w:rsidRPr="000B083E">
              <w:rPr>
                <w:rFonts w:cs="Arial"/>
                <w:b/>
                <w:szCs w:val="20"/>
              </w:rPr>
              <w:t xml:space="preserve"> I</w:t>
            </w:r>
            <w:r>
              <w:rPr>
                <w:rFonts w:cs="Arial"/>
                <w:b/>
                <w:szCs w:val="20"/>
              </w:rPr>
              <w:t>tem</w:t>
            </w:r>
          </w:p>
        </w:tc>
        <w:tc>
          <w:tcPr>
            <w:tcW w:w="1803" w:type="dxa"/>
            <w:tcBorders>
              <w:top w:val="single" w:sz="4" w:space="0" w:color="auto"/>
              <w:bottom w:val="single" w:sz="4" w:space="0" w:color="auto"/>
            </w:tcBorders>
          </w:tcPr>
          <w:p w:rsidR="003B3FDC" w:rsidRPr="000B083E" w:rsidP="001B1515" w14:paraId="14590488" w14:textId="31E4BFDE">
            <w:pPr>
              <w:jc w:val="both"/>
              <w:rPr>
                <w:rFonts w:cs="Arial"/>
                <w:b/>
                <w:szCs w:val="20"/>
              </w:rPr>
            </w:pPr>
            <w:r w:rsidRPr="000B083E">
              <w:rPr>
                <w:rFonts w:cs="Arial"/>
                <w:b/>
                <w:szCs w:val="20"/>
              </w:rPr>
              <w:t>P</w:t>
            </w:r>
            <w:r w:rsidR="00B95A54">
              <w:rPr>
                <w:rFonts w:cs="Arial"/>
                <w:b/>
                <w:szCs w:val="20"/>
              </w:rPr>
              <w:t>ay</w:t>
            </w:r>
            <w:r w:rsidRPr="000B083E">
              <w:rPr>
                <w:rFonts w:cs="Arial"/>
                <w:b/>
                <w:szCs w:val="20"/>
              </w:rPr>
              <w:t xml:space="preserve"> U</w:t>
            </w:r>
            <w:r w:rsidR="00B95A54">
              <w:rPr>
                <w:rFonts w:cs="Arial"/>
                <w:b/>
                <w:szCs w:val="20"/>
              </w:rPr>
              <w:t>nit</w:t>
            </w:r>
          </w:p>
        </w:tc>
      </w:tr>
      <w:tr w14:paraId="3ABBEAE3" w14:textId="77777777" w:rsidTr="000850E9">
        <w:tblPrEx>
          <w:tblW w:w="0" w:type="auto"/>
          <w:tblInd w:w="468" w:type="dxa"/>
          <w:tblLayout w:type="fixed"/>
          <w:tblLook w:val="04A0"/>
        </w:tblPrEx>
        <w:trPr>
          <w:trHeight w:val="225"/>
        </w:trPr>
        <w:tc>
          <w:tcPr>
            <w:tcW w:w="6402" w:type="dxa"/>
            <w:tcBorders>
              <w:top w:val="single" w:sz="4" w:space="0" w:color="auto"/>
            </w:tcBorders>
          </w:tcPr>
          <w:p w:rsidR="00A602C9" w:rsidP="001B1515" w14:paraId="0D4648D9" w14:textId="53082C4B">
            <w:pPr>
              <w:jc w:val="both"/>
              <w:rPr>
                <w:rFonts w:cs="Arial"/>
                <w:b/>
                <w:szCs w:val="20"/>
              </w:rPr>
            </w:pPr>
            <w:r>
              <w:rPr>
                <w:rFonts w:cs="Arial"/>
                <w:szCs w:val="20"/>
              </w:rPr>
              <w:t>Conventional</w:t>
            </w:r>
            <w:r w:rsidR="005234C1">
              <w:rPr>
                <w:rFonts w:cs="Arial"/>
                <w:szCs w:val="20"/>
              </w:rPr>
              <w:t xml:space="preserve"> </w:t>
            </w:r>
            <w:r w:rsidR="00A8728C">
              <w:rPr>
                <w:rFonts w:cs="Arial"/>
                <w:szCs w:val="20"/>
              </w:rPr>
              <w:t>l</w:t>
            </w:r>
            <w:r w:rsidRPr="003B3FDC">
              <w:rPr>
                <w:rFonts w:cs="Arial"/>
                <w:szCs w:val="20"/>
              </w:rPr>
              <w:t>uminaire</w:t>
            </w:r>
            <w:r>
              <w:rPr>
                <w:rFonts w:cs="Arial"/>
                <w:szCs w:val="20"/>
              </w:rPr>
              <w:t xml:space="preserve"> </w:t>
            </w:r>
            <w:r w:rsidR="00A8728C">
              <w:rPr>
                <w:rFonts w:cs="Arial"/>
                <w:szCs w:val="20"/>
              </w:rPr>
              <w:t>(w</w:t>
            </w:r>
            <w:r w:rsidRPr="000B083E">
              <w:rPr>
                <w:rFonts w:cs="Arial"/>
                <w:szCs w:val="20"/>
              </w:rPr>
              <w:t>attage</w:t>
            </w:r>
            <w:r w:rsidR="00551BA5">
              <w:rPr>
                <w:rFonts w:cs="Arial"/>
                <w:szCs w:val="20"/>
              </w:rPr>
              <w:t xml:space="preserve"> </w:t>
            </w:r>
            <w:r w:rsidRPr="000B083E">
              <w:rPr>
                <w:rFonts w:cs="Arial"/>
                <w:szCs w:val="20"/>
              </w:rPr>
              <w:t>and type)</w:t>
            </w:r>
          </w:p>
        </w:tc>
        <w:tc>
          <w:tcPr>
            <w:tcW w:w="1803" w:type="dxa"/>
            <w:tcBorders>
              <w:top w:val="single" w:sz="4" w:space="0" w:color="auto"/>
            </w:tcBorders>
          </w:tcPr>
          <w:p w:rsidR="00A602C9" w:rsidRPr="000B083E" w:rsidP="001B1515" w14:paraId="5C657164" w14:textId="45C9CB8F">
            <w:pPr>
              <w:jc w:val="both"/>
              <w:rPr>
                <w:rFonts w:cs="Arial"/>
                <w:b/>
                <w:szCs w:val="20"/>
              </w:rPr>
            </w:pPr>
            <w:r w:rsidRPr="000B083E">
              <w:rPr>
                <w:rFonts w:cs="Arial"/>
                <w:szCs w:val="20"/>
              </w:rPr>
              <w:t>Each</w:t>
            </w:r>
          </w:p>
        </w:tc>
      </w:tr>
      <w:tr w14:paraId="2B7FC32E" w14:textId="77777777" w:rsidTr="000850E9">
        <w:tblPrEx>
          <w:tblW w:w="0" w:type="auto"/>
          <w:tblInd w:w="468" w:type="dxa"/>
          <w:tblLayout w:type="fixed"/>
          <w:tblLook w:val="04A0"/>
        </w:tblPrEx>
        <w:trPr>
          <w:trHeight w:val="225"/>
        </w:trPr>
        <w:tc>
          <w:tcPr>
            <w:tcW w:w="6402" w:type="dxa"/>
          </w:tcPr>
          <w:p w:rsidR="00A602C9" w:rsidP="001B1515" w14:paraId="59778853" w14:textId="181E5B04">
            <w:pPr>
              <w:jc w:val="both"/>
              <w:rPr>
                <w:rFonts w:cs="Arial"/>
                <w:b/>
                <w:szCs w:val="20"/>
              </w:rPr>
            </w:pPr>
            <w:r>
              <w:rPr>
                <w:rFonts w:cs="Arial"/>
                <w:szCs w:val="20"/>
              </w:rPr>
              <w:t>W</w:t>
            </w:r>
            <w:r w:rsidR="00A8728C">
              <w:rPr>
                <w:rFonts w:cs="Arial"/>
                <w:szCs w:val="20"/>
              </w:rPr>
              <w:t xml:space="preserve">all </w:t>
            </w:r>
            <w:r w:rsidRPr="003B3FDC">
              <w:rPr>
                <w:rFonts w:cs="Arial"/>
                <w:szCs w:val="20"/>
              </w:rPr>
              <w:t>mounted</w:t>
            </w:r>
            <w:r w:rsidR="00A8728C">
              <w:rPr>
                <w:rFonts w:cs="Arial"/>
                <w:szCs w:val="20"/>
              </w:rPr>
              <w:t xml:space="preserve"> l</w:t>
            </w:r>
            <w:r>
              <w:rPr>
                <w:rFonts w:cs="Arial"/>
                <w:szCs w:val="20"/>
              </w:rPr>
              <w:t>uminaire</w:t>
            </w:r>
            <w:r>
              <w:rPr>
                <w:rFonts w:cs="Arial"/>
                <w:szCs w:val="20"/>
              </w:rPr>
              <w:t xml:space="preserve"> </w:t>
            </w:r>
            <w:r w:rsidR="00551BA5">
              <w:rPr>
                <w:rFonts w:cs="Arial"/>
                <w:szCs w:val="20"/>
              </w:rPr>
              <w:t>(</w:t>
            </w:r>
            <w:r w:rsidR="00A8728C">
              <w:rPr>
                <w:rFonts w:cs="Arial"/>
                <w:szCs w:val="20"/>
              </w:rPr>
              <w:t>w</w:t>
            </w:r>
            <w:r w:rsidR="00551BA5">
              <w:rPr>
                <w:rFonts w:cs="Arial"/>
                <w:szCs w:val="20"/>
              </w:rPr>
              <w:t xml:space="preserve">attage </w:t>
            </w:r>
            <w:r w:rsidRPr="000B083E">
              <w:rPr>
                <w:rFonts w:cs="Arial"/>
                <w:szCs w:val="20"/>
              </w:rPr>
              <w:t>and type)</w:t>
            </w:r>
          </w:p>
        </w:tc>
        <w:tc>
          <w:tcPr>
            <w:tcW w:w="1803" w:type="dxa"/>
          </w:tcPr>
          <w:p w:rsidR="00A602C9" w:rsidRPr="000B083E" w:rsidP="001B1515" w14:paraId="59B5B8CF" w14:textId="6992F806">
            <w:pPr>
              <w:jc w:val="both"/>
              <w:rPr>
                <w:rFonts w:cs="Arial"/>
                <w:b/>
                <w:szCs w:val="20"/>
              </w:rPr>
            </w:pPr>
            <w:r w:rsidRPr="000B083E">
              <w:rPr>
                <w:rFonts w:cs="Arial"/>
                <w:szCs w:val="20"/>
              </w:rPr>
              <w:t>Each</w:t>
            </w:r>
          </w:p>
        </w:tc>
      </w:tr>
      <w:tr w14:paraId="3086181B" w14:textId="77777777" w:rsidTr="000850E9">
        <w:tblPrEx>
          <w:tblW w:w="0" w:type="auto"/>
          <w:tblInd w:w="468" w:type="dxa"/>
          <w:tblLayout w:type="fixed"/>
          <w:tblLook w:val="04A0"/>
        </w:tblPrEx>
        <w:trPr>
          <w:trHeight w:val="225"/>
        </w:trPr>
        <w:tc>
          <w:tcPr>
            <w:tcW w:w="6402" w:type="dxa"/>
          </w:tcPr>
          <w:p w:rsidR="00A602C9" w:rsidP="001B1515" w14:paraId="62345FA4" w14:textId="18BEF7A2">
            <w:pPr>
              <w:jc w:val="both"/>
              <w:rPr>
                <w:rFonts w:cs="Arial"/>
                <w:b/>
                <w:szCs w:val="20"/>
              </w:rPr>
            </w:pPr>
            <w:r>
              <w:rPr>
                <w:rFonts w:cs="Arial"/>
                <w:szCs w:val="20"/>
              </w:rPr>
              <w:t>H</w:t>
            </w:r>
            <w:r w:rsidR="005E3131">
              <w:rPr>
                <w:rFonts w:cs="Arial"/>
                <w:szCs w:val="20"/>
              </w:rPr>
              <w:t xml:space="preserve">igh </w:t>
            </w:r>
            <w:r>
              <w:rPr>
                <w:rFonts w:cs="Arial"/>
                <w:szCs w:val="20"/>
              </w:rPr>
              <w:t>mast</w:t>
            </w:r>
            <w:r w:rsidR="00A8728C">
              <w:rPr>
                <w:rFonts w:cs="Arial"/>
                <w:szCs w:val="20"/>
              </w:rPr>
              <w:t xml:space="preserve"> l</w:t>
            </w:r>
            <w:r w:rsidR="005234C1">
              <w:rPr>
                <w:rFonts w:cs="Arial"/>
                <w:szCs w:val="20"/>
              </w:rPr>
              <w:t>uminaire</w:t>
            </w:r>
            <w:r>
              <w:rPr>
                <w:rFonts w:cs="Arial"/>
                <w:szCs w:val="20"/>
              </w:rPr>
              <w:t xml:space="preserve"> </w:t>
            </w:r>
            <w:r w:rsidR="00A8728C">
              <w:rPr>
                <w:rFonts w:cs="Arial"/>
                <w:szCs w:val="20"/>
              </w:rPr>
              <w:t>(w</w:t>
            </w:r>
            <w:r w:rsidR="00551BA5">
              <w:rPr>
                <w:rFonts w:cs="Arial"/>
                <w:szCs w:val="20"/>
              </w:rPr>
              <w:t xml:space="preserve">attage </w:t>
            </w:r>
            <w:r w:rsidRPr="000B083E">
              <w:rPr>
                <w:rFonts w:cs="Arial"/>
                <w:szCs w:val="20"/>
              </w:rPr>
              <w:t>and type)</w:t>
            </w:r>
          </w:p>
        </w:tc>
        <w:tc>
          <w:tcPr>
            <w:tcW w:w="1803" w:type="dxa"/>
          </w:tcPr>
          <w:p w:rsidR="00A602C9" w:rsidRPr="000B083E" w:rsidP="001B1515" w14:paraId="0E460DA4" w14:textId="4641FE88">
            <w:pPr>
              <w:jc w:val="both"/>
              <w:rPr>
                <w:rFonts w:cs="Arial"/>
                <w:b/>
                <w:szCs w:val="20"/>
              </w:rPr>
            </w:pPr>
            <w:r w:rsidRPr="000B083E">
              <w:rPr>
                <w:rFonts w:cs="Arial"/>
                <w:szCs w:val="20"/>
              </w:rPr>
              <w:t>Each</w:t>
            </w:r>
          </w:p>
        </w:tc>
      </w:tr>
      <w:tr w14:paraId="07DE7B28" w14:textId="77777777" w:rsidTr="000850E9">
        <w:tblPrEx>
          <w:tblW w:w="0" w:type="auto"/>
          <w:tblInd w:w="468" w:type="dxa"/>
          <w:tblLayout w:type="fixed"/>
          <w:tblLook w:val="04A0"/>
        </w:tblPrEx>
        <w:trPr>
          <w:trHeight w:val="240"/>
        </w:trPr>
        <w:tc>
          <w:tcPr>
            <w:tcW w:w="6402" w:type="dxa"/>
          </w:tcPr>
          <w:p w:rsidR="00A602C9" w:rsidRPr="000B083E" w:rsidP="000456B0" w14:paraId="4ACA0652" w14:textId="33F7F8C7">
            <w:pPr>
              <w:jc w:val="both"/>
              <w:rPr>
                <w:rFonts w:cs="Arial"/>
                <w:szCs w:val="20"/>
              </w:rPr>
            </w:pPr>
            <w:r>
              <w:rPr>
                <w:rFonts w:cs="Arial"/>
                <w:szCs w:val="20"/>
              </w:rPr>
              <w:t xml:space="preserve">High </w:t>
            </w:r>
            <w:r w:rsidR="000456B0">
              <w:rPr>
                <w:rFonts w:cs="Arial"/>
                <w:szCs w:val="20"/>
              </w:rPr>
              <w:t>m</w:t>
            </w:r>
            <w:r>
              <w:rPr>
                <w:rFonts w:cs="Arial"/>
                <w:szCs w:val="20"/>
              </w:rPr>
              <w:t xml:space="preserve">ast </w:t>
            </w:r>
            <w:r w:rsidR="000456B0">
              <w:rPr>
                <w:rFonts w:cs="Arial"/>
                <w:szCs w:val="20"/>
              </w:rPr>
              <w:t>r</w:t>
            </w:r>
            <w:r>
              <w:rPr>
                <w:rFonts w:cs="Arial"/>
                <w:szCs w:val="20"/>
              </w:rPr>
              <w:t xml:space="preserve">ing </w:t>
            </w:r>
            <w:r w:rsidR="000456B0">
              <w:rPr>
                <w:rFonts w:cs="Arial"/>
                <w:szCs w:val="20"/>
              </w:rPr>
              <w:t>a</w:t>
            </w:r>
            <w:r>
              <w:rPr>
                <w:rFonts w:cs="Arial"/>
                <w:szCs w:val="20"/>
              </w:rPr>
              <w:t>ssembly (number of luminaires)</w:t>
            </w:r>
          </w:p>
        </w:tc>
        <w:tc>
          <w:tcPr>
            <w:tcW w:w="1803" w:type="dxa"/>
          </w:tcPr>
          <w:p w:rsidR="00644C14" w:rsidRPr="000B083E" w:rsidP="001B1515" w14:paraId="436153F3" w14:textId="33510E3E">
            <w:pPr>
              <w:jc w:val="both"/>
              <w:rPr>
                <w:rFonts w:cs="Arial"/>
                <w:szCs w:val="20"/>
              </w:rPr>
            </w:pPr>
            <w:r w:rsidRPr="000B083E">
              <w:rPr>
                <w:rFonts w:cs="Arial"/>
                <w:szCs w:val="20"/>
              </w:rPr>
              <w:t>Each</w:t>
            </w:r>
          </w:p>
        </w:tc>
      </w:tr>
      <w:tr w14:paraId="11696D48" w14:textId="77777777" w:rsidTr="000850E9">
        <w:tblPrEx>
          <w:tblW w:w="0" w:type="auto"/>
          <w:tblInd w:w="468" w:type="dxa"/>
          <w:tblLayout w:type="fixed"/>
          <w:tblLook w:val="04A0"/>
        </w:tblPrEx>
        <w:trPr>
          <w:trHeight w:val="240"/>
        </w:trPr>
        <w:tc>
          <w:tcPr>
            <w:tcW w:w="6402" w:type="dxa"/>
          </w:tcPr>
          <w:p w:rsidR="002507A9" w:rsidP="001B1515" w14:paraId="7040889A" w14:textId="2DBC8322">
            <w:pPr>
              <w:jc w:val="both"/>
              <w:rPr>
                <w:rFonts w:cs="Arial"/>
                <w:szCs w:val="20"/>
              </w:rPr>
            </w:pPr>
            <w:r w:rsidRPr="000B083E">
              <w:rPr>
                <w:rFonts w:cs="Arial"/>
                <w:szCs w:val="20"/>
              </w:rPr>
              <w:t>S</w:t>
            </w:r>
            <w:r>
              <w:rPr>
                <w:rFonts w:cs="Arial"/>
                <w:szCs w:val="20"/>
              </w:rPr>
              <w:t xml:space="preserve">ign lighting luminaire (wattage </w:t>
            </w:r>
            <w:r w:rsidRPr="000B083E">
              <w:rPr>
                <w:rFonts w:cs="Arial"/>
                <w:szCs w:val="20"/>
              </w:rPr>
              <w:t>and type)</w:t>
            </w:r>
          </w:p>
        </w:tc>
        <w:tc>
          <w:tcPr>
            <w:tcW w:w="1803" w:type="dxa"/>
          </w:tcPr>
          <w:p w:rsidR="002507A9" w:rsidRPr="000B083E" w:rsidP="001B1515" w14:paraId="76C57D6B" w14:textId="297E9CBC">
            <w:pPr>
              <w:jc w:val="both"/>
              <w:rPr>
                <w:rFonts w:cs="Arial"/>
                <w:szCs w:val="20"/>
              </w:rPr>
            </w:pPr>
            <w:r>
              <w:rPr>
                <w:rFonts w:cs="Arial"/>
                <w:szCs w:val="20"/>
              </w:rPr>
              <w:t>Each</w:t>
            </w:r>
          </w:p>
        </w:tc>
      </w:tr>
      <w:tr w14:paraId="34B9CEA7" w14:textId="77777777" w:rsidTr="002507A9">
        <w:tblPrEx>
          <w:tblW w:w="0" w:type="auto"/>
          <w:tblInd w:w="468" w:type="dxa"/>
          <w:tblLayout w:type="fixed"/>
          <w:tblLook w:val="04A0"/>
        </w:tblPrEx>
        <w:trPr>
          <w:trHeight w:val="80"/>
        </w:trPr>
        <w:tc>
          <w:tcPr>
            <w:tcW w:w="6402" w:type="dxa"/>
            <w:tcBorders>
              <w:bottom w:val="single" w:sz="4" w:space="0" w:color="auto"/>
            </w:tcBorders>
          </w:tcPr>
          <w:p w:rsidR="005755F6" w:rsidRPr="000B083E" w:rsidP="001B1515" w14:paraId="7D2753E4" w14:textId="2DD3F14D">
            <w:pPr>
              <w:jc w:val="both"/>
              <w:rPr>
                <w:rFonts w:cs="Arial"/>
                <w:szCs w:val="20"/>
              </w:rPr>
            </w:pPr>
            <w:r>
              <w:rPr>
                <w:rFonts w:cs="Arial"/>
                <w:szCs w:val="20"/>
              </w:rPr>
              <w:t>Luminaire retrieval s</w:t>
            </w:r>
            <w:r w:rsidRPr="000B083E" w:rsidR="00A602C9">
              <w:rPr>
                <w:rFonts w:cs="Arial"/>
                <w:szCs w:val="20"/>
              </w:rPr>
              <w:t>ystem (</w:t>
            </w:r>
            <w:r>
              <w:rPr>
                <w:rFonts w:cs="Arial"/>
                <w:szCs w:val="20"/>
              </w:rPr>
              <w:t>s</w:t>
            </w:r>
            <w:r w:rsidRPr="000B083E" w:rsidR="00A602C9">
              <w:rPr>
                <w:rFonts w:cs="Arial"/>
                <w:szCs w:val="20"/>
              </w:rPr>
              <w:t>tructure)</w:t>
            </w:r>
          </w:p>
        </w:tc>
        <w:tc>
          <w:tcPr>
            <w:tcW w:w="1803" w:type="dxa"/>
            <w:tcBorders>
              <w:bottom w:val="single" w:sz="4" w:space="0" w:color="auto"/>
            </w:tcBorders>
          </w:tcPr>
          <w:p w:rsidR="005755F6" w:rsidRPr="000B083E" w:rsidP="001B1515" w14:paraId="68CA5207" w14:textId="4171DBAA">
            <w:pPr>
              <w:jc w:val="both"/>
              <w:rPr>
                <w:rFonts w:cs="Arial"/>
                <w:szCs w:val="20"/>
              </w:rPr>
            </w:pPr>
            <w:r w:rsidRPr="000B083E">
              <w:rPr>
                <w:rFonts w:cs="Arial"/>
                <w:szCs w:val="20"/>
              </w:rPr>
              <w:t>Each</w:t>
            </w:r>
          </w:p>
        </w:tc>
      </w:tr>
    </w:tbl>
    <w:p w:rsidR="00895FD6" w:rsidRPr="000B083E" w:rsidP="00D93ADF" w14:paraId="5739BD06" w14:textId="77777777">
      <w:pPr>
        <w:spacing w:after="240" w:line="240" w:lineRule="atLeast"/>
        <w:jc w:val="both"/>
        <w:rPr>
          <w:rFonts w:cs="Arial"/>
          <w:szCs w:val="20"/>
        </w:rPr>
      </w:pPr>
    </w:p>
    <w:sectPr>
      <w:headerReference w:type="default" r:id="rId9"/>
      <w:footerReference w:type="defaul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
    <w:altName w:val="TimesNewRomanPS"/>
    <w:panose1 w:val="00000000000000000000"/>
    <w:charset w:val="00"/>
    <w:family w:val="swiss"/>
    <w:notTrueType/>
    <w:pitch w:val="default"/>
    <w:sig w:usb0="00000003" w:usb1="00000000" w:usb2="00000000" w:usb3="00000000" w:csb0="00000001" w:csb1="00000000"/>
  </w:font>
  <w:font w:name="Frutiger-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0F64" w14:paraId="4F0E5C71"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0F64" w:rsidP="00D93ADF" w14:paraId="55539B88" w14:textId="6AF897F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124F14"/>
    <w:multiLevelType w:val="hybridMultilevel"/>
    <w:tmpl w:val="70CE1346"/>
    <w:lvl w:ilvl="0">
      <w:start w:val="1"/>
      <w:numFmt w:val="decimal"/>
      <w:lvlText w:val="%1."/>
      <w:lvlJc w:val="left"/>
      <w:pPr>
        <w:ind w:left="1080" w:hanging="360"/>
      </w:pPr>
      <w:rPr>
        <w:b/>
      </w:rPr>
    </w:lvl>
    <w:lvl w:ilvl="1">
      <w:start w:val="1"/>
      <w:numFmt w:val="lowerLetter"/>
      <w:lvlText w:val="%2."/>
      <w:lvlJc w:val="left"/>
      <w:pPr>
        <w:ind w:left="144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117F6503"/>
    <w:multiLevelType w:val="hybridMultilevel"/>
    <w:tmpl w:val="67ACB72C"/>
    <w:lvl w:ilvl="0">
      <w:start w:val="1"/>
      <w:numFmt w:val="lowerLetter"/>
      <w:lvlText w:val="%1."/>
      <w:lvlJc w:val="left"/>
      <w:pPr>
        <w:ind w:left="1080" w:hanging="360"/>
      </w:pPr>
      <w:rPr>
        <w:b w:val="0"/>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nsid w:val="1BE840CE"/>
    <w:multiLevelType w:val="hybridMultilevel"/>
    <w:tmpl w:val="C4E2BC1C"/>
    <w:lvl w:ilvl="0">
      <w:start w:val="1"/>
      <w:numFmt w:val="lowerLetter"/>
      <w:lvlText w:val="%1."/>
      <w:lvlJc w:val="left"/>
      <w:pPr>
        <w:ind w:left="1080" w:hanging="360"/>
      </w:pPr>
      <w:rPr>
        <w:b w:val="0"/>
        <w:color w:val="auto"/>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nsid w:val="21C401D5"/>
    <w:multiLevelType w:val="multilevel"/>
    <w:tmpl w:val="413E74C4"/>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nsid w:val="24366625"/>
    <w:multiLevelType w:val="hybridMultilevel"/>
    <w:tmpl w:val="D6306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04B6EA5"/>
    <w:multiLevelType w:val="hybridMultilevel"/>
    <w:tmpl w:val="E66443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34107FC8"/>
    <w:multiLevelType w:val="hybridMultilevel"/>
    <w:tmpl w:val="00CA957A"/>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tentative="1">
      <w:start w:val="1"/>
      <w:numFmt w:val="bullet"/>
      <w:lvlText w:val=""/>
      <w:lvlJc w:val="left"/>
      <w:pPr>
        <w:ind w:left="4680" w:hanging="360"/>
      </w:pPr>
      <w:rPr>
        <w:rFonts w:ascii="Symbol" w:hAnsi="Symbol" w:hint="default"/>
      </w:rPr>
    </w:lvl>
    <w:lvl w:ilvl="4" w:tentative="1">
      <w:start w:val="1"/>
      <w:numFmt w:val="bullet"/>
      <w:lvlText w:val="o"/>
      <w:lvlJc w:val="left"/>
      <w:pPr>
        <w:ind w:left="5400" w:hanging="360"/>
      </w:pPr>
      <w:rPr>
        <w:rFonts w:ascii="Courier New" w:hAnsi="Courier New" w:cs="Courier New" w:hint="default"/>
      </w:rPr>
    </w:lvl>
    <w:lvl w:ilvl="5" w:tentative="1">
      <w:start w:val="1"/>
      <w:numFmt w:val="bullet"/>
      <w:lvlText w:val=""/>
      <w:lvlJc w:val="left"/>
      <w:pPr>
        <w:ind w:left="6120" w:hanging="360"/>
      </w:pPr>
      <w:rPr>
        <w:rFonts w:ascii="Wingdings" w:hAnsi="Wingdings" w:hint="default"/>
      </w:rPr>
    </w:lvl>
    <w:lvl w:ilvl="6" w:tentative="1">
      <w:start w:val="1"/>
      <w:numFmt w:val="bullet"/>
      <w:lvlText w:val=""/>
      <w:lvlJc w:val="left"/>
      <w:pPr>
        <w:ind w:left="6840" w:hanging="360"/>
      </w:pPr>
      <w:rPr>
        <w:rFonts w:ascii="Symbol" w:hAnsi="Symbol" w:hint="default"/>
      </w:rPr>
    </w:lvl>
    <w:lvl w:ilvl="7" w:tentative="1">
      <w:start w:val="1"/>
      <w:numFmt w:val="bullet"/>
      <w:lvlText w:val="o"/>
      <w:lvlJc w:val="left"/>
      <w:pPr>
        <w:ind w:left="7560" w:hanging="360"/>
      </w:pPr>
      <w:rPr>
        <w:rFonts w:ascii="Courier New" w:hAnsi="Courier New" w:cs="Courier New" w:hint="default"/>
      </w:rPr>
    </w:lvl>
    <w:lvl w:ilvl="8" w:tentative="1">
      <w:start w:val="1"/>
      <w:numFmt w:val="bullet"/>
      <w:lvlText w:val=""/>
      <w:lvlJc w:val="left"/>
      <w:pPr>
        <w:ind w:left="8280" w:hanging="360"/>
      </w:pPr>
      <w:rPr>
        <w:rFonts w:ascii="Wingdings" w:hAnsi="Wingdings" w:hint="default"/>
      </w:rPr>
    </w:lvl>
  </w:abstractNum>
  <w:abstractNum w:abstractNumId="7">
    <w:nsid w:val="35D03935"/>
    <w:multiLevelType w:val="hybridMultilevel"/>
    <w:tmpl w:val="A6DCE09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37A737C7"/>
    <w:multiLevelType w:val="hybridMultilevel"/>
    <w:tmpl w:val="B6B864A0"/>
    <w:lvl w:ilvl="0">
      <w:start w:val="1"/>
      <w:numFmt w:val="upperLetter"/>
      <w:lvlText w:val="%1."/>
      <w:lvlJc w:val="left"/>
      <w:pPr>
        <w:ind w:left="720" w:hanging="360"/>
      </w:pPr>
      <w:rPr>
        <w:b/>
      </w:rPr>
    </w:lvl>
    <w:lvl w:ilvl="1">
      <w:start w:val="1"/>
      <w:numFmt w:val="decimal"/>
      <w:lvlText w:val="%2."/>
      <w:lvlJc w:val="left"/>
      <w:pPr>
        <w:ind w:left="1080" w:hanging="360"/>
      </w:pPr>
      <w:rPr>
        <w:b/>
      </w:rPr>
    </w:lvl>
    <w:lvl w:ilvl="2">
      <w:start w:val="1"/>
      <w:numFmt w:val="lowerLetter"/>
      <w:lvlText w:val="%3."/>
      <w:lvlJc w:val="left"/>
      <w:pPr>
        <w:ind w:left="1260" w:hanging="180"/>
      </w:pPr>
      <w:rPr>
        <w:b w:val="0"/>
      </w:rPr>
    </w:lvl>
    <w:lvl w:ilvl="3">
      <w:start w:val="1"/>
      <w:numFmt w:val="lowerLetter"/>
      <w:lvlText w:val="%4."/>
      <w:lvlJc w:val="left"/>
      <w:pPr>
        <w:ind w:left="1440" w:hanging="360"/>
      </w:pPr>
      <w:rPr>
        <w:b w:val="0"/>
      </w:r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9">
    <w:nsid w:val="390B1B96"/>
    <w:multiLevelType w:val="hybridMultilevel"/>
    <w:tmpl w:val="4928F8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AC3034A"/>
    <w:multiLevelType w:val="hybridMultilevel"/>
    <w:tmpl w:val="D1B6D9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459D4F87"/>
    <w:multiLevelType w:val="multilevel"/>
    <w:tmpl w:val="413E74C4"/>
    <w:lvl w:ilvl="0">
      <w:start w:val="1"/>
      <w:numFmt w:val="upperRoman"/>
      <w:lvlText w:val="%1."/>
      <w:lvlJc w:val="left"/>
      <w:pPr>
        <w:ind w:left="360" w:hanging="360"/>
      </w:pPr>
      <w:rPr>
        <w:rFonts w:hint="default"/>
        <w:b/>
        <w:i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strike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nsid w:val="497C52AC"/>
    <w:multiLevelType w:val="hybridMultilevel"/>
    <w:tmpl w:val="67ACB72C"/>
    <w:lvl w:ilvl="0">
      <w:start w:val="1"/>
      <w:numFmt w:val="lowerLetter"/>
      <w:lvlText w:val="%1."/>
      <w:lvlJc w:val="left"/>
      <w:pPr>
        <w:ind w:left="1080" w:hanging="360"/>
      </w:pPr>
      <w:rPr>
        <w:b w:val="0"/>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54976CBD"/>
    <w:multiLevelType w:val="hybridMultilevel"/>
    <w:tmpl w:val="AF841102"/>
    <w:lvl w:ilvl="0">
      <w:start w:val="1"/>
      <w:numFmt w:val="lowerLetter"/>
      <w:lvlText w:val="%1."/>
      <w:lvlJc w:val="left"/>
      <w:pPr>
        <w:ind w:left="1440" w:hanging="360"/>
      </w:pPr>
      <w:rPr>
        <w:b w:val="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4B73FD6"/>
    <w:multiLevelType w:val="multilevel"/>
    <w:tmpl w:val="4AF29092"/>
    <w:lvl w:ilvl="0">
      <w:start w:val="1"/>
      <w:numFmt w:val="upperRoman"/>
      <w:lvlText w:val="%1."/>
      <w:lvlJc w:val="right"/>
      <w:pPr>
        <w:ind w:left="360" w:hanging="360"/>
      </w:pPr>
      <w:rPr>
        <w:rFonts w:hint="default"/>
        <w:b w:val="0"/>
        <w:i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bullet"/>
      <w:lvlText w:val=""/>
      <w:lvlJc w:val="left"/>
      <w:pPr>
        <w:ind w:left="1440" w:hanging="360"/>
      </w:pPr>
      <w:rPr>
        <w:rFonts w:ascii="Symbol" w:hAnsi="Symbol" w:hint="default"/>
        <w:b w:val="0"/>
        <w:strike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nsid w:val="55893A54"/>
    <w:multiLevelType w:val="hybridMultilevel"/>
    <w:tmpl w:val="2F4616B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90149FE"/>
    <w:multiLevelType w:val="hybridMultilevel"/>
    <w:tmpl w:val="41D26A84"/>
    <w:lvl w:ilvl="0">
      <w:start w:val="1"/>
      <w:numFmt w:val="lowerLetter"/>
      <w:lvlText w:val="%1."/>
      <w:lvlJc w:val="left"/>
      <w:pPr>
        <w:ind w:left="1440" w:hanging="360"/>
      </w:pPr>
      <w:rPr>
        <w:b w:val="0"/>
        <w:color w:val="auto"/>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6F252991"/>
    <w:multiLevelType w:val="hybridMultilevel"/>
    <w:tmpl w:val="651A18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73667197"/>
    <w:multiLevelType w:val="multilevel"/>
    <w:tmpl w:val="E29406A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nsid w:val="76DB083E"/>
    <w:multiLevelType w:val="hybridMultilevel"/>
    <w:tmpl w:val="C75A8052"/>
    <w:lvl w:ilvl="0">
      <w:start w:val="1"/>
      <w:numFmt w:val="lowerLetter"/>
      <w:lvlText w:val="%1."/>
      <w:lvlJc w:val="left"/>
      <w:pPr>
        <w:ind w:left="1080" w:hanging="360"/>
      </w:pPr>
      <w:rPr>
        <w:b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77182184"/>
    <w:multiLevelType w:val="hybridMultilevel"/>
    <w:tmpl w:val="09402A28"/>
    <w:lvl w:ilvl="0">
      <w:start w:val="1"/>
      <w:numFmt w:val="bullet"/>
      <w:lvlText w:val=""/>
      <w:lvlJc w:val="left"/>
      <w:pPr>
        <w:ind w:left="1980" w:hanging="360"/>
      </w:pPr>
      <w:rPr>
        <w:rFonts w:ascii="Symbol" w:hAnsi="Symbol" w:hint="default"/>
      </w:rPr>
    </w:lvl>
    <w:lvl w:ilvl="1" w:tentative="1">
      <w:start w:val="1"/>
      <w:numFmt w:val="bullet"/>
      <w:lvlText w:val="o"/>
      <w:lvlJc w:val="left"/>
      <w:pPr>
        <w:ind w:left="2700" w:hanging="360"/>
      </w:pPr>
      <w:rPr>
        <w:rFonts w:ascii="Courier New" w:hAnsi="Courier New" w:cs="Courier New" w:hint="default"/>
      </w:rPr>
    </w:lvl>
    <w:lvl w:ilvl="2" w:tentative="1">
      <w:start w:val="1"/>
      <w:numFmt w:val="bullet"/>
      <w:lvlText w:val=""/>
      <w:lvlJc w:val="left"/>
      <w:pPr>
        <w:ind w:left="3420" w:hanging="360"/>
      </w:pPr>
      <w:rPr>
        <w:rFonts w:ascii="Wingdings" w:hAnsi="Wingdings" w:hint="default"/>
      </w:rPr>
    </w:lvl>
    <w:lvl w:ilvl="3" w:tentative="1">
      <w:start w:val="1"/>
      <w:numFmt w:val="bullet"/>
      <w:lvlText w:val=""/>
      <w:lvlJc w:val="left"/>
      <w:pPr>
        <w:ind w:left="4140" w:hanging="360"/>
      </w:pPr>
      <w:rPr>
        <w:rFonts w:ascii="Symbol" w:hAnsi="Symbol" w:hint="default"/>
      </w:rPr>
    </w:lvl>
    <w:lvl w:ilvl="4" w:tentative="1">
      <w:start w:val="1"/>
      <w:numFmt w:val="bullet"/>
      <w:lvlText w:val="o"/>
      <w:lvlJc w:val="left"/>
      <w:pPr>
        <w:ind w:left="4860" w:hanging="360"/>
      </w:pPr>
      <w:rPr>
        <w:rFonts w:ascii="Courier New" w:hAnsi="Courier New" w:cs="Courier New" w:hint="default"/>
      </w:rPr>
    </w:lvl>
    <w:lvl w:ilvl="5" w:tentative="1">
      <w:start w:val="1"/>
      <w:numFmt w:val="bullet"/>
      <w:lvlText w:val=""/>
      <w:lvlJc w:val="left"/>
      <w:pPr>
        <w:ind w:left="5580" w:hanging="360"/>
      </w:pPr>
      <w:rPr>
        <w:rFonts w:ascii="Wingdings" w:hAnsi="Wingdings" w:hint="default"/>
      </w:rPr>
    </w:lvl>
    <w:lvl w:ilvl="6" w:tentative="1">
      <w:start w:val="1"/>
      <w:numFmt w:val="bullet"/>
      <w:lvlText w:val=""/>
      <w:lvlJc w:val="left"/>
      <w:pPr>
        <w:ind w:left="6300" w:hanging="360"/>
      </w:pPr>
      <w:rPr>
        <w:rFonts w:ascii="Symbol" w:hAnsi="Symbol" w:hint="default"/>
      </w:rPr>
    </w:lvl>
    <w:lvl w:ilvl="7" w:tentative="1">
      <w:start w:val="1"/>
      <w:numFmt w:val="bullet"/>
      <w:lvlText w:val="o"/>
      <w:lvlJc w:val="left"/>
      <w:pPr>
        <w:ind w:left="7020" w:hanging="360"/>
      </w:pPr>
      <w:rPr>
        <w:rFonts w:ascii="Courier New" w:hAnsi="Courier New" w:cs="Courier New" w:hint="default"/>
      </w:rPr>
    </w:lvl>
    <w:lvl w:ilvl="8" w:tentative="1">
      <w:start w:val="1"/>
      <w:numFmt w:val="bullet"/>
      <w:lvlText w:val=""/>
      <w:lvlJc w:val="left"/>
      <w:pPr>
        <w:ind w:left="7740" w:hanging="360"/>
      </w:pPr>
      <w:rPr>
        <w:rFonts w:ascii="Wingdings" w:hAnsi="Wingdings" w:hint="default"/>
      </w:rPr>
    </w:lvl>
  </w:abstractNum>
  <w:abstractNum w:abstractNumId="21">
    <w:nsid w:val="7EAA0D27"/>
    <w:multiLevelType w:val="hybridMultilevel"/>
    <w:tmpl w:val="67ACB72C"/>
    <w:lvl w:ilvl="0">
      <w:start w:val="1"/>
      <w:numFmt w:val="lowerLetter"/>
      <w:lvlText w:val="%1."/>
      <w:lvlJc w:val="left"/>
      <w:pPr>
        <w:ind w:left="1080" w:hanging="360"/>
      </w:pPr>
      <w:rPr>
        <w:b w:val="0"/>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11"/>
  </w:num>
  <w:num w:numId="2">
    <w:abstractNumId w:val="15"/>
  </w:num>
  <w:num w:numId="3">
    <w:abstractNumId w:val="14"/>
  </w:num>
  <w:num w:numId="4">
    <w:abstractNumId w:val="10"/>
  </w:num>
  <w:num w:numId="5">
    <w:abstractNumId w:val="8"/>
  </w:num>
  <w:num w:numId="6">
    <w:abstractNumId w:val="20"/>
  </w:num>
  <w:num w:numId="7">
    <w:abstractNumId w:val="12"/>
  </w:num>
  <w:num w:numId="8">
    <w:abstractNumId w:val="19"/>
  </w:num>
  <w:num w:numId="9">
    <w:abstractNumId w:val="16"/>
  </w:num>
  <w:num w:numId="10">
    <w:abstractNumId w:val="0"/>
  </w:num>
  <w:num w:numId="11">
    <w:abstractNumId w:val="7"/>
  </w:num>
  <w:num w:numId="12">
    <w:abstractNumId w:val="6"/>
  </w:num>
  <w:num w:numId="13">
    <w:abstractNumId w:val="13"/>
  </w:num>
  <w:num w:numId="14">
    <w:abstractNumId w:val="1"/>
  </w:num>
  <w:num w:numId="15">
    <w:abstractNumId w:val="21"/>
  </w:num>
  <w:num w:numId="16">
    <w:abstractNumId w:val="2"/>
  </w:num>
  <w:num w:numId="17">
    <w:abstractNumId w:val="5"/>
  </w:num>
  <w:num w:numId="18">
    <w:abstractNumId w:val="4"/>
  </w:num>
  <w:num w:numId="19">
    <w:abstractNumId w:val="17"/>
  </w:num>
  <w:num w:numId="20">
    <w:abstractNumId w:val="9"/>
  </w:num>
  <w:num w:numId="21">
    <w:abstractNumId w:val="18"/>
  </w:num>
  <w:num w:numId="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FD6"/>
    <w:rsid w:val="000005F8"/>
    <w:rsid w:val="000029E5"/>
    <w:rsid w:val="00004E08"/>
    <w:rsid w:val="000061B9"/>
    <w:rsid w:val="0001051D"/>
    <w:rsid w:val="000168CA"/>
    <w:rsid w:val="00020AF7"/>
    <w:rsid w:val="00023C62"/>
    <w:rsid w:val="00027C14"/>
    <w:rsid w:val="00030BCE"/>
    <w:rsid w:val="0003195E"/>
    <w:rsid w:val="00032DA3"/>
    <w:rsid w:val="00037A0A"/>
    <w:rsid w:val="00042E4D"/>
    <w:rsid w:val="000456B0"/>
    <w:rsid w:val="00046EB7"/>
    <w:rsid w:val="000504CD"/>
    <w:rsid w:val="0005075C"/>
    <w:rsid w:val="00053CD6"/>
    <w:rsid w:val="0006055F"/>
    <w:rsid w:val="00060FEC"/>
    <w:rsid w:val="000616A7"/>
    <w:rsid w:val="000659A0"/>
    <w:rsid w:val="0007412D"/>
    <w:rsid w:val="000755C6"/>
    <w:rsid w:val="00077EAC"/>
    <w:rsid w:val="000814D2"/>
    <w:rsid w:val="00081AE1"/>
    <w:rsid w:val="000821DB"/>
    <w:rsid w:val="000845B8"/>
    <w:rsid w:val="000850E9"/>
    <w:rsid w:val="000871F6"/>
    <w:rsid w:val="000939BA"/>
    <w:rsid w:val="000A1629"/>
    <w:rsid w:val="000A4974"/>
    <w:rsid w:val="000B083E"/>
    <w:rsid w:val="000B71DF"/>
    <w:rsid w:val="000C0C6D"/>
    <w:rsid w:val="000C10E2"/>
    <w:rsid w:val="000C3E29"/>
    <w:rsid w:val="000C494C"/>
    <w:rsid w:val="000C4C55"/>
    <w:rsid w:val="000C65F9"/>
    <w:rsid w:val="000C7284"/>
    <w:rsid w:val="000D6EEE"/>
    <w:rsid w:val="000D7263"/>
    <w:rsid w:val="000E0609"/>
    <w:rsid w:val="000F0D09"/>
    <w:rsid w:val="000F441C"/>
    <w:rsid w:val="00102EBE"/>
    <w:rsid w:val="00117421"/>
    <w:rsid w:val="00120BB6"/>
    <w:rsid w:val="00123F91"/>
    <w:rsid w:val="00130F17"/>
    <w:rsid w:val="00132E75"/>
    <w:rsid w:val="00136CCF"/>
    <w:rsid w:val="001403EE"/>
    <w:rsid w:val="0014086C"/>
    <w:rsid w:val="00145CCF"/>
    <w:rsid w:val="00150D52"/>
    <w:rsid w:val="001537EE"/>
    <w:rsid w:val="00154221"/>
    <w:rsid w:val="00155060"/>
    <w:rsid w:val="001555BA"/>
    <w:rsid w:val="00161975"/>
    <w:rsid w:val="00161AFF"/>
    <w:rsid w:val="00174A25"/>
    <w:rsid w:val="00180F81"/>
    <w:rsid w:val="00181D90"/>
    <w:rsid w:val="00183F7D"/>
    <w:rsid w:val="0018614C"/>
    <w:rsid w:val="00193164"/>
    <w:rsid w:val="00194C2D"/>
    <w:rsid w:val="00195FB4"/>
    <w:rsid w:val="001A1E30"/>
    <w:rsid w:val="001A6398"/>
    <w:rsid w:val="001B0481"/>
    <w:rsid w:val="001B1515"/>
    <w:rsid w:val="001B2F46"/>
    <w:rsid w:val="001B372F"/>
    <w:rsid w:val="001B68F1"/>
    <w:rsid w:val="001C4F38"/>
    <w:rsid w:val="001C5351"/>
    <w:rsid w:val="001D422C"/>
    <w:rsid w:val="001D58C3"/>
    <w:rsid w:val="001D5AC3"/>
    <w:rsid w:val="001E6F18"/>
    <w:rsid w:val="001F3C29"/>
    <w:rsid w:val="00204036"/>
    <w:rsid w:val="00206067"/>
    <w:rsid w:val="002114EE"/>
    <w:rsid w:val="0022150E"/>
    <w:rsid w:val="00222E60"/>
    <w:rsid w:val="0022509A"/>
    <w:rsid w:val="00234F53"/>
    <w:rsid w:val="002410AD"/>
    <w:rsid w:val="002430AF"/>
    <w:rsid w:val="00243B98"/>
    <w:rsid w:val="00246282"/>
    <w:rsid w:val="002507A9"/>
    <w:rsid w:val="0025160C"/>
    <w:rsid w:val="002571DA"/>
    <w:rsid w:val="002623C7"/>
    <w:rsid w:val="0027153F"/>
    <w:rsid w:val="00274825"/>
    <w:rsid w:val="0029042B"/>
    <w:rsid w:val="00293090"/>
    <w:rsid w:val="002A3876"/>
    <w:rsid w:val="002A45BB"/>
    <w:rsid w:val="002C0CD2"/>
    <w:rsid w:val="002C717C"/>
    <w:rsid w:val="002C71C4"/>
    <w:rsid w:val="002D1883"/>
    <w:rsid w:val="002E21C8"/>
    <w:rsid w:val="002E5E51"/>
    <w:rsid w:val="002E7754"/>
    <w:rsid w:val="002F296C"/>
    <w:rsid w:val="002F3622"/>
    <w:rsid w:val="00307BAB"/>
    <w:rsid w:val="00312FA2"/>
    <w:rsid w:val="0031326F"/>
    <w:rsid w:val="00317C6A"/>
    <w:rsid w:val="00323B28"/>
    <w:rsid w:val="003278ED"/>
    <w:rsid w:val="00332D00"/>
    <w:rsid w:val="00334688"/>
    <w:rsid w:val="00334B74"/>
    <w:rsid w:val="00334D79"/>
    <w:rsid w:val="00352B32"/>
    <w:rsid w:val="00357F12"/>
    <w:rsid w:val="00361789"/>
    <w:rsid w:val="00361B3A"/>
    <w:rsid w:val="003623C0"/>
    <w:rsid w:val="003663DB"/>
    <w:rsid w:val="00367127"/>
    <w:rsid w:val="003718EA"/>
    <w:rsid w:val="0037291E"/>
    <w:rsid w:val="00373759"/>
    <w:rsid w:val="003740A4"/>
    <w:rsid w:val="0037498D"/>
    <w:rsid w:val="00375625"/>
    <w:rsid w:val="00376EC9"/>
    <w:rsid w:val="003805DC"/>
    <w:rsid w:val="00394212"/>
    <w:rsid w:val="00395A8F"/>
    <w:rsid w:val="003A5289"/>
    <w:rsid w:val="003B0137"/>
    <w:rsid w:val="003B0483"/>
    <w:rsid w:val="003B3CB5"/>
    <w:rsid w:val="003B3FDC"/>
    <w:rsid w:val="003C3708"/>
    <w:rsid w:val="003C3821"/>
    <w:rsid w:val="003C6CFE"/>
    <w:rsid w:val="003D2156"/>
    <w:rsid w:val="003D7E7F"/>
    <w:rsid w:val="003E3CFE"/>
    <w:rsid w:val="003F50B9"/>
    <w:rsid w:val="003F5EBA"/>
    <w:rsid w:val="003F6D69"/>
    <w:rsid w:val="003F7DBE"/>
    <w:rsid w:val="004009B3"/>
    <w:rsid w:val="004039B5"/>
    <w:rsid w:val="004051A5"/>
    <w:rsid w:val="00412A59"/>
    <w:rsid w:val="00412EA7"/>
    <w:rsid w:val="00413B55"/>
    <w:rsid w:val="00415F89"/>
    <w:rsid w:val="004208A8"/>
    <w:rsid w:val="00427868"/>
    <w:rsid w:val="0043208A"/>
    <w:rsid w:val="00433F86"/>
    <w:rsid w:val="0043450C"/>
    <w:rsid w:val="004410B1"/>
    <w:rsid w:val="00444579"/>
    <w:rsid w:val="0044603D"/>
    <w:rsid w:val="004478EF"/>
    <w:rsid w:val="00451050"/>
    <w:rsid w:val="0045255E"/>
    <w:rsid w:val="00454162"/>
    <w:rsid w:val="004571C0"/>
    <w:rsid w:val="0045774A"/>
    <w:rsid w:val="00460A41"/>
    <w:rsid w:val="00462E53"/>
    <w:rsid w:val="0046715F"/>
    <w:rsid w:val="004778E8"/>
    <w:rsid w:val="00485FBE"/>
    <w:rsid w:val="00487B5B"/>
    <w:rsid w:val="00487DEE"/>
    <w:rsid w:val="00490C65"/>
    <w:rsid w:val="00491C95"/>
    <w:rsid w:val="00491EF6"/>
    <w:rsid w:val="004951BF"/>
    <w:rsid w:val="004A0B09"/>
    <w:rsid w:val="004A643F"/>
    <w:rsid w:val="004B589C"/>
    <w:rsid w:val="004B7A16"/>
    <w:rsid w:val="004C0181"/>
    <w:rsid w:val="004C20C0"/>
    <w:rsid w:val="004C42FD"/>
    <w:rsid w:val="004D0C1B"/>
    <w:rsid w:val="004D373F"/>
    <w:rsid w:val="004E293D"/>
    <w:rsid w:val="004E67DB"/>
    <w:rsid w:val="004F2F57"/>
    <w:rsid w:val="004F4BF2"/>
    <w:rsid w:val="004F6274"/>
    <w:rsid w:val="004F681C"/>
    <w:rsid w:val="00503AE2"/>
    <w:rsid w:val="00505C00"/>
    <w:rsid w:val="00511DB8"/>
    <w:rsid w:val="005234C1"/>
    <w:rsid w:val="005239DE"/>
    <w:rsid w:val="00524E09"/>
    <w:rsid w:val="00533FC0"/>
    <w:rsid w:val="00534744"/>
    <w:rsid w:val="00545A9F"/>
    <w:rsid w:val="00551091"/>
    <w:rsid w:val="00551BA5"/>
    <w:rsid w:val="00552397"/>
    <w:rsid w:val="00555850"/>
    <w:rsid w:val="005565BA"/>
    <w:rsid w:val="0056062D"/>
    <w:rsid w:val="005608B0"/>
    <w:rsid w:val="005610C9"/>
    <w:rsid w:val="00562DEE"/>
    <w:rsid w:val="005707D6"/>
    <w:rsid w:val="00573065"/>
    <w:rsid w:val="0057380E"/>
    <w:rsid w:val="005755F6"/>
    <w:rsid w:val="00582649"/>
    <w:rsid w:val="00586A76"/>
    <w:rsid w:val="00591857"/>
    <w:rsid w:val="00592416"/>
    <w:rsid w:val="0059505B"/>
    <w:rsid w:val="00595ED8"/>
    <w:rsid w:val="005A1FE0"/>
    <w:rsid w:val="005B5337"/>
    <w:rsid w:val="005B6CC0"/>
    <w:rsid w:val="005C66DC"/>
    <w:rsid w:val="005C6889"/>
    <w:rsid w:val="005C78C8"/>
    <w:rsid w:val="005C7E80"/>
    <w:rsid w:val="005D4471"/>
    <w:rsid w:val="005D4C06"/>
    <w:rsid w:val="005D5B1B"/>
    <w:rsid w:val="005E27FF"/>
    <w:rsid w:val="005E3131"/>
    <w:rsid w:val="005E6972"/>
    <w:rsid w:val="005F7B72"/>
    <w:rsid w:val="0060072C"/>
    <w:rsid w:val="006043CA"/>
    <w:rsid w:val="00605A2B"/>
    <w:rsid w:val="006076EA"/>
    <w:rsid w:val="00616DE6"/>
    <w:rsid w:val="00617461"/>
    <w:rsid w:val="00624D4F"/>
    <w:rsid w:val="00625FB5"/>
    <w:rsid w:val="00627832"/>
    <w:rsid w:val="006347F7"/>
    <w:rsid w:val="00635172"/>
    <w:rsid w:val="0063530F"/>
    <w:rsid w:val="00641D39"/>
    <w:rsid w:val="00644C14"/>
    <w:rsid w:val="00652388"/>
    <w:rsid w:val="006530E6"/>
    <w:rsid w:val="00653B1B"/>
    <w:rsid w:val="006632F1"/>
    <w:rsid w:val="006656D2"/>
    <w:rsid w:val="00665A2E"/>
    <w:rsid w:val="00675AA8"/>
    <w:rsid w:val="00676CAD"/>
    <w:rsid w:val="00680010"/>
    <w:rsid w:val="00681B35"/>
    <w:rsid w:val="00681FC7"/>
    <w:rsid w:val="00683992"/>
    <w:rsid w:val="00687AB3"/>
    <w:rsid w:val="0069274E"/>
    <w:rsid w:val="0069462D"/>
    <w:rsid w:val="006955B7"/>
    <w:rsid w:val="00697812"/>
    <w:rsid w:val="00697E78"/>
    <w:rsid w:val="006A0C41"/>
    <w:rsid w:val="006A42B0"/>
    <w:rsid w:val="006A6499"/>
    <w:rsid w:val="006A64C7"/>
    <w:rsid w:val="006B11BD"/>
    <w:rsid w:val="006B4361"/>
    <w:rsid w:val="006B6134"/>
    <w:rsid w:val="006C025B"/>
    <w:rsid w:val="006C0E2E"/>
    <w:rsid w:val="006C2921"/>
    <w:rsid w:val="006C5644"/>
    <w:rsid w:val="006C6F08"/>
    <w:rsid w:val="006D0F64"/>
    <w:rsid w:val="006D387B"/>
    <w:rsid w:val="006D3DAA"/>
    <w:rsid w:val="006D3FAC"/>
    <w:rsid w:val="006E03A3"/>
    <w:rsid w:val="006E0E14"/>
    <w:rsid w:val="006E5D92"/>
    <w:rsid w:val="006F134A"/>
    <w:rsid w:val="006F2992"/>
    <w:rsid w:val="00701861"/>
    <w:rsid w:val="007114C0"/>
    <w:rsid w:val="007126C9"/>
    <w:rsid w:val="00712B03"/>
    <w:rsid w:val="00714EBA"/>
    <w:rsid w:val="00717B80"/>
    <w:rsid w:val="00727E3F"/>
    <w:rsid w:val="00731065"/>
    <w:rsid w:val="007337EC"/>
    <w:rsid w:val="00735007"/>
    <w:rsid w:val="00736B47"/>
    <w:rsid w:val="007405AE"/>
    <w:rsid w:val="00744382"/>
    <w:rsid w:val="0074556F"/>
    <w:rsid w:val="007505A5"/>
    <w:rsid w:val="0075099C"/>
    <w:rsid w:val="00753BD9"/>
    <w:rsid w:val="00754DEA"/>
    <w:rsid w:val="00763AEE"/>
    <w:rsid w:val="00763CE5"/>
    <w:rsid w:val="00764840"/>
    <w:rsid w:val="0076523A"/>
    <w:rsid w:val="00765482"/>
    <w:rsid w:val="00766EF8"/>
    <w:rsid w:val="00770FD7"/>
    <w:rsid w:val="00771DD1"/>
    <w:rsid w:val="007721F8"/>
    <w:rsid w:val="007729DF"/>
    <w:rsid w:val="00772B00"/>
    <w:rsid w:val="00774884"/>
    <w:rsid w:val="0078071E"/>
    <w:rsid w:val="00781D51"/>
    <w:rsid w:val="0079548A"/>
    <w:rsid w:val="007A317C"/>
    <w:rsid w:val="007A5392"/>
    <w:rsid w:val="007B3BE0"/>
    <w:rsid w:val="007B514B"/>
    <w:rsid w:val="007B5154"/>
    <w:rsid w:val="007C1649"/>
    <w:rsid w:val="007C4D40"/>
    <w:rsid w:val="007C5EBF"/>
    <w:rsid w:val="007D3521"/>
    <w:rsid w:val="007D3E70"/>
    <w:rsid w:val="007E11AF"/>
    <w:rsid w:val="007E59CE"/>
    <w:rsid w:val="007F0581"/>
    <w:rsid w:val="007F1CB9"/>
    <w:rsid w:val="008045E7"/>
    <w:rsid w:val="0080617C"/>
    <w:rsid w:val="0081060D"/>
    <w:rsid w:val="008233A2"/>
    <w:rsid w:val="0082379A"/>
    <w:rsid w:val="00833713"/>
    <w:rsid w:val="00836307"/>
    <w:rsid w:val="00836A3C"/>
    <w:rsid w:val="008450FD"/>
    <w:rsid w:val="00845EBA"/>
    <w:rsid w:val="008529F9"/>
    <w:rsid w:val="0085439F"/>
    <w:rsid w:val="00856706"/>
    <w:rsid w:val="00857485"/>
    <w:rsid w:val="00861512"/>
    <w:rsid w:val="0086307A"/>
    <w:rsid w:val="00864D01"/>
    <w:rsid w:val="00871EAC"/>
    <w:rsid w:val="008878F6"/>
    <w:rsid w:val="00895DF6"/>
    <w:rsid w:val="00895FD6"/>
    <w:rsid w:val="00895FFE"/>
    <w:rsid w:val="008A12DB"/>
    <w:rsid w:val="008A1D43"/>
    <w:rsid w:val="008A4109"/>
    <w:rsid w:val="008B6B34"/>
    <w:rsid w:val="008C23A9"/>
    <w:rsid w:val="008C63E1"/>
    <w:rsid w:val="008C6BB6"/>
    <w:rsid w:val="008C7863"/>
    <w:rsid w:val="008D0100"/>
    <w:rsid w:val="008D1623"/>
    <w:rsid w:val="008D3514"/>
    <w:rsid w:val="008D3B36"/>
    <w:rsid w:val="008D4EE2"/>
    <w:rsid w:val="008D5D92"/>
    <w:rsid w:val="008E2CD7"/>
    <w:rsid w:val="008E3B29"/>
    <w:rsid w:val="008E6688"/>
    <w:rsid w:val="008E74BC"/>
    <w:rsid w:val="008F086C"/>
    <w:rsid w:val="008F2F5B"/>
    <w:rsid w:val="008F579E"/>
    <w:rsid w:val="008F598D"/>
    <w:rsid w:val="00903401"/>
    <w:rsid w:val="009118A3"/>
    <w:rsid w:val="00912A02"/>
    <w:rsid w:val="00913B91"/>
    <w:rsid w:val="00923F69"/>
    <w:rsid w:val="00930183"/>
    <w:rsid w:val="009334D1"/>
    <w:rsid w:val="0093440E"/>
    <w:rsid w:val="0093745E"/>
    <w:rsid w:val="00944C4D"/>
    <w:rsid w:val="00944D73"/>
    <w:rsid w:val="00946041"/>
    <w:rsid w:val="00954809"/>
    <w:rsid w:val="00963A1A"/>
    <w:rsid w:val="00963D01"/>
    <w:rsid w:val="009645AD"/>
    <w:rsid w:val="00966A5B"/>
    <w:rsid w:val="00976213"/>
    <w:rsid w:val="00977039"/>
    <w:rsid w:val="0098119F"/>
    <w:rsid w:val="00981431"/>
    <w:rsid w:val="0098335F"/>
    <w:rsid w:val="009866B8"/>
    <w:rsid w:val="00990E0F"/>
    <w:rsid w:val="009963C6"/>
    <w:rsid w:val="00996939"/>
    <w:rsid w:val="009A104F"/>
    <w:rsid w:val="009A2116"/>
    <w:rsid w:val="009A27C5"/>
    <w:rsid w:val="009B02CD"/>
    <w:rsid w:val="009B0CB1"/>
    <w:rsid w:val="009B1F1D"/>
    <w:rsid w:val="009B4EE4"/>
    <w:rsid w:val="009C0388"/>
    <w:rsid w:val="009C16E8"/>
    <w:rsid w:val="009C4D9D"/>
    <w:rsid w:val="009C6BFB"/>
    <w:rsid w:val="009D1ACF"/>
    <w:rsid w:val="009D38FC"/>
    <w:rsid w:val="009D4295"/>
    <w:rsid w:val="009D5096"/>
    <w:rsid w:val="009D7646"/>
    <w:rsid w:val="009F2D5E"/>
    <w:rsid w:val="009F3CF1"/>
    <w:rsid w:val="00A00A2F"/>
    <w:rsid w:val="00A0271D"/>
    <w:rsid w:val="00A16D91"/>
    <w:rsid w:val="00A16DCC"/>
    <w:rsid w:val="00A22039"/>
    <w:rsid w:val="00A23CF3"/>
    <w:rsid w:val="00A2451B"/>
    <w:rsid w:val="00A30D2C"/>
    <w:rsid w:val="00A33286"/>
    <w:rsid w:val="00A3433A"/>
    <w:rsid w:val="00A36269"/>
    <w:rsid w:val="00A371FB"/>
    <w:rsid w:val="00A42820"/>
    <w:rsid w:val="00A42951"/>
    <w:rsid w:val="00A473AA"/>
    <w:rsid w:val="00A54661"/>
    <w:rsid w:val="00A562D2"/>
    <w:rsid w:val="00A602C9"/>
    <w:rsid w:val="00A6195C"/>
    <w:rsid w:val="00A62F0A"/>
    <w:rsid w:val="00A64895"/>
    <w:rsid w:val="00A670DF"/>
    <w:rsid w:val="00A674E6"/>
    <w:rsid w:val="00A70559"/>
    <w:rsid w:val="00A73E68"/>
    <w:rsid w:val="00A777F9"/>
    <w:rsid w:val="00A77E23"/>
    <w:rsid w:val="00A813E8"/>
    <w:rsid w:val="00A83697"/>
    <w:rsid w:val="00A84623"/>
    <w:rsid w:val="00A8728C"/>
    <w:rsid w:val="00A87A60"/>
    <w:rsid w:val="00A900D5"/>
    <w:rsid w:val="00A94E2D"/>
    <w:rsid w:val="00AA0E73"/>
    <w:rsid w:val="00AB4E7B"/>
    <w:rsid w:val="00AC2FA0"/>
    <w:rsid w:val="00AD0A4D"/>
    <w:rsid w:val="00AD0F65"/>
    <w:rsid w:val="00AD1452"/>
    <w:rsid w:val="00AD2178"/>
    <w:rsid w:val="00AD4483"/>
    <w:rsid w:val="00AD463E"/>
    <w:rsid w:val="00AD6A69"/>
    <w:rsid w:val="00AD7F48"/>
    <w:rsid w:val="00AE26A4"/>
    <w:rsid w:val="00AF214F"/>
    <w:rsid w:val="00AF23F7"/>
    <w:rsid w:val="00AF43F8"/>
    <w:rsid w:val="00AF4F4B"/>
    <w:rsid w:val="00AF6780"/>
    <w:rsid w:val="00B0004A"/>
    <w:rsid w:val="00B037DA"/>
    <w:rsid w:val="00B0399D"/>
    <w:rsid w:val="00B03E66"/>
    <w:rsid w:val="00B07DAD"/>
    <w:rsid w:val="00B247C2"/>
    <w:rsid w:val="00B26717"/>
    <w:rsid w:val="00B26D12"/>
    <w:rsid w:val="00B3085B"/>
    <w:rsid w:val="00B42072"/>
    <w:rsid w:val="00B4536D"/>
    <w:rsid w:val="00B55AF0"/>
    <w:rsid w:val="00B67CAD"/>
    <w:rsid w:val="00B81263"/>
    <w:rsid w:val="00B82138"/>
    <w:rsid w:val="00B854F9"/>
    <w:rsid w:val="00B85949"/>
    <w:rsid w:val="00B87EEA"/>
    <w:rsid w:val="00B905D3"/>
    <w:rsid w:val="00B93379"/>
    <w:rsid w:val="00B95A54"/>
    <w:rsid w:val="00B9643D"/>
    <w:rsid w:val="00BA1B77"/>
    <w:rsid w:val="00BA1D7F"/>
    <w:rsid w:val="00BB3C48"/>
    <w:rsid w:val="00BB3DB4"/>
    <w:rsid w:val="00BB3EAF"/>
    <w:rsid w:val="00BB7CF2"/>
    <w:rsid w:val="00BC0EC6"/>
    <w:rsid w:val="00BD0EFA"/>
    <w:rsid w:val="00BD15E5"/>
    <w:rsid w:val="00BD230B"/>
    <w:rsid w:val="00BD7DAB"/>
    <w:rsid w:val="00BE1B1E"/>
    <w:rsid w:val="00BF3FC3"/>
    <w:rsid w:val="00BF5D9E"/>
    <w:rsid w:val="00BF6824"/>
    <w:rsid w:val="00C035A3"/>
    <w:rsid w:val="00C05CD8"/>
    <w:rsid w:val="00C06889"/>
    <w:rsid w:val="00C10C7A"/>
    <w:rsid w:val="00C12217"/>
    <w:rsid w:val="00C17038"/>
    <w:rsid w:val="00C27B82"/>
    <w:rsid w:val="00C31D10"/>
    <w:rsid w:val="00C32AC4"/>
    <w:rsid w:val="00C33515"/>
    <w:rsid w:val="00C342B0"/>
    <w:rsid w:val="00C34938"/>
    <w:rsid w:val="00C36542"/>
    <w:rsid w:val="00C36732"/>
    <w:rsid w:val="00C417EF"/>
    <w:rsid w:val="00C41E20"/>
    <w:rsid w:val="00C43298"/>
    <w:rsid w:val="00C445D6"/>
    <w:rsid w:val="00C47D8A"/>
    <w:rsid w:val="00C518FD"/>
    <w:rsid w:val="00C5223C"/>
    <w:rsid w:val="00C5757A"/>
    <w:rsid w:val="00C6591E"/>
    <w:rsid w:val="00C65AC4"/>
    <w:rsid w:val="00C71657"/>
    <w:rsid w:val="00C77CC0"/>
    <w:rsid w:val="00C80F8D"/>
    <w:rsid w:val="00C8132B"/>
    <w:rsid w:val="00C83A92"/>
    <w:rsid w:val="00C8416F"/>
    <w:rsid w:val="00C90DA6"/>
    <w:rsid w:val="00C9403E"/>
    <w:rsid w:val="00C97115"/>
    <w:rsid w:val="00C97663"/>
    <w:rsid w:val="00C97706"/>
    <w:rsid w:val="00CA01FC"/>
    <w:rsid w:val="00CA130D"/>
    <w:rsid w:val="00CA2820"/>
    <w:rsid w:val="00CA4E1F"/>
    <w:rsid w:val="00CA6C0A"/>
    <w:rsid w:val="00CB254F"/>
    <w:rsid w:val="00CB2874"/>
    <w:rsid w:val="00CC23F0"/>
    <w:rsid w:val="00CC6A39"/>
    <w:rsid w:val="00CC7246"/>
    <w:rsid w:val="00CD5F35"/>
    <w:rsid w:val="00CD6533"/>
    <w:rsid w:val="00CE0FDE"/>
    <w:rsid w:val="00CE2C5A"/>
    <w:rsid w:val="00CF171E"/>
    <w:rsid w:val="00CF1EC5"/>
    <w:rsid w:val="00CF5719"/>
    <w:rsid w:val="00CF649E"/>
    <w:rsid w:val="00D06A89"/>
    <w:rsid w:val="00D116A1"/>
    <w:rsid w:val="00D13388"/>
    <w:rsid w:val="00D279E0"/>
    <w:rsid w:val="00D4123F"/>
    <w:rsid w:val="00D43FEA"/>
    <w:rsid w:val="00D465A4"/>
    <w:rsid w:val="00D468DD"/>
    <w:rsid w:val="00D4760A"/>
    <w:rsid w:val="00D478CB"/>
    <w:rsid w:val="00D4795B"/>
    <w:rsid w:val="00D55813"/>
    <w:rsid w:val="00D5719D"/>
    <w:rsid w:val="00D600D1"/>
    <w:rsid w:val="00D6076D"/>
    <w:rsid w:val="00D62012"/>
    <w:rsid w:val="00D66143"/>
    <w:rsid w:val="00D72543"/>
    <w:rsid w:val="00D770F9"/>
    <w:rsid w:val="00D80B18"/>
    <w:rsid w:val="00D838F6"/>
    <w:rsid w:val="00D83C8D"/>
    <w:rsid w:val="00D858F5"/>
    <w:rsid w:val="00D90FBD"/>
    <w:rsid w:val="00D92191"/>
    <w:rsid w:val="00D93ADF"/>
    <w:rsid w:val="00D93D2B"/>
    <w:rsid w:val="00DA14CC"/>
    <w:rsid w:val="00DA30A5"/>
    <w:rsid w:val="00DA4C00"/>
    <w:rsid w:val="00DA74F8"/>
    <w:rsid w:val="00DB1F34"/>
    <w:rsid w:val="00DB3844"/>
    <w:rsid w:val="00DC20C3"/>
    <w:rsid w:val="00DC3A9E"/>
    <w:rsid w:val="00DD7636"/>
    <w:rsid w:val="00DE14DD"/>
    <w:rsid w:val="00DE2EE4"/>
    <w:rsid w:val="00DF26C1"/>
    <w:rsid w:val="00DF7975"/>
    <w:rsid w:val="00E00D3D"/>
    <w:rsid w:val="00E04F9F"/>
    <w:rsid w:val="00E065F6"/>
    <w:rsid w:val="00E07299"/>
    <w:rsid w:val="00E15A80"/>
    <w:rsid w:val="00E163E5"/>
    <w:rsid w:val="00E22B51"/>
    <w:rsid w:val="00E25823"/>
    <w:rsid w:val="00E328E0"/>
    <w:rsid w:val="00E41129"/>
    <w:rsid w:val="00E45C8B"/>
    <w:rsid w:val="00E47931"/>
    <w:rsid w:val="00E47EC6"/>
    <w:rsid w:val="00E561A1"/>
    <w:rsid w:val="00E56664"/>
    <w:rsid w:val="00E57CC7"/>
    <w:rsid w:val="00E6663F"/>
    <w:rsid w:val="00E76181"/>
    <w:rsid w:val="00E966DE"/>
    <w:rsid w:val="00EA5A46"/>
    <w:rsid w:val="00EA5D5E"/>
    <w:rsid w:val="00EA709D"/>
    <w:rsid w:val="00EB00B6"/>
    <w:rsid w:val="00EB1F3E"/>
    <w:rsid w:val="00EB289E"/>
    <w:rsid w:val="00EB2F8C"/>
    <w:rsid w:val="00EB3AC4"/>
    <w:rsid w:val="00EB48E5"/>
    <w:rsid w:val="00EB707E"/>
    <w:rsid w:val="00EB7A86"/>
    <w:rsid w:val="00EC2EA2"/>
    <w:rsid w:val="00EC501C"/>
    <w:rsid w:val="00EC7C1C"/>
    <w:rsid w:val="00EC7F74"/>
    <w:rsid w:val="00ED042E"/>
    <w:rsid w:val="00ED0903"/>
    <w:rsid w:val="00ED11A8"/>
    <w:rsid w:val="00ED2466"/>
    <w:rsid w:val="00ED3A75"/>
    <w:rsid w:val="00ED3DFD"/>
    <w:rsid w:val="00ED46BE"/>
    <w:rsid w:val="00EE5936"/>
    <w:rsid w:val="00EE7EA7"/>
    <w:rsid w:val="00EF06E3"/>
    <w:rsid w:val="00F000BE"/>
    <w:rsid w:val="00F00A67"/>
    <w:rsid w:val="00F00C8F"/>
    <w:rsid w:val="00F02454"/>
    <w:rsid w:val="00F04A0A"/>
    <w:rsid w:val="00F11BF8"/>
    <w:rsid w:val="00F1222E"/>
    <w:rsid w:val="00F13BE6"/>
    <w:rsid w:val="00F13E6A"/>
    <w:rsid w:val="00F13F63"/>
    <w:rsid w:val="00F1663E"/>
    <w:rsid w:val="00F1665F"/>
    <w:rsid w:val="00F3740E"/>
    <w:rsid w:val="00F45536"/>
    <w:rsid w:val="00F46C1D"/>
    <w:rsid w:val="00F5402A"/>
    <w:rsid w:val="00F62272"/>
    <w:rsid w:val="00F65987"/>
    <w:rsid w:val="00F72891"/>
    <w:rsid w:val="00F73E22"/>
    <w:rsid w:val="00F747F8"/>
    <w:rsid w:val="00F8314F"/>
    <w:rsid w:val="00F83AD0"/>
    <w:rsid w:val="00F83F47"/>
    <w:rsid w:val="00F84C76"/>
    <w:rsid w:val="00F84F01"/>
    <w:rsid w:val="00F90478"/>
    <w:rsid w:val="00F93986"/>
    <w:rsid w:val="00FA2482"/>
    <w:rsid w:val="00FA291B"/>
    <w:rsid w:val="00FA383F"/>
    <w:rsid w:val="00FA5F85"/>
    <w:rsid w:val="00FB0152"/>
    <w:rsid w:val="00FB1B6F"/>
    <w:rsid w:val="00FB57C1"/>
    <w:rsid w:val="00FC1F41"/>
    <w:rsid w:val="00FC44C3"/>
    <w:rsid w:val="00FD1C1D"/>
    <w:rsid w:val="00FD3793"/>
    <w:rsid w:val="00FD4BD1"/>
    <w:rsid w:val="00FF514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2258A8D"/>
  <w15:docId w15:val="{08E7DD5E-F8E9-4639-9642-33B8E3D2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8F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5F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FD6"/>
    <w:rPr>
      <w:rFonts w:ascii="Tahoma" w:hAnsi="Tahoma" w:cs="Tahoma"/>
      <w:sz w:val="16"/>
      <w:szCs w:val="16"/>
    </w:rPr>
  </w:style>
  <w:style w:type="paragraph" w:styleId="ListParagraph">
    <w:name w:val="List Paragraph"/>
    <w:basedOn w:val="Normal"/>
    <w:uiPriority w:val="34"/>
    <w:qFormat/>
    <w:rsid w:val="00895FD6"/>
    <w:pPr>
      <w:ind w:left="720"/>
      <w:contextualSpacing/>
    </w:pPr>
  </w:style>
  <w:style w:type="table" w:styleId="TableGrid">
    <w:name w:val="Table Grid"/>
    <w:basedOn w:val="TableNormal"/>
    <w:uiPriority w:val="59"/>
    <w:rsid w:val="003B3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uiPriority w:val="99"/>
    <w:unhideWhenUsed/>
    <w:rsid w:val="006D0F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64"/>
  </w:style>
  <w:style w:type="paragraph" w:styleId="Footer">
    <w:name w:val="footer"/>
    <w:basedOn w:val="Normal"/>
    <w:link w:val="FooterChar"/>
    <w:uiPriority w:val="99"/>
    <w:unhideWhenUsed/>
    <w:rsid w:val="006D0F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64"/>
  </w:style>
  <w:style w:type="character" w:styleId="CommentReference">
    <w:name w:val="annotation reference"/>
    <w:basedOn w:val="DefaultParagraphFont"/>
    <w:uiPriority w:val="99"/>
    <w:semiHidden/>
    <w:unhideWhenUsed/>
    <w:rsid w:val="00DB1F34"/>
    <w:rPr>
      <w:sz w:val="16"/>
      <w:szCs w:val="16"/>
    </w:rPr>
  </w:style>
  <w:style w:type="paragraph" w:styleId="CommentText">
    <w:name w:val="annotation text"/>
    <w:basedOn w:val="Normal"/>
    <w:link w:val="CommentTextChar"/>
    <w:uiPriority w:val="99"/>
    <w:unhideWhenUsed/>
    <w:rsid w:val="00DB1F34"/>
    <w:pPr>
      <w:spacing w:after="0" w:line="240" w:lineRule="auto"/>
    </w:pPr>
    <w:rPr>
      <w:rFonts w:eastAsiaTheme="minorEastAsia"/>
      <w:szCs w:val="20"/>
      <w:lang w:eastAsia="zh-CN"/>
    </w:rPr>
  </w:style>
  <w:style w:type="character" w:customStyle="1" w:styleId="CommentTextChar">
    <w:name w:val="Comment Text Char"/>
    <w:basedOn w:val="DefaultParagraphFont"/>
    <w:link w:val="CommentText"/>
    <w:uiPriority w:val="99"/>
    <w:rsid w:val="00DB1F34"/>
    <w:rPr>
      <w:rFonts w:ascii="Arial" w:hAnsi="Arial" w:eastAsiaTheme="minorEastAsia"/>
      <w:sz w:val="20"/>
      <w:szCs w:val="20"/>
      <w:lang w:eastAsia="zh-CN"/>
    </w:rPr>
  </w:style>
  <w:style w:type="paragraph" w:styleId="NormalWeb">
    <w:name w:val="Normal (Web)"/>
    <w:basedOn w:val="Normal"/>
    <w:uiPriority w:val="99"/>
    <w:semiHidden/>
    <w:unhideWhenUsed/>
    <w:rsid w:val="00DB1F3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ommentSubject">
    <w:name w:val="annotation subject"/>
    <w:basedOn w:val="CommentText"/>
    <w:next w:val="CommentText"/>
    <w:link w:val="CommentSubjectChar"/>
    <w:uiPriority w:val="99"/>
    <w:semiHidden/>
    <w:unhideWhenUsed/>
    <w:rsid w:val="00DB1F34"/>
    <w:pPr>
      <w:spacing w:after="200"/>
    </w:pPr>
    <w:rPr>
      <w:rFonts w:asciiTheme="minorHAnsi" w:eastAsiaTheme="minorHAnsi" w:hAnsiTheme="minorHAnsi"/>
      <w:b/>
      <w:bCs/>
      <w:lang w:eastAsia="en-US"/>
    </w:rPr>
  </w:style>
  <w:style w:type="character" w:customStyle="1" w:styleId="CommentSubjectChar">
    <w:name w:val="Comment Subject Char"/>
    <w:basedOn w:val="CommentTextChar"/>
    <w:link w:val="CommentSubject"/>
    <w:uiPriority w:val="99"/>
    <w:semiHidden/>
    <w:rsid w:val="00DB1F34"/>
    <w:rPr>
      <w:rFonts w:ascii="Arial" w:hAnsi="Arial" w:eastAsiaTheme="minorEastAsia"/>
      <w:b/>
      <w:bCs/>
      <w:sz w:val="20"/>
      <w:szCs w:val="20"/>
      <w:lang w:eastAsia="zh-CN"/>
    </w:rPr>
  </w:style>
  <w:style w:type="paragraph" w:customStyle="1" w:styleId="Default">
    <w:name w:val="Default"/>
    <w:rsid w:val="00B9643D"/>
    <w:pPr>
      <w:autoSpaceDE w:val="0"/>
      <w:autoSpaceDN w:val="0"/>
      <w:adjustRightInd w:val="0"/>
      <w:spacing w:after="0" w:line="240" w:lineRule="auto"/>
    </w:pPr>
    <w:rPr>
      <w:rFonts w:ascii="Arial" w:hAnsi="Arial" w:cs="Arial"/>
      <w:color w:val="000000"/>
      <w:sz w:val="24"/>
      <w:szCs w:val="24"/>
    </w:rPr>
  </w:style>
  <w:style w:type="character" w:customStyle="1" w:styleId="A0">
    <w:name w:val="A0"/>
    <w:uiPriority w:val="99"/>
    <w:rsid w:val="00120BB6"/>
    <w:rPr>
      <w:rFonts w:cs="TimesNewRomanPS"/>
      <w:color w:val="000000"/>
      <w:sz w:val="18"/>
      <w:szCs w:val="18"/>
    </w:rPr>
  </w:style>
  <w:style w:type="character" w:styleId="Hyperlink">
    <w:name w:val="Hyperlink"/>
    <w:basedOn w:val="DefaultParagraphFont"/>
    <w:uiPriority w:val="99"/>
    <w:unhideWhenUsed/>
    <w:rsid w:val="00551091"/>
    <w:rPr>
      <w:color w:val="0000FF" w:themeColor="hyperlink"/>
      <w:u w:val="single"/>
    </w:rPr>
  </w:style>
  <w:style w:type="character" w:styleId="FollowedHyperlink">
    <w:name w:val="FollowedHyperlink"/>
    <w:basedOn w:val="DefaultParagraphFont"/>
    <w:uiPriority w:val="99"/>
    <w:semiHidden/>
    <w:unhideWhenUsed/>
    <w:rsid w:val="00F46C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705-000100-00.docx"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SP705-000100-00</Specification_x0020_Number>
    <Availability_x0020_Date xmlns="2328571d-b9d5-471b-8d96-2ccb743ec3d4">2018-09-01T04:00:00+00:00</Availability_x0020_Date>
    <Document_x0020_Type xmlns="2328571d-b9d5-471b-8d96-2ccb743ec3d4">SP</Document_x0020_Type>
    <Usage_x0020_Guidelines xmlns="2328571d-b9d5-471b-8d96-2ccb743ec3d4">For use on all projects where conventional pole-mounted, wall-mounted, high-mast, or overhead sign lighting luminaires are to be installed. This Special Provision does not cover tunnel lights. </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VII</Division>
    <Section xmlns="2328571d-b9d5-471b-8d96-2ccb743ec3d4">705</Section>
    <LAP_x0020_Pick_x0020_List xmlns="2328571d-b9d5-471b-8d96-2ccb743ec3d4">false</LAP_x0020_Pick_x0020_List>
    <Revision_x0020_Date xmlns="2328571d-b9d5-471b-8d96-2ccb743ec3d4">2018-07-27T04:00:00+00:00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AED9B-67F7-45E6-83FB-C8377D0E1440}">
  <ds:schemaRefs/>
</ds:datastoreItem>
</file>

<file path=customXml/itemProps2.xml><?xml version="1.0" encoding="utf-8"?>
<ds:datastoreItem xmlns:ds="http://schemas.openxmlformats.org/officeDocument/2006/customXml" ds:itemID="{0E37CD77-8CA8-45D7-AED7-249AE0589EBB}">
  <ds:schemaRefs/>
</ds:datastoreItem>
</file>

<file path=customXml/itemProps3.xml><?xml version="1.0" encoding="utf-8"?>
<ds:datastoreItem xmlns:ds="http://schemas.openxmlformats.org/officeDocument/2006/customXml" ds:itemID="{2139AC86-DD7A-4B35-917D-D86EB2933328}">
  <ds:schemaRefs/>
</ds:datastoreItem>
</file>

<file path=customXml/itemProps4.xml><?xml version="1.0" encoding="utf-8"?>
<ds:datastoreItem xmlns:ds="http://schemas.openxmlformats.org/officeDocument/2006/customXml" ds:itemID="{30089775-47CF-472D-A81B-0B5B7C0E109C}">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VDOT SP for LED Luminaires</vt:lpstr>
    </vt:vector>
  </TitlesOfParts>
  <Company>Virginia IT Infrastructure Partnership</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SP for LED Luminaires</dc:title>
  <dc:creator>adam.dixon</dc:creator>
  <cp:lastModifiedBy>Gayle, David W. (VDOT)</cp:lastModifiedBy>
  <cp:revision>15</cp:revision>
  <cp:lastPrinted>2018-07-27T12:55:00Z</cp:lastPrinted>
  <dcterms:created xsi:type="dcterms:W3CDTF">2018-07-27T12:00:00Z</dcterms:created>
  <dcterms:modified xsi:type="dcterms:W3CDTF">2019-01-24T15:56:00Z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1631</vt:i4>
  </property>
  <property fmtid="{D5CDD505-2E9C-101B-9397-08002B2CF9AE}" pid="3" name="ContentTypeId">
    <vt:lpwstr>0x010100771DA6D9234A1F4BB626256BCE9A5673</vt:lpwstr>
  </property>
  <property fmtid="{D5CDD505-2E9C-101B-9397-08002B2CF9AE}" pid="4" name="Doc Type">
    <vt:lpwstr>Specification</vt:lpwstr>
  </property>
  <property fmtid="{D5CDD505-2E9C-101B-9397-08002B2CF9AE}" pid="5" name="Order">
    <vt:r8>184300</vt:r8>
  </property>
  <property fmtid="{D5CDD505-2E9C-101B-9397-08002B2CF9AE}" pid="6" name="Purpose of Revision">
    <vt:lpwstr>Combining all existing LED Luminaires SP's into one.</vt:lpwstr>
  </property>
  <property fmtid="{D5CDD505-2E9C-101B-9397-08002B2CF9AE}" pid="7" name="RCP">
    <vt:lpwstr>4109;#Khoury, Raymond J. 'Ray', P.E. (VDOT)</vt:lpwstr>
  </property>
  <property fmtid="{D5CDD505-2E9C-101B-9397-08002B2CF9AE}" pid="8" name="Requestor">
    <vt:i4>6483</vt:i4>
  </property>
  <property fmtid="{D5CDD505-2E9C-101B-9397-08002B2CF9AE}" pid="9" name="_docset_NoMedatataSyncRequired">
    <vt:lpwstr>False</vt:lpwstr>
  </property>
</Properties>
</file>