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CE449A" w14:textId="3AD2CF2B" w:rsidR="00465DB8" w:rsidRPr="00465DB8" w:rsidRDefault="00465DB8" w:rsidP="00465DB8">
      <w:pPr>
        <w:tabs>
          <w:tab w:val="right" w:pos="9360"/>
        </w:tabs>
        <w:spacing w:line="240" w:lineRule="auto"/>
        <w:rPr>
          <w:rStyle w:val="A2"/>
          <w:rFonts w:cs="Arial"/>
          <w:b w:val="0"/>
        </w:rPr>
      </w:pPr>
      <w:r>
        <w:rPr>
          <w:rStyle w:val="A2"/>
          <w:rFonts w:cs="Arial"/>
        </w:rPr>
        <w:t>SS210-002020-01</w:t>
      </w:r>
      <w:r>
        <w:rPr>
          <w:rStyle w:val="A2"/>
          <w:rFonts w:cs="Arial"/>
          <w:b w:val="0"/>
        </w:rPr>
        <w:tab/>
        <w:t>19 May 2020</w:t>
      </w:r>
    </w:p>
    <w:p w14:paraId="0F4A212F" w14:textId="5B6F2087" w:rsidR="00465DB8" w:rsidRDefault="00465DB8" w:rsidP="00465DB8">
      <w:pPr>
        <w:spacing w:after="0" w:line="240" w:lineRule="auto"/>
        <w:jc w:val="center"/>
        <w:rPr>
          <w:rStyle w:val="A2"/>
          <w:rFonts w:cs="Arial"/>
          <w:b w:val="0"/>
        </w:rPr>
      </w:pPr>
      <w:r w:rsidRPr="00465DB8">
        <w:rPr>
          <w:rStyle w:val="A2"/>
          <w:rFonts w:cs="Arial"/>
          <w:b w:val="0"/>
        </w:rPr>
        <w:t>VIRGINIA DEPARTMENT OF TRANSPORTATION</w:t>
      </w:r>
    </w:p>
    <w:p w14:paraId="513FCD28" w14:textId="7CD00B9E" w:rsidR="00465DB8" w:rsidRPr="00465DB8" w:rsidRDefault="00465DB8" w:rsidP="00465DB8">
      <w:pPr>
        <w:spacing w:after="0" w:line="240" w:lineRule="auto"/>
        <w:jc w:val="center"/>
        <w:rPr>
          <w:rStyle w:val="A2"/>
          <w:rFonts w:cs="Arial"/>
          <w:b w:val="0"/>
        </w:rPr>
      </w:pPr>
      <w:r>
        <w:rPr>
          <w:rStyle w:val="A2"/>
          <w:rFonts w:cs="Arial"/>
          <w:b w:val="0"/>
        </w:rPr>
        <w:t>2020 ROAD AND BRIDGE SUPPLEMENTAL SPECIFICATION</w:t>
      </w:r>
    </w:p>
    <w:p w14:paraId="05F044E8" w14:textId="3141651E" w:rsidR="00380B1C" w:rsidRPr="00380B1C" w:rsidRDefault="00380B1C" w:rsidP="00465DB8">
      <w:pPr>
        <w:spacing w:line="240" w:lineRule="auto"/>
        <w:jc w:val="center"/>
      </w:pPr>
      <w:r>
        <w:rPr>
          <w:rStyle w:val="A2"/>
          <w:rFonts w:cs="Arial"/>
        </w:rPr>
        <w:t xml:space="preserve">SECTION 210 – </w:t>
      </w:r>
      <w:r w:rsidRPr="00380B1C">
        <w:rPr>
          <w:rStyle w:val="A2"/>
          <w:rFonts w:cs="Arial"/>
        </w:rPr>
        <w:t>ASPHALT MATERIALS</w:t>
      </w:r>
      <w:r w:rsidR="00A7775D">
        <w:rPr>
          <w:rStyle w:val="A2"/>
          <w:rFonts w:cs="Arial"/>
        </w:rPr>
        <w:fldChar w:fldCharType="begin"/>
      </w:r>
      <w:r w:rsidR="00A7775D">
        <w:instrText xml:space="preserve"> TC "*</w:instrText>
      </w:r>
      <w:r w:rsidR="00A7775D">
        <w:rPr>
          <w:rStyle w:val="A2"/>
          <w:rFonts w:cs="Arial"/>
        </w:rPr>
        <w:instrText>SS210-002020-01</w:instrText>
      </w:r>
      <w:r w:rsidR="00A7775D">
        <w:rPr>
          <w:rStyle w:val="A2"/>
          <w:rFonts w:cs="Arial"/>
        </w:rPr>
        <w:instrText xml:space="preserve">    SECT</w:instrText>
      </w:r>
      <w:r w:rsidR="00A7775D" w:rsidRPr="003B2F7B">
        <w:rPr>
          <w:rStyle w:val="A2"/>
          <w:rFonts w:cs="Arial"/>
        </w:rPr>
        <w:instrText xml:space="preserve"> 210 – ASPHALT MATERIALS</w:instrText>
      </w:r>
      <w:r w:rsidR="00A7775D">
        <w:rPr>
          <w:rStyle w:val="A2"/>
          <w:rFonts w:cs="Arial"/>
          <w:b w:val="0"/>
        </w:rPr>
        <w:instrText xml:space="preserve">    5-19-20</w:instrText>
      </w:r>
      <w:bookmarkStart w:id="0" w:name="_GoBack"/>
      <w:bookmarkEnd w:id="0"/>
      <w:r w:rsidR="00A7775D">
        <w:instrText xml:space="preserve">" \f C \l "1" </w:instrText>
      </w:r>
      <w:r w:rsidR="00A7775D">
        <w:rPr>
          <w:rStyle w:val="A2"/>
          <w:rFonts w:cs="Arial"/>
        </w:rPr>
        <w:fldChar w:fldCharType="end"/>
      </w:r>
    </w:p>
    <w:p w14:paraId="1895902D" w14:textId="7D781F68" w:rsidR="00270BE4" w:rsidRPr="00270BE4" w:rsidRDefault="00270BE4" w:rsidP="00270BE4">
      <w:pPr>
        <w:pStyle w:val="Pa1"/>
        <w:spacing w:after="240" w:line="240" w:lineRule="auto"/>
        <w:jc w:val="both"/>
        <w:rPr>
          <w:rStyle w:val="A0"/>
          <w:rFonts w:ascii="Arial" w:hAnsi="Arial" w:cs="Arial"/>
          <w:bCs/>
          <w:color w:val="auto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>SECTION 210 – ASPHALT MATERIALS</w:t>
      </w:r>
      <w:r>
        <w:rPr>
          <w:rStyle w:val="A0"/>
          <w:rFonts w:ascii="Arial" w:hAnsi="Arial" w:cs="Arial"/>
          <w:bCs/>
          <w:color w:val="auto"/>
          <w:sz w:val="20"/>
          <w:szCs w:val="20"/>
        </w:rPr>
        <w:t xml:space="preserve"> of the Specifications is amended as follows:</w:t>
      </w:r>
    </w:p>
    <w:p w14:paraId="1D43168A" w14:textId="751C0ADB" w:rsidR="004D218B" w:rsidRPr="00270BE4" w:rsidRDefault="00270BE4" w:rsidP="00270BE4">
      <w:pPr>
        <w:pStyle w:val="Pa1"/>
        <w:spacing w:after="240" w:line="240" w:lineRule="auto"/>
        <w:ind w:left="360"/>
        <w:jc w:val="both"/>
        <w:rPr>
          <w:rStyle w:val="A0"/>
          <w:rFonts w:ascii="Arial" w:hAnsi="Arial" w:cs="Arial"/>
          <w:bCs/>
          <w:color w:val="auto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Section </w:t>
      </w:r>
      <w:r w:rsidR="004D218B">
        <w:rPr>
          <w:rStyle w:val="A0"/>
          <w:rFonts w:ascii="Arial" w:hAnsi="Arial" w:cs="Arial"/>
          <w:b/>
          <w:bCs/>
          <w:color w:val="auto"/>
          <w:sz w:val="20"/>
          <w:szCs w:val="20"/>
        </w:rPr>
        <w:t>210.04</w:t>
      </w: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>(e)</w:t>
      </w:r>
      <w:r w:rsidR="004D218B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 – </w:t>
      </w:r>
      <w:r w:rsidRPr="00270BE4">
        <w:rPr>
          <w:rStyle w:val="A0"/>
          <w:rFonts w:ascii="Arial" w:hAnsi="Arial" w:cs="Arial"/>
          <w:b/>
          <w:bCs/>
          <w:color w:val="auto"/>
          <w:sz w:val="20"/>
          <w:szCs w:val="20"/>
        </w:rPr>
        <w:t>Thin Hot Mix Asphalt Concrete Overlay tack coat</w:t>
      </w:r>
      <w:r>
        <w:rPr>
          <w:rStyle w:val="A0"/>
          <w:rFonts w:ascii="Arial" w:hAnsi="Arial" w:cs="Arial"/>
          <w:bCs/>
          <w:color w:val="auto"/>
          <w:sz w:val="20"/>
          <w:szCs w:val="20"/>
        </w:rPr>
        <w:t xml:space="preserve"> is inserted as follows:</w:t>
      </w:r>
    </w:p>
    <w:p w14:paraId="24BD1A91" w14:textId="485AE3E2" w:rsidR="00BF206B" w:rsidRPr="00270BE4" w:rsidRDefault="00BF206B" w:rsidP="00270BE4">
      <w:pPr>
        <w:spacing w:line="240" w:lineRule="auto"/>
        <w:ind w:left="720"/>
        <w:rPr>
          <w:rStyle w:val="A0"/>
          <w:rFonts w:cs="Arial"/>
          <w:bCs/>
          <w:color w:val="auto"/>
          <w:sz w:val="20"/>
          <w:szCs w:val="20"/>
        </w:rPr>
      </w:pPr>
      <w:r w:rsidRPr="00270BE4">
        <w:rPr>
          <w:rStyle w:val="A0"/>
          <w:rFonts w:cs="Arial"/>
          <w:b/>
          <w:bCs/>
          <w:color w:val="auto"/>
          <w:sz w:val="20"/>
          <w:szCs w:val="20"/>
        </w:rPr>
        <w:t>Thin Hot Mix Asphalt Concrete Overlay tack coat</w:t>
      </w:r>
      <w:r w:rsidR="00270BE4">
        <w:rPr>
          <w:rStyle w:val="A0"/>
          <w:rFonts w:cs="Arial"/>
          <w:bCs/>
          <w:color w:val="auto"/>
          <w:sz w:val="20"/>
          <w:szCs w:val="20"/>
        </w:rPr>
        <w:t xml:space="preserve"> shall conform to the following:</w:t>
      </w:r>
    </w:p>
    <w:tbl>
      <w:tblPr>
        <w:tblW w:w="9108" w:type="dxa"/>
        <w:tblInd w:w="36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0"/>
        <w:gridCol w:w="2268"/>
        <w:gridCol w:w="900"/>
        <w:gridCol w:w="1170"/>
      </w:tblGrid>
      <w:tr w:rsidR="00BF206B" w:rsidRPr="0074494D" w14:paraId="01924BAB" w14:textId="77777777" w:rsidTr="00DD365C">
        <w:trPr>
          <w:trHeight w:val="70"/>
        </w:trPr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ECC22" w14:textId="77777777" w:rsidR="00BF206B" w:rsidRPr="0074494D" w:rsidRDefault="00BF206B" w:rsidP="00465DB8">
            <w:pPr>
              <w:pStyle w:val="NoSpacing"/>
              <w:jc w:val="center"/>
              <w:rPr>
                <w:b/>
              </w:rPr>
            </w:pPr>
            <w:r w:rsidRPr="0074494D">
              <w:rPr>
                <w:b/>
              </w:rPr>
              <w:t>Test on Emulsion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A148F" w14:textId="77777777" w:rsidR="00BF206B" w:rsidRPr="0074494D" w:rsidRDefault="00BF206B" w:rsidP="00465DB8">
            <w:pPr>
              <w:pStyle w:val="NoSpacing"/>
              <w:jc w:val="center"/>
              <w:rPr>
                <w:b/>
              </w:rPr>
            </w:pPr>
            <w:r w:rsidRPr="0074494D">
              <w:rPr>
                <w:b/>
              </w:rPr>
              <w:t>Method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3947B" w14:textId="77777777" w:rsidR="00BF206B" w:rsidRPr="0074494D" w:rsidRDefault="00BF206B" w:rsidP="00465DB8">
            <w:pPr>
              <w:pStyle w:val="NoSpacing"/>
              <w:jc w:val="center"/>
              <w:rPr>
                <w:b/>
              </w:rPr>
            </w:pPr>
            <w:r w:rsidRPr="0074494D">
              <w:rPr>
                <w:b/>
              </w:rPr>
              <w:t>Min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40721" w14:textId="77777777" w:rsidR="00BF206B" w:rsidRPr="0074494D" w:rsidRDefault="00BF206B" w:rsidP="00465DB8">
            <w:pPr>
              <w:pStyle w:val="NoSpacing"/>
              <w:jc w:val="center"/>
              <w:rPr>
                <w:b/>
              </w:rPr>
            </w:pPr>
            <w:r w:rsidRPr="0074494D">
              <w:rPr>
                <w:b/>
              </w:rPr>
              <w:t>Max</w:t>
            </w:r>
          </w:p>
        </w:tc>
      </w:tr>
      <w:tr w:rsidR="00BF206B" w:rsidRPr="00C438ED" w14:paraId="66425F7B" w14:textId="77777777" w:rsidTr="00DD365C">
        <w:trPr>
          <w:trHeight w:val="70"/>
        </w:trPr>
        <w:tc>
          <w:tcPr>
            <w:tcW w:w="4770" w:type="dxa"/>
            <w:tcBorders>
              <w:top w:val="single" w:sz="4" w:space="0" w:color="auto"/>
            </w:tcBorders>
            <w:vAlign w:val="center"/>
          </w:tcPr>
          <w:p w14:paraId="646D87F5" w14:textId="77777777" w:rsidR="00BF206B" w:rsidRPr="00C438ED" w:rsidRDefault="00BF206B" w:rsidP="00465DB8">
            <w:pPr>
              <w:pStyle w:val="NoSpacing"/>
              <w:ind w:left="165" w:hanging="165"/>
            </w:pPr>
            <w:r w:rsidRPr="00C438ED">
              <w:t>Viscosity at 77</w:t>
            </w:r>
            <w:r w:rsidRPr="00C438ED">
              <w:rPr>
                <w:rFonts w:cs="Arial"/>
              </w:rPr>
              <w:t>°</w:t>
            </w:r>
            <w:r w:rsidRPr="00C438ED">
              <w:t xml:space="preserve"> F, SSF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59059B9E" w14:textId="105C66AE" w:rsidR="00BF206B" w:rsidRPr="00C438ED" w:rsidRDefault="00BF206B" w:rsidP="00465DB8">
            <w:pPr>
              <w:pStyle w:val="NoSpacing"/>
              <w:jc w:val="center"/>
            </w:pPr>
            <w:r w:rsidRPr="00C438ED">
              <w:t>AASHTO T</w:t>
            </w:r>
            <w:r w:rsidR="00465DB8">
              <w:t xml:space="preserve"> </w:t>
            </w:r>
            <w:r w:rsidRPr="00C438ED">
              <w:t>59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72FEAFE" w14:textId="77777777" w:rsidR="00BF206B" w:rsidRPr="00C438ED" w:rsidRDefault="00BF206B" w:rsidP="00465DB8">
            <w:pPr>
              <w:pStyle w:val="NoSpacing"/>
              <w:jc w:val="center"/>
            </w:pPr>
            <w:r w:rsidRPr="00C438ED">
              <w:t>20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456F003" w14:textId="77777777" w:rsidR="00BF206B" w:rsidRPr="00C438ED" w:rsidRDefault="00BF206B" w:rsidP="00465DB8">
            <w:pPr>
              <w:pStyle w:val="NoSpacing"/>
              <w:jc w:val="center"/>
            </w:pPr>
            <w:r w:rsidRPr="00C438ED">
              <w:t>100</w:t>
            </w:r>
          </w:p>
        </w:tc>
      </w:tr>
      <w:tr w:rsidR="00BF206B" w:rsidRPr="00C438ED" w14:paraId="0F6FAF1D" w14:textId="77777777" w:rsidTr="00DD365C">
        <w:trPr>
          <w:trHeight w:val="80"/>
        </w:trPr>
        <w:tc>
          <w:tcPr>
            <w:tcW w:w="4770" w:type="dxa"/>
            <w:vAlign w:val="center"/>
          </w:tcPr>
          <w:p w14:paraId="1B55DAF6" w14:textId="61E542F2" w:rsidR="00BF206B" w:rsidRPr="00C438ED" w:rsidRDefault="00BF206B" w:rsidP="00465DB8">
            <w:pPr>
              <w:pStyle w:val="NoSpacing"/>
              <w:ind w:left="165" w:hanging="165"/>
            </w:pPr>
            <w:r w:rsidRPr="00C438ED">
              <w:t>Sieve Test</w:t>
            </w:r>
            <w:r>
              <w:rPr>
                <w:vertAlign w:val="superscript"/>
              </w:rPr>
              <w:t>1</w:t>
            </w:r>
            <w:r w:rsidRPr="00C438ED">
              <w:t>, %</w:t>
            </w:r>
          </w:p>
        </w:tc>
        <w:tc>
          <w:tcPr>
            <w:tcW w:w="2268" w:type="dxa"/>
          </w:tcPr>
          <w:p w14:paraId="47BDCAB6" w14:textId="43DBE146" w:rsidR="00BF206B" w:rsidRPr="00C438ED" w:rsidRDefault="00BF206B" w:rsidP="00465DB8">
            <w:pPr>
              <w:pStyle w:val="NoSpacing"/>
              <w:jc w:val="center"/>
            </w:pPr>
            <w:r w:rsidRPr="00C438ED">
              <w:t>AASHTO T</w:t>
            </w:r>
            <w:r w:rsidR="00465DB8">
              <w:t xml:space="preserve"> </w:t>
            </w:r>
            <w:r w:rsidRPr="00C438ED">
              <w:t>59</w:t>
            </w:r>
          </w:p>
        </w:tc>
        <w:tc>
          <w:tcPr>
            <w:tcW w:w="900" w:type="dxa"/>
          </w:tcPr>
          <w:p w14:paraId="57167C8F" w14:textId="77777777" w:rsidR="00BF206B" w:rsidRPr="00C438ED" w:rsidRDefault="00BF206B" w:rsidP="00465DB8">
            <w:pPr>
              <w:pStyle w:val="NoSpacing"/>
              <w:jc w:val="center"/>
            </w:pPr>
            <w:r w:rsidRPr="00C438ED">
              <w:t>—</w:t>
            </w:r>
          </w:p>
        </w:tc>
        <w:tc>
          <w:tcPr>
            <w:tcW w:w="1170" w:type="dxa"/>
          </w:tcPr>
          <w:p w14:paraId="14B56EFD" w14:textId="77777777" w:rsidR="00BF206B" w:rsidRPr="00C438ED" w:rsidRDefault="00BF206B" w:rsidP="00465DB8">
            <w:pPr>
              <w:pStyle w:val="NoSpacing"/>
              <w:jc w:val="center"/>
            </w:pPr>
            <w:r w:rsidRPr="00C438ED">
              <w:t>0.05</w:t>
            </w:r>
          </w:p>
        </w:tc>
      </w:tr>
      <w:tr w:rsidR="00BF206B" w:rsidRPr="00C438ED" w14:paraId="0BFACF0B" w14:textId="77777777" w:rsidTr="00DD365C">
        <w:trPr>
          <w:trHeight w:val="80"/>
        </w:trPr>
        <w:tc>
          <w:tcPr>
            <w:tcW w:w="4770" w:type="dxa"/>
            <w:vAlign w:val="center"/>
          </w:tcPr>
          <w:p w14:paraId="4A9D9EC9" w14:textId="334622B2" w:rsidR="00BF206B" w:rsidRPr="00C438ED" w:rsidRDefault="00BF206B" w:rsidP="00465DB8">
            <w:pPr>
              <w:pStyle w:val="NoSpacing"/>
              <w:ind w:left="165" w:hanging="165"/>
            </w:pPr>
            <w:r w:rsidRPr="00C438ED">
              <w:t>24 hour storage stability</w:t>
            </w:r>
            <w:r>
              <w:rPr>
                <w:vertAlign w:val="superscript"/>
              </w:rPr>
              <w:t>2</w:t>
            </w:r>
            <w:r w:rsidRPr="00C438ED">
              <w:t>, %</w:t>
            </w:r>
          </w:p>
        </w:tc>
        <w:tc>
          <w:tcPr>
            <w:tcW w:w="2268" w:type="dxa"/>
          </w:tcPr>
          <w:p w14:paraId="1BE16827" w14:textId="655E1FE1" w:rsidR="00BF206B" w:rsidRPr="00C438ED" w:rsidRDefault="00BF206B" w:rsidP="00465DB8">
            <w:pPr>
              <w:pStyle w:val="NoSpacing"/>
              <w:jc w:val="center"/>
            </w:pPr>
            <w:r w:rsidRPr="00C438ED">
              <w:t>AASHTO T</w:t>
            </w:r>
            <w:r w:rsidR="00465DB8">
              <w:t xml:space="preserve"> </w:t>
            </w:r>
            <w:r w:rsidRPr="00C438ED">
              <w:t>59</w:t>
            </w:r>
          </w:p>
        </w:tc>
        <w:tc>
          <w:tcPr>
            <w:tcW w:w="900" w:type="dxa"/>
          </w:tcPr>
          <w:p w14:paraId="31655F8F" w14:textId="77777777" w:rsidR="00BF206B" w:rsidRPr="00C438ED" w:rsidRDefault="00BF206B" w:rsidP="00465DB8">
            <w:pPr>
              <w:pStyle w:val="NoSpacing"/>
              <w:jc w:val="center"/>
            </w:pPr>
            <w:r w:rsidRPr="00C438ED">
              <w:t>—</w:t>
            </w:r>
          </w:p>
        </w:tc>
        <w:tc>
          <w:tcPr>
            <w:tcW w:w="1170" w:type="dxa"/>
          </w:tcPr>
          <w:p w14:paraId="190FBE0E" w14:textId="77777777" w:rsidR="00BF206B" w:rsidRPr="00C438ED" w:rsidRDefault="00BF206B" w:rsidP="00465DB8">
            <w:pPr>
              <w:pStyle w:val="NoSpacing"/>
              <w:jc w:val="center"/>
            </w:pPr>
            <w:r w:rsidRPr="00C438ED">
              <w:t>1</w:t>
            </w:r>
          </w:p>
        </w:tc>
      </w:tr>
      <w:tr w:rsidR="00BF206B" w:rsidRPr="00C438ED" w14:paraId="0A4C5BB8" w14:textId="77777777" w:rsidTr="00DD365C">
        <w:trPr>
          <w:trHeight w:val="80"/>
        </w:trPr>
        <w:tc>
          <w:tcPr>
            <w:tcW w:w="4770" w:type="dxa"/>
            <w:vAlign w:val="center"/>
          </w:tcPr>
          <w:p w14:paraId="2FE59610" w14:textId="24ADC5E8" w:rsidR="00BF206B" w:rsidRPr="00C438ED" w:rsidRDefault="00BF206B" w:rsidP="00465DB8">
            <w:pPr>
              <w:pStyle w:val="NoSpacing"/>
              <w:ind w:left="165" w:hanging="165"/>
            </w:pPr>
            <w:r w:rsidRPr="00C438ED">
              <w:t>Residue from distillation at 400</w:t>
            </w:r>
            <w:r w:rsidRPr="00C438ED">
              <w:rPr>
                <w:rFonts w:cs="Arial"/>
              </w:rPr>
              <w:t>°</w:t>
            </w:r>
            <w:r w:rsidRPr="00C438ED">
              <w:t xml:space="preserve"> F</w:t>
            </w:r>
            <w:r>
              <w:rPr>
                <w:vertAlign w:val="superscript"/>
              </w:rPr>
              <w:t>3</w:t>
            </w:r>
            <w:r w:rsidRPr="00C438ED">
              <w:t>, %</w:t>
            </w:r>
          </w:p>
        </w:tc>
        <w:tc>
          <w:tcPr>
            <w:tcW w:w="2268" w:type="dxa"/>
          </w:tcPr>
          <w:p w14:paraId="15BABF14" w14:textId="66F9F8B1" w:rsidR="00BF206B" w:rsidRPr="00C438ED" w:rsidRDefault="00BF206B" w:rsidP="00465DB8">
            <w:pPr>
              <w:pStyle w:val="NoSpacing"/>
              <w:jc w:val="center"/>
            </w:pPr>
            <w:r w:rsidRPr="00C438ED">
              <w:t>AASHTO T</w:t>
            </w:r>
            <w:r w:rsidR="00465DB8">
              <w:t xml:space="preserve"> </w:t>
            </w:r>
            <w:r w:rsidRPr="00C438ED">
              <w:t>59</w:t>
            </w:r>
          </w:p>
        </w:tc>
        <w:tc>
          <w:tcPr>
            <w:tcW w:w="900" w:type="dxa"/>
          </w:tcPr>
          <w:p w14:paraId="38411EE2" w14:textId="77777777" w:rsidR="00BF206B" w:rsidRPr="00C438ED" w:rsidRDefault="00BF206B" w:rsidP="00465DB8">
            <w:pPr>
              <w:pStyle w:val="NoSpacing"/>
              <w:jc w:val="center"/>
            </w:pPr>
            <w:r w:rsidRPr="00C438ED">
              <w:t>63</w:t>
            </w:r>
          </w:p>
        </w:tc>
        <w:tc>
          <w:tcPr>
            <w:tcW w:w="1170" w:type="dxa"/>
          </w:tcPr>
          <w:p w14:paraId="354A9BEB" w14:textId="77777777" w:rsidR="00BF206B" w:rsidRPr="00C438ED" w:rsidRDefault="00BF206B" w:rsidP="00465DB8">
            <w:pPr>
              <w:pStyle w:val="NoSpacing"/>
            </w:pPr>
          </w:p>
        </w:tc>
      </w:tr>
      <w:tr w:rsidR="00BF206B" w:rsidRPr="00C438ED" w14:paraId="1F75009D" w14:textId="77777777" w:rsidTr="00DD365C">
        <w:trPr>
          <w:trHeight w:val="315"/>
        </w:trPr>
        <w:tc>
          <w:tcPr>
            <w:tcW w:w="4770" w:type="dxa"/>
            <w:vAlign w:val="center"/>
          </w:tcPr>
          <w:p w14:paraId="2E67510D" w14:textId="77777777" w:rsidR="00BF206B" w:rsidRPr="00C438ED" w:rsidRDefault="00BF206B" w:rsidP="00465DB8">
            <w:pPr>
              <w:pStyle w:val="NoSpacing"/>
              <w:ind w:left="165" w:hanging="165"/>
            </w:pPr>
            <w:r w:rsidRPr="00C438ED">
              <w:t>Oil portion from distillation ml of oil per 100g emulsion</w:t>
            </w:r>
          </w:p>
        </w:tc>
        <w:tc>
          <w:tcPr>
            <w:tcW w:w="2268" w:type="dxa"/>
          </w:tcPr>
          <w:p w14:paraId="4C9D23D5" w14:textId="77777777" w:rsidR="00BF206B" w:rsidRPr="00C438ED" w:rsidRDefault="00BF206B" w:rsidP="00465DB8">
            <w:pPr>
              <w:pStyle w:val="NoSpacing"/>
              <w:jc w:val="center"/>
            </w:pPr>
          </w:p>
        </w:tc>
        <w:tc>
          <w:tcPr>
            <w:tcW w:w="900" w:type="dxa"/>
          </w:tcPr>
          <w:p w14:paraId="4374807D" w14:textId="77777777" w:rsidR="00BF206B" w:rsidRPr="00C438ED" w:rsidRDefault="00BF206B" w:rsidP="00465DB8">
            <w:pPr>
              <w:pStyle w:val="NoSpacing"/>
              <w:jc w:val="center"/>
            </w:pPr>
          </w:p>
        </w:tc>
        <w:tc>
          <w:tcPr>
            <w:tcW w:w="1170" w:type="dxa"/>
          </w:tcPr>
          <w:p w14:paraId="67721AA4" w14:textId="77777777" w:rsidR="00BF206B" w:rsidRPr="00C438ED" w:rsidRDefault="00BF206B" w:rsidP="00465DB8">
            <w:pPr>
              <w:pStyle w:val="NoSpacing"/>
              <w:jc w:val="center"/>
            </w:pPr>
            <w:r w:rsidRPr="00C438ED">
              <w:t>2</w:t>
            </w:r>
          </w:p>
        </w:tc>
      </w:tr>
      <w:tr w:rsidR="00BF206B" w:rsidRPr="00C438ED" w14:paraId="1F54067D" w14:textId="77777777" w:rsidTr="00DD365C">
        <w:trPr>
          <w:trHeight w:val="80"/>
        </w:trPr>
        <w:tc>
          <w:tcPr>
            <w:tcW w:w="4770" w:type="dxa"/>
            <w:tcBorders>
              <w:bottom w:val="single" w:sz="4" w:space="0" w:color="auto"/>
            </w:tcBorders>
            <w:vAlign w:val="center"/>
          </w:tcPr>
          <w:p w14:paraId="66A54440" w14:textId="77777777" w:rsidR="00BF206B" w:rsidRPr="00C438ED" w:rsidRDefault="00BF206B" w:rsidP="00465DB8">
            <w:pPr>
              <w:pStyle w:val="NoSpacing"/>
              <w:ind w:left="165" w:hanging="165"/>
            </w:pPr>
            <w:r w:rsidRPr="00C438ED">
              <w:t>Demulsibility, % 35 ml 0.02 N CaCl2 or</w:t>
            </w:r>
            <w:r>
              <w:t xml:space="preserve"> </w:t>
            </w:r>
            <w:r w:rsidRPr="00C438ED">
              <w:t>35 ml 0.8% dioctyl sodium sulfosuccinate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D383472" w14:textId="1EC6851B" w:rsidR="00BF206B" w:rsidRPr="00C438ED" w:rsidRDefault="00BF206B" w:rsidP="00465DB8">
            <w:pPr>
              <w:pStyle w:val="NoSpacing"/>
              <w:jc w:val="center"/>
            </w:pPr>
            <w:r w:rsidRPr="00C438ED">
              <w:t>AASHTO T</w:t>
            </w:r>
            <w:r w:rsidR="00465DB8">
              <w:t xml:space="preserve"> </w:t>
            </w:r>
            <w:r w:rsidRPr="00C438ED">
              <w:t>59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040FA85" w14:textId="77777777" w:rsidR="00BF206B" w:rsidRPr="00C438ED" w:rsidRDefault="00BF206B" w:rsidP="00465DB8">
            <w:pPr>
              <w:pStyle w:val="NoSpacing"/>
              <w:jc w:val="center"/>
            </w:pPr>
            <w:r w:rsidRPr="00C438ED">
              <w:t>60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D77297" w14:textId="77777777" w:rsidR="00BF206B" w:rsidRPr="00C438ED" w:rsidRDefault="00BF206B" w:rsidP="00465DB8">
            <w:pPr>
              <w:pStyle w:val="NoSpacing"/>
              <w:jc w:val="center"/>
            </w:pPr>
          </w:p>
        </w:tc>
      </w:tr>
      <w:tr w:rsidR="00BF206B" w:rsidRPr="00C438ED" w14:paraId="480F6D95" w14:textId="77777777" w:rsidTr="00DD365C">
        <w:trPr>
          <w:trHeight w:val="80"/>
        </w:trPr>
        <w:tc>
          <w:tcPr>
            <w:tcW w:w="9108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14:paraId="7589B828" w14:textId="398E1472" w:rsidR="00BF206B" w:rsidRPr="00752A6B" w:rsidRDefault="00BF206B" w:rsidP="00465DB8">
            <w:pPr>
              <w:pStyle w:val="NoSpacing"/>
              <w:ind w:left="75" w:hanging="75"/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</w:rPr>
              <w:t>1</w:t>
            </w:r>
            <w:r w:rsidRPr="00752A6B">
              <w:rPr>
                <w:sz w:val="18"/>
                <w:szCs w:val="18"/>
              </w:rPr>
              <w:t>The sieve test is waived if successful application of the material has been achieved in the field.</w:t>
            </w:r>
          </w:p>
          <w:p w14:paraId="3F6AD310" w14:textId="1AB337FA" w:rsidR="00BF206B" w:rsidRPr="00752A6B" w:rsidRDefault="00BF206B" w:rsidP="00465DB8">
            <w:pPr>
              <w:pStyle w:val="NoSpacing"/>
              <w:ind w:left="75" w:hanging="75"/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</w:rPr>
              <w:t>2</w:t>
            </w:r>
            <w:r w:rsidRPr="00752A6B">
              <w:rPr>
                <w:sz w:val="18"/>
                <w:szCs w:val="18"/>
              </w:rPr>
              <w:t>After standing undisturbed for 24 hours, the surface shall show no white, milky colored substance, but shall be a smooth homogeneous color throughout.</w:t>
            </w:r>
          </w:p>
          <w:p w14:paraId="002FE276" w14:textId="68772E23" w:rsidR="00BF206B" w:rsidRPr="00C438ED" w:rsidRDefault="00BF206B" w:rsidP="00465DB8">
            <w:pPr>
              <w:pStyle w:val="NoSpacing"/>
              <w:ind w:left="75" w:hanging="75"/>
            </w:pPr>
            <w:r>
              <w:rPr>
                <w:sz w:val="18"/>
                <w:szCs w:val="18"/>
                <w:vertAlign w:val="superscript"/>
              </w:rPr>
              <w:t>3</w:t>
            </w:r>
            <w:r w:rsidRPr="00752A6B">
              <w:rPr>
                <w:sz w:val="18"/>
                <w:szCs w:val="18"/>
              </w:rPr>
              <w:t>AASHTO T59 with modifications to include a 400</w:t>
            </w:r>
            <w:r w:rsidRPr="00752A6B">
              <w:rPr>
                <w:rFonts w:cs="Arial"/>
                <w:sz w:val="18"/>
                <w:szCs w:val="18"/>
              </w:rPr>
              <w:t>°</w:t>
            </w:r>
            <w:r w:rsidRPr="00752A6B">
              <w:rPr>
                <w:sz w:val="18"/>
                <w:szCs w:val="18"/>
              </w:rPr>
              <w:t xml:space="preserve"> F +/- 10</w:t>
            </w:r>
            <w:r w:rsidRPr="00752A6B">
              <w:rPr>
                <w:rFonts w:cs="Arial"/>
                <w:sz w:val="18"/>
                <w:szCs w:val="18"/>
              </w:rPr>
              <w:t>°</w:t>
            </w:r>
            <w:r w:rsidRPr="00752A6B">
              <w:rPr>
                <w:sz w:val="18"/>
                <w:szCs w:val="18"/>
              </w:rPr>
              <w:t xml:space="preserve"> F maximum temperature to be held for a period of 15 minutes.</w:t>
            </w:r>
          </w:p>
        </w:tc>
      </w:tr>
    </w:tbl>
    <w:p w14:paraId="151CC988" w14:textId="12EBC71F" w:rsidR="00BF206B" w:rsidRDefault="00BF206B" w:rsidP="00465DB8">
      <w:pPr>
        <w:spacing w:after="0" w:line="240" w:lineRule="auto"/>
        <w:ind w:left="360"/>
        <w:rPr>
          <w:rStyle w:val="A0"/>
          <w:rFonts w:cs="Arial"/>
          <w:b/>
          <w:bCs/>
          <w:color w:val="auto"/>
          <w:sz w:val="20"/>
          <w:szCs w:val="20"/>
        </w:rPr>
      </w:pPr>
    </w:p>
    <w:tbl>
      <w:tblPr>
        <w:tblStyle w:val="TableGrid"/>
        <w:tblW w:w="9095" w:type="dxa"/>
        <w:tblInd w:w="355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2250"/>
        <w:gridCol w:w="900"/>
        <w:gridCol w:w="1175"/>
      </w:tblGrid>
      <w:tr w:rsidR="00BF206B" w:rsidRPr="0074494D" w14:paraId="5912CC37" w14:textId="77777777" w:rsidTr="00DD365C"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D654D" w14:textId="77777777" w:rsidR="00BF206B" w:rsidRPr="0074494D" w:rsidRDefault="00BF206B" w:rsidP="00465DB8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74494D">
              <w:rPr>
                <w:b/>
              </w:rPr>
              <w:t>Test on Residue From Distillation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423CD" w14:textId="77777777" w:rsidR="00BF206B" w:rsidRPr="0074494D" w:rsidRDefault="00BF206B" w:rsidP="00465DB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74494D">
              <w:rPr>
                <w:b/>
              </w:rPr>
              <w:t>Method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E275F" w14:textId="77777777" w:rsidR="00BF206B" w:rsidRPr="0074494D" w:rsidRDefault="00BF206B" w:rsidP="00465DB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74494D">
              <w:rPr>
                <w:b/>
              </w:rPr>
              <w:t>Min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92E51" w14:textId="77777777" w:rsidR="00BF206B" w:rsidRPr="0074494D" w:rsidRDefault="00BF206B" w:rsidP="00465DB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74494D">
              <w:rPr>
                <w:b/>
              </w:rPr>
              <w:t>Max</w:t>
            </w:r>
          </w:p>
        </w:tc>
      </w:tr>
      <w:tr w:rsidR="00BF206B" w14:paraId="588EE2CD" w14:textId="77777777" w:rsidTr="00DD365C">
        <w:tc>
          <w:tcPr>
            <w:tcW w:w="4770" w:type="dxa"/>
            <w:tcBorders>
              <w:top w:val="single" w:sz="4" w:space="0" w:color="auto"/>
            </w:tcBorders>
            <w:vAlign w:val="center"/>
          </w:tcPr>
          <w:p w14:paraId="41313E4F" w14:textId="3F31D705" w:rsidR="00BF206B" w:rsidRPr="00C438ED" w:rsidRDefault="00BF206B" w:rsidP="00465DB8">
            <w:pPr>
              <w:spacing w:after="0" w:line="240" w:lineRule="auto"/>
            </w:pPr>
            <w:r w:rsidRPr="00C438ED">
              <w:t>Elastic Recovery</w:t>
            </w:r>
            <w:r>
              <w:rPr>
                <w:vertAlign w:val="superscript"/>
              </w:rPr>
              <w:t>1</w:t>
            </w:r>
            <w:r w:rsidRPr="00C438ED">
              <w:t>, %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19303EDC" w14:textId="54E6D525" w:rsidR="00BF206B" w:rsidRPr="0074494D" w:rsidRDefault="00BF206B" w:rsidP="00465DB8">
            <w:pPr>
              <w:spacing w:after="0" w:line="240" w:lineRule="auto"/>
              <w:jc w:val="center"/>
              <w:rPr>
                <w:b/>
              </w:rPr>
            </w:pPr>
            <w:r w:rsidRPr="00C438ED">
              <w:t>AASHTO T</w:t>
            </w:r>
            <w:r w:rsidR="00270BE4">
              <w:t xml:space="preserve"> </w:t>
            </w:r>
            <w:r w:rsidRPr="00C438ED">
              <w:t>301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AE82F72" w14:textId="77777777" w:rsidR="00BF206B" w:rsidRPr="0074494D" w:rsidRDefault="00BF206B" w:rsidP="00465DB8">
            <w:pPr>
              <w:spacing w:after="0" w:line="240" w:lineRule="auto"/>
              <w:jc w:val="center"/>
              <w:rPr>
                <w:b/>
              </w:rPr>
            </w:pPr>
            <w:r w:rsidRPr="00C438ED">
              <w:t>60</w:t>
            </w: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68712B16" w14:textId="77777777" w:rsidR="00BF206B" w:rsidRPr="0074494D" w:rsidRDefault="00BF206B" w:rsidP="00465DB8">
            <w:pPr>
              <w:spacing w:after="0" w:line="240" w:lineRule="auto"/>
              <w:jc w:val="center"/>
              <w:rPr>
                <w:b/>
              </w:rPr>
            </w:pPr>
            <w:r w:rsidRPr="00C438ED">
              <w:t>—</w:t>
            </w:r>
          </w:p>
        </w:tc>
      </w:tr>
      <w:tr w:rsidR="00BF206B" w14:paraId="1DE98EAA" w14:textId="77777777" w:rsidTr="00DD365C">
        <w:tc>
          <w:tcPr>
            <w:tcW w:w="4770" w:type="dxa"/>
            <w:tcBorders>
              <w:bottom w:val="single" w:sz="4" w:space="0" w:color="auto"/>
            </w:tcBorders>
            <w:vAlign w:val="center"/>
          </w:tcPr>
          <w:p w14:paraId="7C9FBD51" w14:textId="77777777" w:rsidR="00BF206B" w:rsidRDefault="00BF206B" w:rsidP="00465DB8">
            <w:pPr>
              <w:spacing w:after="0" w:line="240" w:lineRule="auto"/>
              <w:rPr>
                <w:sz w:val="18"/>
                <w:szCs w:val="18"/>
              </w:rPr>
            </w:pPr>
            <w:r w:rsidRPr="00C438ED">
              <w:t>Penetration @ 77</w:t>
            </w:r>
            <w:r w:rsidRPr="00C438ED">
              <w:rPr>
                <w:rFonts w:cs="Arial"/>
              </w:rPr>
              <w:t>°</w:t>
            </w:r>
            <w:r w:rsidRPr="00C438ED">
              <w:t xml:space="preserve"> F, 100 g, 5 sec. dmm.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172ECD61" w14:textId="368BDE7C" w:rsidR="00BF206B" w:rsidRDefault="00BF206B" w:rsidP="00465DB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38ED">
              <w:t>AASHTO T</w:t>
            </w:r>
            <w:r w:rsidR="00270BE4">
              <w:t xml:space="preserve"> </w:t>
            </w:r>
            <w:r w:rsidRPr="00C438ED">
              <w:t>49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989CCF0" w14:textId="77777777" w:rsidR="00BF206B" w:rsidRDefault="00BF206B" w:rsidP="00465DB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38ED">
              <w:t>60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36881710" w14:textId="77777777" w:rsidR="00BF206B" w:rsidRDefault="00BF206B" w:rsidP="00465DB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38ED">
              <w:t>150</w:t>
            </w:r>
          </w:p>
        </w:tc>
      </w:tr>
      <w:tr w:rsidR="00BF206B" w14:paraId="0303167E" w14:textId="77777777" w:rsidTr="00DD365C">
        <w:tc>
          <w:tcPr>
            <w:tcW w:w="9095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14:paraId="2412DF09" w14:textId="7612C0A4" w:rsidR="00BF206B" w:rsidRPr="00C438ED" w:rsidRDefault="00BF206B" w:rsidP="00465DB8">
            <w:pPr>
              <w:spacing w:after="0" w:line="240" w:lineRule="auto"/>
            </w:pPr>
            <w:r>
              <w:rPr>
                <w:sz w:val="18"/>
                <w:szCs w:val="18"/>
                <w:vertAlign w:val="superscript"/>
              </w:rPr>
              <w:t>1</w:t>
            </w:r>
            <w:r w:rsidRPr="00752A6B">
              <w:rPr>
                <w:sz w:val="18"/>
                <w:szCs w:val="18"/>
              </w:rPr>
              <w:t>With exception that the elongation is 20 cm and the test temperature is 50</w:t>
            </w:r>
            <w:r w:rsidRPr="00752A6B">
              <w:rPr>
                <w:rFonts w:cs="Arial"/>
                <w:sz w:val="18"/>
                <w:szCs w:val="18"/>
              </w:rPr>
              <w:t>°</w:t>
            </w:r>
            <w:r w:rsidRPr="00752A6B">
              <w:rPr>
                <w:sz w:val="18"/>
                <w:szCs w:val="18"/>
              </w:rPr>
              <w:t xml:space="preserve"> F.</w:t>
            </w:r>
          </w:p>
        </w:tc>
      </w:tr>
    </w:tbl>
    <w:p w14:paraId="7A42B7E4" w14:textId="77777777" w:rsidR="00BF206B" w:rsidRPr="00BF206B" w:rsidRDefault="00BF206B" w:rsidP="00465DB8">
      <w:pPr>
        <w:spacing w:after="0" w:line="240" w:lineRule="auto"/>
        <w:ind w:left="360"/>
        <w:rPr>
          <w:rStyle w:val="A0"/>
          <w:rFonts w:cs="Arial"/>
          <w:b/>
          <w:bCs/>
          <w:color w:val="auto"/>
          <w:sz w:val="20"/>
          <w:szCs w:val="20"/>
        </w:rPr>
      </w:pPr>
    </w:p>
    <w:sectPr w:rsidR="00BF206B" w:rsidRPr="00BF20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D477E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CA95C93"/>
    <w:multiLevelType w:val="hybridMultilevel"/>
    <w:tmpl w:val="637E4C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F41820"/>
    <w:multiLevelType w:val="hybridMultilevel"/>
    <w:tmpl w:val="1784822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1B45DDC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2D1034F"/>
    <w:multiLevelType w:val="hybridMultilevel"/>
    <w:tmpl w:val="35AECA1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32061F3"/>
    <w:multiLevelType w:val="hybridMultilevel"/>
    <w:tmpl w:val="D8CA57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81A5C06"/>
    <w:multiLevelType w:val="hybridMultilevel"/>
    <w:tmpl w:val="C9D80BE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4B02AFF"/>
    <w:multiLevelType w:val="hybridMultilevel"/>
    <w:tmpl w:val="768EA43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A5C528E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40D1C01"/>
    <w:multiLevelType w:val="hybridMultilevel"/>
    <w:tmpl w:val="0AF0D2C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46F431D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88874FB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5AD494F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9434B34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DD361D9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56497966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7760DB7"/>
    <w:multiLevelType w:val="hybridMultilevel"/>
    <w:tmpl w:val="B71AD7E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5ADC6A54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5CA567A4"/>
    <w:multiLevelType w:val="multilevel"/>
    <w:tmpl w:val="39CE0358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DAB23B3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679B632D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6836309F"/>
    <w:multiLevelType w:val="hybridMultilevel"/>
    <w:tmpl w:val="188025E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6E9D5A0D"/>
    <w:multiLevelType w:val="hybridMultilevel"/>
    <w:tmpl w:val="D1BE061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4" w15:restartNumberingAfterBreak="0">
    <w:nsid w:val="7DB27089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15"/>
  </w:num>
  <w:num w:numId="3">
    <w:abstractNumId w:val="11"/>
  </w:num>
  <w:num w:numId="4">
    <w:abstractNumId w:val="8"/>
  </w:num>
  <w:num w:numId="5">
    <w:abstractNumId w:val="16"/>
  </w:num>
  <w:num w:numId="6">
    <w:abstractNumId w:val="14"/>
  </w:num>
  <w:num w:numId="7">
    <w:abstractNumId w:val="13"/>
  </w:num>
  <w:num w:numId="8">
    <w:abstractNumId w:val="19"/>
  </w:num>
  <w:num w:numId="9">
    <w:abstractNumId w:val="0"/>
  </w:num>
  <w:num w:numId="10">
    <w:abstractNumId w:val="4"/>
  </w:num>
  <w:num w:numId="11">
    <w:abstractNumId w:val="18"/>
  </w:num>
  <w:num w:numId="12">
    <w:abstractNumId w:val="6"/>
  </w:num>
  <w:num w:numId="13">
    <w:abstractNumId w:val="21"/>
  </w:num>
  <w:num w:numId="14">
    <w:abstractNumId w:val="17"/>
  </w:num>
  <w:num w:numId="15">
    <w:abstractNumId w:val="7"/>
  </w:num>
  <w:num w:numId="16">
    <w:abstractNumId w:val="20"/>
  </w:num>
  <w:num w:numId="17">
    <w:abstractNumId w:val="22"/>
  </w:num>
  <w:num w:numId="18">
    <w:abstractNumId w:val="5"/>
  </w:num>
  <w:num w:numId="19">
    <w:abstractNumId w:val="1"/>
  </w:num>
  <w:num w:numId="20">
    <w:abstractNumId w:val="3"/>
  </w:num>
  <w:num w:numId="21">
    <w:abstractNumId w:val="10"/>
  </w:num>
  <w:num w:numId="22">
    <w:abstractNumId w:val="23"/>
  </w:num>
  <w:num w:numId="23">
    <w:abstractNumId w:val="12"/>
  </w:num>
  <w:num w:numId="24">
    <w:abstractNumId w:val="2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36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2B5"/>
    <w:rsid w:val="00047865"/>
    <w:rsid w:val="00270BE4"/>
    <w:rsid w:val="002C3456"/>
    <w:rsid w:val="00380B1C"/>
    <w:rsid w:val="00465DB8"/>
    <w:rsid w:val="004C21EC"/>
    <w:rsid w:val="004D218B"/>
    <w:rsid w:val="00743FC4"/>
    <w:rsid w:val="007F62B5"/>
    <w:rsid w:val="00935D0E"/>
    <w:rsid w:val="00970D38"/>
    <w:rsid w:val="009B08D5"/>
    <w:rsid w:val="009E41F9"/>
    <w:rsid w:val="00A037DA"/>
    <w:rsid w:val="00A7775D"/>
    <w:rsid w:val="00A8442F"/>
    <w:rsid w:val="00AA38B1"/>
    <w:rsid w:val="00B16D5E"/>
    <w:rsid w:val="00BC064E"/>
    <w:rsid w:val="00BF206B"/>
    <w:rsid w:val="00CB5C19"/>
    <w:rsid w:val="00DD365C"/>
    <w:rsid w:val="00EB0756"/>
    <w:rsid w:val="00F3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74988"/>
  <w15:docId w15:val="{F20E7A41-19C2-4831-AE5A-613D68AED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0D38"/>
    <w:pPr>
      <w:spacing w:after="200" w:line="276" w:lineRule="auto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7F62B5"/>
    <w:pPr>
      <w:ind w:left="720"/>
      <w:contextualSpacing/>
    </w:pPr>
  </w:style>
  <w:style w:type="paragraph" w:customStyle="1" w:styleId="Default">
    <w:name w:val="Default"/>
    <w:rsid w:val="00380B1C"/>
    <w:pPr>
      <w:autoSpaceDE w:val="0"/>
      <w:autoSpaceDN w:val="0"/>
      <w:adjustRightInd w:val="0"/>
    </w:pPr>
    <w:rPr>
      <w:rFonts w:ascii="TimesNewRomanPS" w:hAnsi="TimesNewRomanPS" w:cs="TimesNewRomanPS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380B1C"/>
    <w:pPr>
      <w:spacing w:line="241" w:lineRule="atLeast"/>
    </w:pPr>
    <w:rPr>
      <w:rFonts w:cs="Times New Roman"/>
      <w:color w:val="auto"/>
    </w:rPr>
  </w:style>
  <w:style w:type="character" w:customStyle="1" w:styleId="A2">
    <w:name w:val="A2"/>
    <w:uiPriority w:val="99"/>
    <w:rsid w:val="00380B1C"/>
    <w:rPr>
      <w:rFonts w:cs="TimesNewRomanPS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380B1C"/>
    <w:pPr>
      <w:spacing w:line="241" w:lineRule="atLeast"/>
    </w:pPr>
    <w:rPr>
      <w:rFonts w:cs="Times New Roman"/>
      <w:color w:val="auto"/>
    </w:rPr>
  </w:style>
  <w:style w:type="character" w:customStyle="1" w:styleId="A0">
    <w:name w:val="A0"/>
    <w:uiPriority w:val="99"/>
    <w:rsid w:val="00380B1C"/>
    <w:rPr>
      <w:rFonts w:cs="TimesNewRomanPS"/>
      <w:color w:val="000000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380B1C"/>
    <w:pPr>
      <w:spacing w:line="241" w:lineRule="atLeast"/>
    </w:pPr>
    <w:rPr>
      <w:rFonts w:cs="Times New Roman"/>
      <w:color w:val="auto"/>
    </w:rPr>
  </w:style>
  <w:style w:type="paragraph" w:customStyle="1" w:styleId="Pa5">
    <w:name w:val="Pa5"/>
    <w:basedOn w:val="Default"/>
    <w:next w:val="Default"/>
    <w:uiPriority w:val="99"/>
    <w:rsid w:val="00380B1C"/>
    <w:pPr>
      <w:spacing w:line="241" w:lineRule="atLeast"/>
    </w:pPr>
    <w:rPr>
      <w:rFonts w:cs="Times New Roman"/>
      <w:color w:val="auto"/>
    </w:rPr>
  </w:style>
  <w:style w:type="paragraph" w:customStyle="1" w:styleId="Pa10">
    <w:name w:val="Pa10"/>
    <w:basedOn w:val="Default"/>
    <w:next w:val="Default"/>
    <w:uiPriority w:val="99"/>
    <w:rsid w:val="00380B1C"/>
    <w:pPr>
      <w:spacing w:line="241" w:lineRule="atLeast"/>
    </w:pPr>
    <w:rPr>
      <w:rFonts w:cs="Times New Roman"/>
      <w:color w:val="auto"/>
    </w:rPr>
  </w:style>
  <w:style w:type="paragraph" w:customStyle="1" w:styleId="Pa3">
    <w:name w:val="Pa3"/>
    <w:basedOn w:val="Default"/>
    <w:next w:val="Default"/>
    <w:uiPriority w:val="99"/>
    <w:rsid w:val="00380B1C"/>
    <w:pPr>
      <w:spacing w:line="241" w:lineRule="atLeast"/>
    </w:pPr>
    <w:rPr>
      <w:rFonts w:cs="Times New Roman"/>
      <w:color w:val="auto"/>
    </w:rPr>
  </w:style>
  <w:style w:type="paragraph" w:customStyle="1" w:styleId="Pa2">
    <w:name w:val="Pa2"/>
    <w:basedOn w:val="Default"/>
    <w:next w:val="Default"/>
    <w:uiPriority w:val="99"/>
    <w:rsid w:val="00380B1C"/>
    <w:pPr>
      <w:spacing w:line="241" w:lineRule="atLeast"/>
    </w:pPr>
    <w:rPr>
      <w:rFonts w:cs="Times New Roman"/>
      <w:color w:val="auto"/>
    </w:rPr>
  </w:style>
  <w:style w:type="paragraph" w:customStyle="1" w:styleId="Pa13">
    <w:name w:val="Pa13"/>
    <w:basedOn w:val="Default"/>
    <w:next w:val="Default"/>
    <w:uiPriority w:val="99"/>
    <w:rsid w:val="00380B1C"/>
    <w:pPr>
      <w:spacing w:line="241" w:lineRule="atLeast"/>
    </w:pPr>
    <w:rPr>
      <w:rFonts w:cs="Times New Roman"/>
      <w:color w:val="auto"/>
    </w:rPr>
  </w:style>
  <w:style w:type="paragraph" w:customStyle="1" w:styleId="Pa14">
    <w:name w:val="Pa14"/>
    <w:basedOn w:val="Default"/>
    <w:next w:val="Default"/>
    <w:uiPriority w:val="99"/>
    <w:rsid w:val="00380B1C"/>
    <w:pPr>
      <w:spacing w:line="241" w:lineRule="atLeast"/>
    </w:pPr>
    <w:rPr>
      <w:rFonts w:cs="Times New Roman"/>
      <w:color w:val="auto"/>
    </w:rPr>
  </w:style>
  <w:style w:type="paragraph" w:customStyle="1" w:styleId="Pa16">
    <w:name w:val="Pa16"/>
    <w:basedOn w:val="Default"/>
    <w:next w:val="Default"/>
    <w:uiPriority w:val="99"/>
    <w:rsid w:val="00380B1C"/>
    <w:pPr>
      <w:spacing w:line="241" w:lineRule="atLeast"/>
    </w:pPr>
    <w:rPr>
      <w:rFonts w:cs="Times New Roman"/>
      <w:color w:val="auto"/>
    </w:rPr>
  </w:style>
  <w:style w:type="paragraph" w:customStyle="1" w:styleId="Pa17">
    <w:name w:val="Pa17"/>
    <w:basedOn w:val="Default"/>
    <w:next w:val="Default"/>
    <w:uiPriority w:val="99"/>
    <w:rsid w:val="00380B1C"/>
    <w:pPr>
      <w:spacing w:line="241" w:lineRule="atLeast"/>
    </w:pPr>
    <w:rPr>
      <w:rFonts w:cs="Times New Roman"/>
      <w:color w:val="auto"/>
    </w:rPr>
  </w:style>
  <w:style w:type="table" w:styleId="TableGrid">
    <w:name w:val="Table Grid"/>
    <w:basedOn w:val="TableNormal"/>
    <w:uiPriority w:val="39"/>
    <w:rsid w:val="00380B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8">
    <w:name w:val="toc 8"/>
    <w:basedOn w:val="Normal"/>
    <w:next w:val="Normal"/>
    <w:autoRedefine/>
    <w:uiPriority w:val="39"/>
    <w:semiHidden/>
    <w:unhideWhenUsed/>
    <w:rsid w:val="00F36EC6"/>
    <w:pPr>
      <w:spacing w:after="100"/>
      <w:ind w:left="14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7D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F206B"/>
    <w:rPr>
      <w:rFonts w:ascii="Arial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Document_x0020_Type xmlns="2328571d-b9d5-471b-8d96-2ccb743ec3d4">SS</Document_x0020_Type>
    <Expiration_x0020_Date0 xmlns="2328571d-b9d5-471b-8d96-2ccb743ec3d4">5555-05-04T04:00:00+00:00</Expiration_x0020_Date0>
    <Availability_x0020_Date xmlns="2328571d-b9d5-471b-8d96-2ccb743ec3d4">2020-10-06T04:00:00+00:00</Availability_x0020_Date>
    <Specification_x0020_Number xmlns="2328571d-b9d5-471b-8d96-2ccb743ec3d4">SS210-002020-01</Specification_x0020_Number>
    <Usage_x0020_Guidelines xmlns="2328571d-b9d5-471b-8d96-2ccb743ec3d4">For use on all projects.</Usage_x0020_Guidelines>
    <Revision_x0020_Date xmlns="2328571d-b9d5-471b-8d96-2ccb743ec3d4">2020-05-19T04:00:00+00:00</Revision_x0020_Date>
    <Division xmlns="2328571d-b9d5-471b-8d96-2ccb743ec3d4">II</Division>
    <Section xmlns="2328571d-b9d5-471b-8d96-2ccb743ec3d4">210</Section>
    <LAP_x0020_Pick_x0020_List xmlns="2328571d-b9d5-471b-8d96-2ccb743ec3d4">false</LAP_x0020_Pick_x0020_List>
    <ASW_x0020_Guidelines xmlns="2328571d-b9d5-471b-8d96-2ccb743ec3d4">All districts.
All schedules.</ASW_x0020_Guidelines>
    <DB_x0020_Pick_x0020_List xmlns="2328571d-b9d5-471b-8d96-2ccb743ec3d4">true</DB_x0020_Pick_x0020_List>
    <ASW_x0020_Pick_x0020_List xmlns="2328571d-b9d5-471b-8d96-2ccb743ec3d4">true</ASW_x0020_Pick_x0020_List>
    <DBB_x0020_Pick_x0020_List xmlns="2328571d-b9d5-471b-8d96-2ccb743ec3d4">true</DBB_x0020_Pick_x0020_List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B598C8-CBAE-4267-9117-F46C68A67C33}"/>
</file>

<file path=customXml/itemProps2.xml><?xml version="1.0" encoding="utf-8"?>
<ds:datastoreItem xmlns:ds="http://schemas.openxmlformats.org/officeDocument/2006/customXml" ds:itemID="{3D237B2D-F0C3-448A-B201-42487A83F164}"/>
</file>

<file path=customXml/itemProps3.xml><?xml version="1.0" encoding="utf-8"?>
<ds:datastoreItem xmlns:ds="http://schemas.openxmlformats.org/officeDocument/2006/customXml" ds:itemID="{3FD37D13-5459-43BD-AD27-CAE331347425}"/>
</file>

<file path=customXml/itemProps4.xml><?xml version="1.0" encoding="utf-8"?>
<ds:datastoreItem xmlns:ds="http://schemas.openxmlformats.org/officeDocument/2006/customXml" ds:itemID="{9288B36F-3E16-4AFB-94C6-505BF478F9E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Asphalt Materials</vt:lpstr>
    </vt:vector>
  </TitlesOfParts>
  <Company>Virginia IT Infrastructure Partnership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Asphalt Materials</dc:title>
  <dc:creator>douglas.mcavoy</dc:creator>
  <cp:lastModifiedBy>Douglas.McAvoy</cp:lastModifiedBy>
  <cp:revision>9</cp:revision>
  <dcterms:created xsi:type="dcterms:W3CDTF">2019-12-30T13:48:00Z</dcterms:created>
  <dcterms:modified xsi:type="dcterms:W3CDTF">2020-10-06T14:47:00Z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display_urn:schemas-microsoft-com:office:office#Editor">
    <vt:lpwstr>McAvoy, Douglas (VDOT)</vt:lpwstr>
  </property>
  <property fmtid="{D5CDD505-2E9C-101B-9397-08002B2CF9AE}" pid="4" name="xd_Signature">
    <vt:lpwstr/>
  </property>
  <property fmtid="{D5CDD505-2E9C-101B-9397-08002B2CF9AE}" pid="5" name="display_urn:schemas-microsoft-com:office:office#Author">
    <vt:lpwstr>McAvoy, Douglas (VDOT)</vt:lpwstr>
  </property>
  <property fmtid="{D5CDD505-2E9C-101B-9397-08002B2CF9AE}" pid="6" name="TemplateUrl">
    <vt:lpwstr/>
  </property>
  <property fmtid="{D5CDD505-2E9C-101B-9397-08002B2CF9AE}" pid="7" name="xd_ProgID">
    <vt:lpwstr/>
  </property>
  <property fmtid="{D5CDD505-2E9C-101B-9397-08002B2CF9AE}" pid="8" name="Order">
    <vt:r8>2100</vt:r8>
  </property>
  <property fmtid="{D5CDD505-2E9C-101B-9397-08002B2CF9AE}" pid="9" name="File Extension">
    <vt:lpwstr>doc</vt:lpwstr>
  </property>
  <property fmtid="{D5CDD505-2E9C-101B-9397-08002B2CF9AE}" pid="10" name="Specification Category">
    <vt:lpwstr>2 Materials</vt:lpwstr>
  </property>
  <property fmtid="{D5CDD505-2E9C-101B-9397-08002B2CF9AE}" pid="11" name="Web List">
    <vt:lpwstr>1</vt:lpwstr>
  </property>
  <property fmtid="{D5CDD505-2E9C-101B-9397-08002B2CF9AE}" pid="12" name="Pick-List Choice">
    <vt:lpwstr>1</vt:lpwstr>
  </property>
  <property fmtid="{D5CDD505-2E9C-101B-9397-08002B2CF9AE}" pid="13" name="Contains Fields">
    <vt:lpwstr>No</vt:lpwstr>
  </property>
  <property fmtid="{D5CDD505-2E9C-101B-9397-08002B2CF9AE}" pid="14" name="DB Pick List">
    <vt:bool>false</vt:bool>
  </property>
  <property fmtid="{D5CDD505-2E9C-101B-9397-08002B2CF9AE}" pid="15" name="DBB Pick List">
    <vt:bool>false</vt:bool>
  </property>
  <property fmtid="{D5CDD505-2E9C-101B-9397-08002B2CF9AE}" pid="16" name="ASW Pick List">
    <vt:bool>false</vt:bool>
  </property>
  <property fmtid="{D5CDD505-2E9C-101B-9397-08002B2CF9AE}" pid="17" name="Date in Spec Book or Supplement">
    <vt:lpwstr>2016-07-01T00:00:00Z</vt:lpwstr>
  </property>
  <property fmtid="{D5CDD505-2E9C-101B-9397-08002B2CF9AE}" pid="18" name="Availability Date">
    <vt:lpwstr>2016-07-12T00:00:00Z</vt:lpwstr>
  </property>
  <property fmtid="{D5CDD505-2E9C-101B-9397-08002B2CF9AE}" pid="19" name="Funds (State)">
    <vt:lpwstr>1</vt:lpwstr>
  </property>
  <property fmtid="{D5CDD505-2E9C-101B-9397-08002B2CF9AE}" pid="20" name="C &amp; R Date">
    <vt:lpwstr>5555-05-05T00:00:00Z</vt:lpwstr>
  </property>
  <property fmtid="{D5CDD505-2E9C-101B-9397-08002B2CF9AE}" pid="21" name="Div">
    <vt:lpwstr>II</vt:lpwstr>
  </property>
  <property fmtid="{D5CDD505-2E9C-101B-9397-08002B2CF9AE}" pid="22" name="Copy to Eguide">
    <vt:lpwstr>1</vt:lpwstr>
  </property>
  <property fmtid="{D5CDD505-2E9C-101B-9397-08002B2CF9AE}" pid="23" name="Replaces">
    <vt:lpwstr>None</vt:lpwstr>
  </property>
  <property fmtid="{D5CDD505-2E9C-101B-9397-08002B2CF9AE}" pid="24" name="Expiration Date0">
    <vt:lpwstr>5555-05-05T00:00:00Z</vt:lpwstr>
  </property>
  <property fmtid="{D5CDD505-2E9C-101B-9397-08002B2CF9AE}" pid="25" name="Replaced By">
    <vt:lpwstr>Current</vt:lpwstr>
  </property>
  <property fmtid="{D5CDD505-2E9C-101B-9397-08002B2CF9AE}" pid="26" name="Sect">
    <vt:lpwstr>210</vt:lpwstr>
  </property>
  <property fmtid="{D5CDD505-2E9C-101B-9397-08002B2CF9AE}" pid="27" name="Funds (Federal)">
    <vt:lpwstr>1</vt:lpwstr>
  </property>
  <property fmtid="{D5CDD505-2E9C-101B-9397-08002B2CF9AE}" pid="28" name="Use - Not All (Specify)">
    <vt:lpwstr>All</vt:lpwstr>
  </property>
  <property fmtid="{D5CDD505-2E9C-101B-9397-08002B2CF9AE}" pid="29" name="Districts - Not All (Specify)">
    <vt:lpwstr>All</vt:lpwstr>
  </property>
  <property fmtid="{D5CDD505-2E9C-101B-9397-08002B2CF9AE}" pid="30" name="Document Type">
    <vt:lpwstr>Spec Book</vt:lpwstr>
  </property>
  <property fmtid="{D5CDD505-2E9C-101B-9397-08002B2CF9AE}" pid="31" name="_docset_NoMedatataSyncRequired">
    <vt:lpwstr>False</vt:lpwstr>
  </property>
  <property fmtid="{D5CDD505-2E9C-101B-9397-08002B2CF9AE}" pid="32" name="Specification Number">
    <vt:lpwstr>BK210-002016-00</vt:lpwstr>
  </property>
  <property fmtid="{D5CDD505-2E9C-101B-9397-08002B2CF9AE}" pid="33" name="vdotMigrationDisposition">
    <vt:lpwstr>529;#Migrate|46cda2e4-059a-44cd-bc44-8a12785a31ab</vt:lpwstr>
  </property>
  <property fmtid="{D5CDD505-2E9C-101B-9397-08002B2CF9AE}" pid="34" name="Assigned To0">
    <vt:i4>1631</vt:i4>
  </property>
  <property fmtid="{D5CDD505-2E9C-101B-9397-08002B2CF9AE}" pid="35" name="Requestor">
    <vt:i4>5275</vt:i4>
  </property>
  <property fmtid="{D5CDD505-2E9C-101B-9397-08002B2CF9AE}" pid="37" name="Status Comment">
    <vt:lpwstr>Preliminary version published for schedule advertisement.</vt:lpwstr>
  </property>
  <property fmtid="{D5CDD505-2E9C-101B-9397-08002B2CF9AE}" pid="38" name="RCP">
    <vt:lpwstr>398;#Babish, Andy P.E. (VDOT)</vt:lpwstr>
  </property>
  <property fmtid="{D5CDD505-2E9C-101B-9397-08002B2CF9AE}" pid="39" name="Status Date">
    <vt:filetime>2020-10-06T04:00:00Z</vt:filetime>
  </property>
  <property fmtid="{D5CDD505-2E9C-101B-9397-08002B2CF9AE}" pid="40" name="Doc Type">
    <vt:lpwstr>Specification</vt:lpwstr>
  </property>
  <property fmtid="{D5CDD505-2E9C-101B-9397-08002B2CF9AE}" pid="41" name="Purpose of Revision">
    <vt:lpwstr>Reorganize and consolidate Section 315 and its associated Special Provisions and Copied Notes</vt:lpwstr>
  </property>
</Properties>
</file>