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45574" w:rsidRPr="00D45574" w:rsidP="00D45574" w14:paraId="71C60715" w14:textId="529678DE">
      <w:pPr>
        <w:tabs>
          <w:tab w:val="right" w:pos="9360"/>
        </w:tabs>
        <w:autoSpaceDE w:val="0"/>
        <w:autoSpaceDN w:val="0"/>
        <w:adjustRightInd w:val="0"/>
        <w:spacing w:after="200"/>
        <w:rPr>
          <w:rFonts w:eastAsiaTheme="minorHAnsi" w:cs="Arial"/>
          <w:bCs/>
        </w:rPr>
      </w:pPr>
      <w:r>
        <w:rPr>
          <w:rFonts w:eastAsiaTheme="minorHAnsi" w:cs="Arial"/>
          <w:b/>
          <w:bCs/>
        </w:rPr>
        <w:fldChar w:fldCharType="begin"/>
      </w:r>
      <w:r>
        <w:rPr>
          <w:rFonts w:eastAsiaTheme="minorHAnsi" w:cs="Arial"/>
          <w:b/>
          <w:bCs/>
        </w:rPr>
        <w:instrText>HYPERLINK "HTTPS://COVGOV.SHAREPOINT.COM/sites/TM-VDOT-SC-Specifications-External/2020 Standard Specifications/SS405-002020-01.docx" \o ""</w:instrText>
      </w:r>
      <w:r>
        <w:rPr>
          <w:rFonts w:eastAsiaTheme="minorHAnsi" w:cs="Arial"/>
          <w:b/>
          <w:bCs/>
        </w:rPr>
        <w:fldChar w:fldCharType="separate"/>
      </w:r>
      <w:r w:rsidRPr="00AD4D6B">
        <w:rPr>
          <w:rStyle w:val="Hyperlink"/>
          <w:rFonts w:eastAsiaTheme="minorHAnsi" w:cs="Arial"/>
          <w:b/>
          <w:bCs/>
        </w:rPr>
        <w:t>SS405-002020-01</w:t>
      </w:r>
      <w:r>
        <w:rPr>
          <w:rFonts w:eastAsiaTheme="minorHAnsi" w:cs="Arial"/>
          <w:b/>
          <w:bCs/>
        </w:rPr>
        <w:fldChar w:fldCharType="end"/>
      </w:r>
      <w:bookmarkStart w:id="0" w:name="_GoBack"/>
      <w:bookmarkEnd w:id="0"/>
      <w:r w:rsidR="00A979E2">
        <w:rPr>
          <w:rFonts w:eastAsiaTheme="minorHAnsi" w:cs="Arial"/>
          <w:bCs/>
        </w:rPr>
        <w:tab/>
        <w:t>June 23</w:t>
      </w:r>
      <w:r>
        <w:rPr>
          <w:rFonts w:eastAsiaTheme="minorHAnsi" w:cs="Arial"/>
          <w:bCs/>
        </w:rPr>
        <w:t>, 2020</w:t>
      </w:r>
    </w:p>
    <w:p w:rsidR="00ED2FA2" w:rsidP="00D45574" w14:paraId="3C43E882" w14:textId="77777777">
      <w:pPr>
        <w:autoSpaceDE w:val="0"/>
        <w:autoSpaceDN w:val="0"/>
        <w:adjustRightInd w:val="0"/>
        <w:jc w:val="center"/>
        <w:rPr>
          <w:rFonts w:eastAsiaTheme="minorHAnsi" w:cs="Arial"/>
          <w:bCs/>
        </w:rPr>
      </w:pPr>
    </w:p>
    <w:p w:rsidR="00D45574" w:rsidP="00D45574" w14:paraId="77FAE855" w14:textId="7C6EA885">
      <w:pPr>
        <w:autoSpaceDE w:val="0"/>
        <w:autoSpaceDN w:val="0"/>
        <w:adjustRightInd w:val="0"/>
        <w:jc w:val="center"/>
        <w:rPr>
          <w:rFonts w:eastAsiaTheme="minorHAnsi" w:cs="Arial"/>
          <w:bCs/>
        </w:rPr>
      </w:pPr>
      <w:r>
        <w:rPr>
          <w:rFonts w:eastAsiaTheme="minorHAnsi" w:cs="Arial"/>
          <w:bCs/>
        </w:rPr>
        <w:t>VIRGINIA DEPARTMENT OF TRANSPORTATION</w:t>
      </w:r>
    </w:p>
    <w:p w:rsidR="00D45574" w:rsidRPr="00D45574" w:rsidP="00D45574" w14:paraId="0000ACD9" w14:textId="32322523">
      <w:pPr>
        <w:autoSpaceDE w:val="0"/>
        <w:autoSpaceDN w:val="0"/>
        <w:adjustRightInd w:val="0"/>
        <w:jc w:val="center"/>
        <w:rPr>
          <w:rFonts w:eastAsiaTheme="minorHAnsi" w:cs="Arial"/>
          <w:bCs/>
        </w:rPr>
      </w:pPr>
      <w:r>
        <w:rPr>
          <w:rFonts w:eastAsiaTheme="minorHAnsi" w:cs="Arial"/>
          <w:bCs/>
        </w:rPr>
        <w:t>2020 ROAD AND BRIDGE SUPPLEMENTAL SPECIFICATIONS</w:t>
      </w:r>
    </w:p>
    <w:p w:rsidR="003A1997" w:rsidP="00D45574" w14:paraId="2C1F4804" w14:textId="2F136E6C">
      <w:pPr>
        <w:autoSpaceDE w:val="0"/>
        <w:autoSpaceDN w:val="0"/>
        <w:adjustRightInd w:val="0"/>
        <w:spacing w:after="200"/>
        <w:jc w:val="center"/>
        <w:rPr>
          <w:rFonts w:eastAsiaTheme="minorHAnsi" w:cs="Arial"/>
          <w:b/>
          <w:bCs/>
        </w:rPr>
      </w:pPr>
      <w:r w:rsidRPr="003A1997">
        <w:rPr>
          <w:rFonts w:eastAsiaTheme="minorHAnsi" w:cs="Arial"/>
          <w:b/>
          <w:bCs/>
        </w:rPr>
        <w:t>SECTION 405 – PRESTRESSED CONCRETE</w:t>
      </w:r>
      <w:r>
        <w:rPr>
          <w:rFonts w:cs="Arial"/>
          <w:b/>
        </w:rPr>
        <w:fldChar w:fldCharType="begin"/>
      </w:r>
      <w:r w:rsidR="00B038FE">
        <w:instrText xml:space="preserve"> TC "</w:instrText>
      </w:r>
      <w:r w:rsidR="00B038FE">
        <w:rPr>
          <w:rFonts w:eastAsiaTheme="minorHAnsi" w:cs="Arial"/>
          <w:b/>
          <w:bCs/>
        </w:rPr>
        <w:instrText>SS405-002020-01</w:instrText>
      </w:r>
      <w:r w:rsidRPr="003E3C1A" w:rsidR="00B038FE">
        <w:rPr>
          <w:rFonts w:cs="Arial"/>
          <w:spacing w:val="-2"/>
        </w:rPr>
        <w:instrText>   </w:instrText>
      </w:r>
      <w:r w:rsidRPr="00C130AB" w:rsidR="00B038FE">
        <w:rPr>
          <w:rFonts w:cs="Arial"/>
          <w:b/>
        </w:rPr>
        <w:instrText>SEC</w:instrText>
      </w:r>
      <w:r w:rsidR="00B038FE">
        <w:rPr>
          <w:rFonts w:cs="Arial"/>
          <w:b/>
        </w:rPr>
        <w:instrText xml:space="preserve">. </w:instrText>
      </w:r>
      <w:r w:rsidRPr="003A1997" w:rsidR="00B038FE">
        <w:rPr>
          <w:rFonts w:eastAsiaTheme="minorHAnsi" w:cs="Arial"/>
          <w:b/>
          <w:bCs/>
        </w:rPr>
        <w:instrText>405 – PRESTRESSED CONCRETE</w:instrText>
      </w:r>
      <w:r w:rsidR="00B038FE">
        <w:rPr>
          <w:rFonts w:cs="Arial"/>
        </w:rPr>
        <w:instrText xml:space="preserve">   </w:instrText>
      </w:r>
      <w:r w:rsidR="00415BBD">
        <w:rPr>
          <w:rFonts w:cs="Arial"/>
        </w:rPr>
        <w:instrText>6</w:instrText>
      </w:r>
      <w:r w:rsidRPr="00205478" w:rsidR="00B038FE">
        <w:rPr>
          <w:rFonts w:cs="Arial"/>
        </w:rPr>
        <w:instrText>-2</w:instrText>
      </w:r>
      <w:r w:rsidR="00415BBD">
        <w:rPr>
          <w:rFonts w:cs="Arial"/>
        </w:rPr>
        <w:instrText>3</w:instrText>
      </w:r>
      <w:r w:rsidRPr="00205478" w:rsidR="00B038FE">
        <w:rPr>
          <w:rFonts w:cs="Arial"/>
        </w:rPr>
        <w:instrText>-</w:instrText>
      </w:r>
      <w:r w:rsidR="00B038FE">
        <w:rPr>
          <w:rFonts w:cs="Arial"/>
        </w:rPr>
        <w:instrText>20</w:instrText>
      </w:r>
      <w:r w:rsidR="00B038FE">
        <w:instrText xml:space="preserve">" \f C \l "1" </w:instrText>
      </w:r>
      <w:r>
        <w:rPr>
          <w:rFonts w:cs="Arial"/>
          <w:b/>
        </w:rPr>
        <w:fldChar w:fldCharType="end"/>
      </w:r>
    </w:p>
    <w:p w:rsidR="00D45574" w:rsidRPr="00D45574" w:rsidP="00D45574" w14:paraId="2AEEF302" w14:textId="2331C9E9">
      <w:pPr>
        <w:autoSpaceDE w:val="0"/>
        <w:autoSpaceDN w:val="0"/>
        <w:adjustRightInd w:val="0"/>
        <w:spacing w:after="200"/>
        <w:rPr>
          <w:rFonts w:eastAsiaTheme="minorHAnsi" w:cs="Arial"/>
          <w:bCs/>
        </w:rPr>
      </w:pPr>
      <w:r w:rsidRPr="003A1997">
        <w:rPr>
          <w:rFonts w:eastAsiaTheme="minorHAnsi" w:cs="Arial"/>
          <w:b/>
          <w:bCs/>
        </w:rPr>
        <w:t xml:space="preserve">SECTION 405 – PRESTRESSED </w:t>
      </w:r>
      <w:r w:rsidRPr="003A1997">
        <w:rPr>
          <w:rFonts w:eastAsiaTheme="minorHAnsi" w:cs="Arial"/>
          <w:b/>
          <w:bCs/>
        </w:rPr>
        <w:t>CONCRETE</w:t>
      </w:r>
      <w:r>
        <w:rPr>
          <w:rFonts w:eastAsiaTheme="minorHAnsi" w:cs="Arial"/>
          <w:bCs/>
        </w:rPr>
        <w:t xml:space="preserve">  is</w:t>
      </w:r>
      <w:r>
        <w:rPr>
          <w:rFonts w:eastAsiaTheme="minorHAnsi" w:cs="Arial"/>
          <w:bCs/>
        </w:rPr>
        <w:t xml:space="preserve"> amended as follows:</w:t>
      </w:r>
    </w:p>
    <w:p w:rsidR="003A1997" w:rsidRPr="008B481B" w:rsidP="006B04A1" w14:paraId="57DDF368" w14:textId="16AF407B">
      <w:pPr>
        <w:autoSpaceDE w:val="0"/>
        <w:autoSpaceDN w:val="0"/>
        <w:adjustRightInd w:val="0"/>
        <w:spacing w:after="200"/>
        <w:ind w:left="360"/>
        <w:jc w:val="both"/>
        <w:rPr>
          <w:rFonts w:eastAsia="TimesNewRomanPS" w:cs="Arial"/>
        </w:rPr>
      </w:pPr>
      <w:r>
        <w:rPr>
          <w:rFonts w:eastAsiaTheme="minorHAnsi" w:cs="Arial"/>
          <w:b/>
          <w:bCs/>
        </w:rPr>
        <w:t xml:space="preserve">Section </w:t>
      </w:r>
      <w:r w:rsidRPr="003A1997">
        <w:rPr>
          <w:rFonts w:eastAsiaTheme="minorHAnsi" w:cs="Arial"/>
          <w:b/>
          <w:bCs/>
        </w:rPr>
        <w:t>405.02</w:t>
      </w:r>
      <w:r w:rsidRPr="00415BBD">
        <w:rPr>
          <w:rFonts w:eastAsiaTheme="minorHAnsi" w:cs="Arial"/>
          <w:bCs/>
        </w:rPr>
        <w:t>(i)</w:t>
      </w:r>
      <w:r w:rsidRPr="003A1997">
        <w:rPr>
          <w:rFonts w:eastAsiaTheme="minorHAnsi" w:cs="Arial"/>
          <w:b/>
          <w:bCs/>
        </w:rPr>
        <w:t xml:space="preserve"> – </w:t>
      </w:r>
      <w:r w:rsidRPr="003A1997">
        <w:rPr>
          <w:rFonts w:eastAsiaTheme="minorHAnsi" w:cs="Arial"/>
          <w:b/>
          <w:bCs/>
        </w:rPr>
        <w:t>Fully or partially embedded steel attachments to the prestressed concrete members</w:t>
      </w:r>
      <w:r w:rsidR="008B481B">
        <w:rPr>
          <w:rFonts w:eastAsiaTheme="minorHAnsi" w:cs="Arial"/>
          <w:bCs/>
        </w:rPr>
        <w:t xml:space="preserve"> is renamed to </w:t>
      </w:r>
      <w:r w:rsidRPr="003A1997" w:rsidR="008B481B">
        <w:rPr>
          <w:rFonts w:eastAsiaTheme="minorHAnsi" w:cs="Arial"/>
          <w:b/>
          <w:bCs/>
        </w:rPr>
        <w:t>Fully</w:t>
      </w:r>
      <w:r w:rsidRPr="003A1997" w:rsidR="008B481B">
        <w:rPr>
          <w:rFonts w:eastAsiaTheme="minorHAnsi" w:cs="Arial"/>
          <w:b/>
          <w:bCs/>
        </w:rPr>
        <w:t xml:space="preserve"> or partially embedded steel attachments </w:t>
      </w:r>
      <w:r w:rsidR="008B481B">
        <w:rPr>
          <w:rFonts w:eastAsiaTheme="minorHAnsi" w:cs="Arial"/>
          <w:bCs/>
        </w:rPr>
        <w:t>and replaced with the following:</w:t>
      </w:r>
    </w:p>
    <w:p w:rsidR="003A1997" w:rsidRPr="003A1997" w:rsidP="008B481B" w14:paraId="0B943B9F" w14:textId="3FFED55B">
      <w:pPr>
        <w:autoSpaceDE w:val="0"/>
        <w:autoSpaceDN w:val="0"/>
        <w:adjustRightInd w:val="0"/>
        <w:spacing w:after="200"/>
        <w:ind w:left="720"/>
        <w:jc w:val="both"/>
        <w:rPr>
          <w:rFonts w:eastAsia="TimesNewRomanPS" w:cs="Arial"/>
        </w:rPr>
      </w:pPr>
      <w:r w:rsidRPr="003A1997">
        <w:rPr>
          <w:rFonts w:eastAsiaTheme="minorHAnsi" w:cs="Arial"/>
          <w:b/>
          <w:bCs/>
        </w:rPr>
        <w:t xml:space="preserve">Fully or partially embedded steel attachments </w:t>
      </w:r>
      <w:r w:rsidRPr="008B481B">
        <w:rPr>
          <w:rFonts w:eastAsiaTheme="minorHAnsi" w:cs="Arial"/>
          <w:bCs/>
        </w:rPr>
        <w:t>to the prestressed concrete members</w:t>
      </w:r>
      <w:r w:rsidRPr="00B22855">
        <w:rPr>
          <w:rFonts w:eastAsiaTheme="minorHAnsi" w:cs="Arial"/>
          <w:bCs/>
        </w:rPr>
        <w:t xml:space="preserve"> </w:t>
      </w:r>
      <w:r w:rsidRPr="003A1997">
        <w:rPr>
          <w:rFonts w:eastAsia="TimesNewRomanPS" w:cs="Arial"/>
        </w:rPr>
        <w:t xml:space="preserve">shall be </w:t>
      </w:r>
      <w:r w:rsidR="008B481B">
        <w:rPr>
          <w:rFonts w:eastAsia="TimesNewRomanPS" w:cs="Arial"/>
        </w:rPr>
        <w:t>stain</w:t>
      </w:r>
      <w:r w:rsidR="00A8481F">
        <w:rPr>
          <w:rFonts w:eastAsia="TimesNewRomanPS" w:cs="Arial"/>
        </w:rPr>
        <w:t>less steel when using stainless-</w:t>
      </w:r>
      <w:r w:rsidR="008B481B">
        <w:rPr>
          <w:rFonts w:eastAsia="TimesNewRomanPS" w:cs="Arial"/>
        </w:rPr>
        <w:t>steel or carbon</w:t>
      </w:r>
      <w:r w:rsidR="00A8481F">
        <w:rPr>
          <w:rFonts w:eastAsia="TimesNewRomanPS" w:cs="Arial"/>
        </w:rPr>
        <w:t>-</w:t>
      </w:r>
      <w:r w:rsidR="008B481B">
        <w:rPr>
          <w:rFonts w:eastAsia="TimesNewRomanPS" w:cs="Arial"/>
        </w:rPr>
        <w:t>fiber</w:t>
      </w:r>
      <w:r w:rsidR="00A8481F">
        <w:rPr>
          <w:rFonts w:eastAsia="TimesNewRomanPS" w:cs="Arial"/>
        </w:rPr>
        <w:t>-</w:t>
      </w:r>
      <w:r w:rsidR="008B481B">
        <w:rPr>
          <w:rFonts w:eastAsia="TimesNewRomanPS" w:cs="Arial"/>
        </w:rPr>
        <w:t>reinforced</w:t>
      </w:r>
      <w:r w:rsidR="00A8481F">
        <w:rPr>
          <w:rFonts w:eastAsia="TimesNewRomanPS" w:cs="Arial"/>
        </w:rPr>
        <w:t>-</w:t>
      </w:r>
      <w:r w:rsidR="008B481B">
        <w:rPr>
          <w:rFonts w:eastAsia="TimesNewRomanPS" w:cs="Arial"/>
        </w:rPr>
        <w:t>polymer strands</w:t>
      </w:r>
      <w:r w:rsidR="00A979E2">
        <w:rPr>
          <w:rFonts w:eastAsia="TimesNewRomanPS" w:cs="Arial"/>
        </w:rPr>
        <w:t>.</w:t>
      </w:r>
      <w:r w:rsidR="008B481B">
        <w:rPr>
          <w:rFonts w:eastAsia="TimesNewRomanPS" w:cs="Arial"/>
        </w:rPr>
        <w:t xml:space="preserve"> </w:t>
      </w:r>
      <w:r w:rsidR="00A979E2">
        <w:rPr>
          <w:rFonts w:eastAsia="TimesNewRomanPS" w:cs="Arial"/>
        </w:rPr>
        <w:t>When using carbon-steel strands, these same steel attachments</w:t>
      </w:r>
      <w:r w:rsidR="008B481B">
        <w:rPr>
          <w:rFonts w:eastAsia="TimesNewRomanPS" w:cs="Arial"/>
        </w:rPr>
        <w:t xml:space="preserve"> shall be </w:t>
      </w:r>
      <w:r w:rsidRPr="003A1997">
        <w:rPr>
          <w:rFonts w:eastAsia="TimesNewRomanPS" w:cs="Arial"/>
        </w:rPr>
        <w:t>galvanized in accordance with Section 233.</w:t>
      </w:r>
    </w:p>
    <w:sectPr w:rsidSect="00AF2FA4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6800" w14:paraId="6AF59189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76800" w14:paraId="6AF5918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6800" w:rsidP="00361519" w14:paraId="6AF5918B" w14:textId="7AAEAD73">
    <w:pPr>
      <w:pStyle w:val="Footer"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76800" w:rsidP="00093CC1" w14:paraId="6AF59188" w14:textId="77777777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DC57C8E"/>
    <w:multiLevelType w:val="hybridMultilevel"/>
    <w:tmpl w:val="4E4C2AA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180C0E"/>
    <w:multiLevelType w:val="hybridMultilevel"/>
    <w:tmpl w:val="892CF668"/>
    <w:lvl w:ilvl="0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E00B4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>
    <w:nsid w:val="340E4514"/>
    <w:multiLevelType w:val="multilevel"/>
    <w:tmpl w:val="176CEBD6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>
    <w:nsid w:val="50D25D3E"/>
    <w:multiLevelType w:val="hybridMultilevel"/>
    <w:tmpl w:val="F3E4F7F6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44B0CC9"/>
    <w:multiLevelType w:val="hybridMultilevel"/>
    <w:tmpl w:val="69D6ABC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68A2B70"/>
    <w:multiLevelType w:val="multilevel"/>
    <w:tmpl w:val="4B2C568A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7">
    <w:nsid w:val="70552C0A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122EB"/>
    <w:rsid w:val="00016710"/>
    <w:rsid w:val="000260E2"/>
    <w:rsid w:val="000412B1"/>
    <w:rsid w:val="00043624"/>
    <w:rsid w:val="0005647F"/>
    <w:rsid w:val="00063F48"/>
    <w:rsid w:val="000717FE"/>
    <w:rsid w:val="00083603"/>
    <w:rsid w:val="000923B9"/>
    <w:rsid w:val="00093CC1"/>
    <w:rsid w:val="000A72E8"/>
    <w:rsid w:val="000B1583"/>
    <w:rsid w:val="000C2BB7"/>
    <w:rsid w:val="000C73DB"/>
    <w:rsid w:val="000D6A5F"/>
    <w:rsid w:val="000E7047"/>
    <w:rsid w:val="00173606"/>
    <w:rsid w:val="001747BB"/>
    <w:rsid w:val="001A0DC3"/>
    <w:rsid w:val="001A5703"/>
    <w:rsid w:val="001C75AE"/>
    <w:rsid w:val="0020217A"/>
    <w:rsid w:val="002028BD"/>
    <w:rsid w:val="00205478"/>
    <w:rsid w:val="00206962"/>
    <w:rsid w:val="00243DA7"/>
    <w:rsid w:val="00273B86"/>
    <w:rsid w:val="00282234"/>
    <w:rsid w:val="00282900"/>
    <w:rsid w:val="002965B2"/>
    <w:rsid w:val="002C6221"/>
    <w:rsid w:val="002D3F39"/>
    <w:rsid w:val="002F4750"/>
    <w:rsid w:val="003029F9"/>
    <w:rsid w:val="00361519"/>
    <w:rsid w:val="00366291"/>
    <w:rsid w:val="00375906"/>
    <w:rsid w:val="00392E7E"/>
    <w:rsid w:val="003A1997"/>
    <w:rsid w:val="003C3E13"/>
    <w:rsid w:val="003D4DE6"/>
    <w:rsid w:val="003D7520"/>
    <w:rsid w:val="003E395F"/>
    <w:rsid w:val="003E3C1A"/>
    <w:rsid w:val="003E3FA1"/>
    <w:rsid w:val="003F3466"/>
    <w:rsid w:val="00415BBD"/>
    <w:rsid w:val="00425AD1"/>
    <w:rsid w:val="00431B5A"/>
    <w:rsid w:val="00431F1A"/>
    <w:rsid w:val="00434031"/>
    <w:rsid w:val="00440F9A"/>
    <w:rsid w:val="00446528"/>
    <w:rsid w:val="00462468"/>
    <w:rsid w:val="00463863"/>
    <w:rsid w:val="004716C1"/>
    <w:rsid w:val="00495FCA"/>
    <w:rsid w:val="00496AB7"/>
    <w:rsid w:val="005159F3"/>
    <w:rsid w:val="00522388"/>
    <w:rsid w:val="00533989"/>
    <w:rsid w:val="00550905"/>
    <w:rsid w:val="005A0FC1"/>
    <w:rsid w:val="005A6777"/>
    <w:rsid w:val="005E1505"/>
    <w:rsid w:val="005E53AF"/>
    <w:rsid w:val="006045F6"/>
    <w:rsid w:val="00621AF4"/>
    <w:rsid w:val="0062232A"/>
    <w:rsid w:val="00644771"/>
    <w:rsid w:val="00644A34"/>
    <w:rsid w:val="006666DB"/>
    <w:rsid w:val="006B04A1"/>
    <w:rsid w:val="006B4597"/>
    <w:rsid w:val="006D2827"/>
    <w:rsid w:val="006D4E8C"/>
    <w:rsid w:val="006E6BD8"/>
    <w:rsid w:val="006E744A"/>
    <w:rsid w:val="006F4749"/>
    <w:rsid w:val="00727051"/>
    <w:rsid w:val="0073158E"/>
    <w:rsid w:val="00731842"/>
    <w:rsid w:val="0074398E"/>
    <w:rsid w:val="00770057"/>
    <w:rsid w:val="007730C3"/>
    <w:rsid w:val="00785619"/>
    <w:rsid w:val="007D05C4"/>
    <w:rsid w:val="007E685E"/>
    <w:rsid w:val="007F7DDB"/>
    <w:rsid w:val="008029A6"/>
    <w:rsid w:val="0081333B"/>
    <w:rsid w:val="00815CA3"/>
    <w:rsid w:val="00821384"/>
    <w:rsid w:val="008255EC"/>
    <w:rsid w:val="00840274"/>
    <w:rsid w:val="008524B7"/>
    <w:rsid w:val="00864E33"/>
    <w:rsid w:val="0089201C"/>
    <w:rsid w:val="0089475A"/>
    <w:rsid w:val="008A39F3"/>
    <w:rsid w:val="008B481B"/>
    <w:rsid w:val="008C5525"/>
    <w:rsid w:val="008C710F"/>
    <w:rsid w:val="008E2063"/>
    <w:rsid w:val="008E52B8"/>
    <w:rsid w:val="00910867"/>
    <w:rsid w:val="00912E74"/>
    <w:rsid w:val="009362FF"/>
    <w:rsid w:val="0094145D"/>
    <w:rsid w:val="00944EC0"/>
    <w:rsid w:val="0095452F"/>
    <w:rsid w:val="00981DD7"/>
    <w:rsid w:val="00995D1A"/>
    <w:rsid w:val="009A081F"/>
    <w:rsid w:val="009A79BC"/>
    <w:rsid w:val="009C090B"/>
    <w:rsid w:val="009D0E74"/>
    <w:rsid w:val="009D7F49"/>
    <w:rsid w:val="009F392B"/>
    <w:rsid w:val="009F4134"/>
    <w:rsid w:val="00A02660"/>
    <w:rsid w:val="00A11283"/>
    <w:rsid w:val="00A12A5A"/>
    <w:rsid w:val="00A234ED"/>
    <w:rsid w:val="00A3592F"/>
    <w:rsid w:val="00A50D4E"/>
    <w:rsid w:val="00A61AA3"/>
    <w:rsid w:val="00A63EB3"/>
    <w:rsid w:val="00A76800"/>
    <w:rsid w:val="00A8481F"/>
    <w:rsid w:val="00A979E2"/>
    <w:rsid w:val="00AB4D7C"/>
    <w:rsid w:val="00AB63FD"/>
    <w:rsid w:val="00AC2FF8"/>
    <w:rsid w:val="00AD178C"/>
    <w:rsid w:val="00AD4D6B"/>
    <w:rsid w:val="00AD5808"/>
    <w:rsid w:val="00AF2FA4"/>
    <w:rsid w:val="00B038FE"/>
    <w:rsid w:val="00B16F03"/>
    <w:rsid w:val="00B2149B"/>
    <w:rsid w:val="00B22855"/>
    <w:rsid w:val="00B525D5"/>
    <w:rsid w:val="00B704DA"/>
    <w:rsid w:val="00BA34E3"/>
    <w:rsid w:val="00BD126F"/>
    <w:rsid w:val="00BF0974"/>
    <w:rsid w:val="00C105F3"/>
    <w:rsid w:val="00C11E49"/>
    <w:rsid w:val="00C130AB"/>
    <w:rsid w:val="00C24A64"/>
    <w:rsid w:val="00C31E26"/>
    <w:rsid w:val="00C35038"/>
    <w:rsid w:val="00C531AD"/>
    <w:rsid w:val="00C55DCF"/>
    <w:rsid w:val="00C563EC"/>
    <w:rsid w:val="00C70993"/>
    <w:rsid w:val="00CB273E"/>
    <w:rsid w:val="00CB4A80"/>
    <w:rsid w:val="00CC5095"/>
    <w:rsid w:val="00D01146"/>
    <w:rsid w:val="00D23769"/>
    <w:rsid w:val="00D2400F"/>
    <w:rsid w:val="00D32710"/>
    <w:rsid w:val="00D34795"/>
    <w:rsid w:val="00D45574"/>
    <w:rsid w:val="00D4772D"/>
    <w:rsid w:val="00D7703A"/>
    <w:rsid w:val="00D83919"/>
    <w:rsid w:val="00DA64A3"/>
    <w:rsid w:val="00DD1B14"/>
    <w:rsid w:val="00DD24CC"/>
    <w:rsid w:val="00DD45F2"/>
    <w:rsid w:val="00DE1E36"/>
    <w:rsid w:val="00E13277"/>
    <w:rsid w:val="00E561FB"/>
    <w:rsid w:val="00E57B75"/>
    <w:rsid w:val="00E623D4"/>
    <w:rsid w:val="00E66758"/>
    <w:rsid w:val="00E96F23"/>
    <w:rsid w:val="00EA5182"/>
    <w:rsid w:val="00EA7B9C"/>
    <w:rsid w:val="00EC2719"/>
    <w:rsid w:val="00ED2FA2"/>
    <w:rsid w:val="00EE662F"/>
    <w:rsid w:val="00F12450"/>
    <w:rsid w:val="00F218D6"/>
    <w:rsid w:val="00F32F18"/>
    <w:rsid w:val="00F910F7"/>
    <w:rsid w:val="00FA0882"/>
    <w:rsid w:val="00FB10F8"/>
    <w:rsid w:val="00FB54F5"/>
    <w:rsid w:val="00FC64E0"/>
    <w:rsid w:val="00FC6696"/>
    <w:rsid w:val="00FE072E"/>
    <w:rsid w:val="00FE7FF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6AF58FC5"/>
  <w15:docId w15:val="{F1BA0678-3AB1-4884-BC1D-8769911D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34031"/>
  </w:style>
  <w:style w:type="character" w:styleId="Hyperlink">
    <w:name w:val="Hyperlink"/>
    <w:rsid w:val="00C563EC"/>
    <w:rPr>
      <w:color w:val="0000FF"/>
      <w:u w:val="single"/>
    </w:rPr>
  </w:style>
  <w:style w:type="table" w:styleId="TableGrid">
    <w:name w:val="Table Grid"/>
    <w:basedOn w:val="TableNormal"/>
    <w:rsid w:val="00C563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839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83919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EA51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5182"/>
  </w:style>
  <w:style w:type="character" w:customStyle="1" w:styleId="CommentTextChar">
    <w:name w:val="Comment Text Char"/>
    <w:link w:val="CommentText"/>
    <w:uiPriority w:val="99"/>
    <w:rsid w:val="00EA5182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944EC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3A199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D05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D05C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ivision xmlns="2328571d-b9d5-471b-8d96-2ccb743ec3d4">IV</Division>
    <Section xmlns="2328571d-b9d5-471b-8d96-2ccb743ec3d4">405</Section>
    <LAP_x0020_Pick_x0020_List xmlns="2328571d-b9d5-471b-8d96-2ccb743ec3d4">false</LAP_x0020_Pick_x0020_List>
    <ASW_x0020_Guidelines xmlns="2328571d-b9d5-471b-8d96-2ccb743ec3d4">All Districts.
All Schedules.</ASW_x0020_Guidelines>
    <Revision_x0020_Date xmlns="2328571d-b9d5-471b-8d96-2ccb743ec3d4">2020-06-23T04:00:00+00:00</Revision_x0020_Date>
    <Expiration_x0020_Date0 xmlns="2328571d-b9d5-471b-8d96-2ccb743ec3d4">5555-05-05T04:00:00+00:00</Expiration_x0020_Date0>
    <DB_x0020_Pick_x0020_List xmlns="2328571d-b9d5-471b-8d96-2ccb743ec3d4">true</DB_x0020_Pick_x0020_List>
    <Usage_x0020_Guidelines xmlns="2328571d-b9d5-471b-8d96-2ccb743ec3d4">For use with all projects.</Usage_x0020_Guidelines>
    <Specification_x0020_Number xmlns="2328571d-b9d5-471b-8d96-2ccb743ec3d4">SS405-002020-01</Specification_x0020_Number>
    <ASW_x0020_Pick_x0020_List xmlns="2328571d-b9d5-471b-8d96-2ccb743ec3d4">true</ASW_x0020_Pick_x0020_List>
    <Availability_x0020_Date xmlns="2328571d-b9d5-471b-8d96-2ccb743ec3d4">2021-02-10T05:00:00+00:00</Availability_x0020_Date>
    <Document_x0020_Type xmlns="2328571d-b9d5-471b-8d96-2ccb743ec3d4">SS</Document_x0020_Type>
    <DBB_x0020_Pick_x0020_List xmlns="2328571d-b9d5-471b-8d96-2ccb743ec3d4">true</DBB_x0020_Pick_x0020_List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21CF3-A423-4B79-9EBF-BC576F8C2076}">
  <ds:schemaRefs/>
</ds:datastoreItem>
</file>

<file path=customXml/itemProps2.xml><?xml version="1.0" encoding="utf-8"?>
<ds:datastoreItem xmlns:ds="http://schemas.openxmlformats.org/officeDocument/2006/customXml" ds:itemID="{91416B7B-80F2-4FDF-BE50-44AB95568DFD}">
  <ds:schemaRefs/>
</ds:datastoreItem>
</file>

<file path=customXml/itemProps3.xml><?xml version="1.0" encoding="utf-8"?>
<ds:datastoreItem xmlns:ds="http://schemas.openxmlformats.org/officeDocument/2006/customXml" ds:itemID="{224ECA76-8DAB-4A43-8E35-F4540CBBEBF0}">
  <ds:schemaRefs/>
</ds:datastoreItem>
</file>

<file path=customXml/itemProps4.xml><?xml version="1.0" encoding="utf-8"?>
<ds:datastoreItem xmlns:ds="http://schemas.openxmlformats.org/officeDocument/2006/customXml" ds:itemID="{9EA17C6A-22E9-4086-BE7F-D6CA9F1E69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Prestressed Concrete</vt:lpstr>
    </vt:vector>
  </TitlesOfParts>
  <Company>VDOT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405 – PRESTRESSED CONCRETE</dc:title>
  <dc:creator>vdot</dc:creator>
  <cp:lastModifiedBy>Gayle, David W. (VDOT)</cp:lastModifiedBy>
  <cp:revision>20</cp:revision>
  <dcterms:created xsi:type="dcterms:W3CDTF">2020-01-03T15:42:00Z</dcterms:created>
  <dcterms:modified xsi:type="dcterms:W3CDTF">2021-01-26T17:24:00Z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OTCE">
    <vt:lpwstr/>
  </property>
  <property fmtid="{D5CDD505-2E9C-101B-9397-08002B2CF9AE}" pid="3" name="Availability Date">
    <vt:filetime>2016-07-01T04:00:00Z</vt:filetime>
  </property>
  <property fmtid="{D5CDD505-2E9C-101B-9397-08002B2CF9AE}" pid="4" name="CNSP Database">
    <vt:lpwstr>, </vt:lpwstr>
  </property>
  <property fmtid="{D5CDD505-2E9C-101B-9397-08002B2CF9AE}" pid="5" name="Contains Fields">
    <vt:lpwstr>No</vt:lpwstr>
  </property>
  <property fmtid="{D5CDD505-2E9C-101B-9397-08002B2CF9AE}" pid="6" name="ContentTypeId">
    <vt:lpwstr>0x010100771DA6D9234A1F4BB626256BCE9A5673</vt:lpwstr>
  </property>
  <property fmtid="{D5CDD505-2E9C-101B-9397-08002B2CF9AE}" pid="7" name="Div">
    <vt:lpwstr>IV</vt:lpwstr>
  </property>
  <property fmtid="{D5CDD505-2E9C-101B-9397-08002B2CF9AE}" pid="8" name="Document Type">
    <vt:lpwstr>Spec Book</vt:lpwstr>
  </property>
  <property fmtid="{D5CDD505-2E9C-101B-9397-08002B2CF9AE}" pid="9" name="List">
    <vt:lpwstr>SPEC100</vt:lpwstr>
  </property>
  <property fmtid="{D5CDD505-2E9C-101B-9397-08002B2CF9AE}" pid="10" name="Locked">
    <vt:lpwstr>N</vt:lpwstr>
  </property>
  <property fmtid="{D5CDD505-2E9C-101B-9397-08002B2CF9AE}" pid="11" name="On Check-List">
    <vt:bool>false</vt:bool>
  </property>
  <property fmtid="{D5CDD505-2E9C-101B-9397-08002B2CF9AE}" pid="12" name="Order">
    <vt:r8>8400</vt:r8>
  </property>
  <property fmtid="{D5CDD505-2E9C-101B-9397-08002B2CF9AE}" pid="13" name="PDMS">
    <vt:lpwstr>, </vt:lpwstr>
  </property>
  <property fmtid="{D5CDD505-2E9C-101B-9397-08002B2CF9AE}" pid="14" name="PDMS-Specs (1st Loc)">
    <vt:lpwstr>, </vt:lpwstr>
  </property>
  <property fmtid="{D5CDD505-2E9C-101B-9397-08002B2CF9AE}" pid="15" name="Pick List">
    <vt:bool>true</vt:bool>
  </property>
  <property fmtid="{D5CDD505-2E9C-101B-9397-08002B2CF9AE}" pid="16" name="Sect">
    <vt:lpwstr>405</vt:lpwstr>
  </property>
  <property fmtid="{D5CDD505-2E9C-101B-9397-08002B2CF9AE}" pid="17" name="SME(s)">
    <vt:lpwstr/>
  </property>
  <property fmtid="{D5CDD505-2E9C-101B-9397-08002B2CF9AE}" pid="1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19" name="Spec Groups">
    <vt:lpwstr>, </vt:lpwstr>
  </property>
  <property fmtid="{D5CDD505-2E9C-101B-9397-08002B2CF9AE}" pid="20" name="Spec No. (Pick List)">
    <vt:lpwstr>https://outsidevdot.cov.virginia.gov/P0JQP/_layouts/WordViewer.aspx?id=/P0JQP/2016_Standard_Specifications/BK405-002016-00.docx, BK405-002016-00</vt:lpwstr>
  </property>
  <property fmtid="{D5CDD505-2E9C-101B-9397-08002B2CF9AE}" pid="21" name="Specification Number">
    <vt:lpwstr>BK405-002016-00</vt:lpwstr>
  </property>
  <property fmtid="{D5CDD505-2E9C-101B-9397-08002B2CF9AE}" pid="22" name="Status">
    <vt:lpwstr>Active</vt:lpwstr>
  </property>
  <property fmtid="{D5CDD505-2E9C-101B-9397-08002B2CF9AE}" pid="23" name="TemplateUrl">
    <vt:lpwstr/>
  </property>
  <property fmtid="{D5CDD505-2E9C-101B-9397-08002B2CF9AE}" pid="24" name="vdotMigrationDisposition">
    <vt:lpwstr/>
  </property>
  <property fmtid="{D5CDD505-2E9C-101B-9397-08002B2CF9AE}" pid="25" name="Web Page No.">
    <vt:lpwstr>, </vt:lpwstr>
  </property>
  <property fmtid="{D5CDD505-2E9C-101B-9397-08002B2CF9AE}" pid="26" name="WORD Direct">
    <vt:lpwstr>, </vt:lpwstr>
  </property>
  <property fmtid="{D5CDD505-2E9C-101B-9397-08002B2CF9AE}" pid="27" name="xd_ProgID">
    <vt:lpwstr/>
  </property>
  <property fmtid="{D5CDD505-2E9C-101B-9397-08002B2CF9AE}" pid="28" name="xd_Signature">
    <vt:bool>false</vt:bool>
  </property>
  <property fmtid="{D5CDD505-2E9C-101B-9397-08002B2CF9AE}" pid="29" name="_dlc_DocId">
    <vt:lpwstr>/insidevdot/div/sc/Design/Specs/Book|8957e8e5-24e0-4c16-865d-86b0f41b3636</vt:lpwstr>
  </property>
  <property fmtid="{D5CDD505-2E9C-101B-9397-08002B2CF9AE}" pid="30" name="_dlc_DocIdItemGuid">
    <vt:lpwstr>8957e8e5-24e0-4c16-865d-86b0f41b3636</vt:lpwstr>
  </property>
  <property fmtid="{D5CDD505-2E9C-101B-9397-08002B2CF9AE}" pid="31" name="_dlc_DocIdUrl">
    <vt:lpwstr>https://insidevdot.cov.virginia.gov/div/sc/Design/Specs/Book/_layouts/DocIdRedir.aspx?ID=%2finsidevdot%2fdiv%2fsc%2fDesign%2fSpecs%2fBook%7c8957e8e5-24e0-4c16-865d-86b0f41b3636, /insidevdot/div/sc/Design/Specs/Book|8957e8e5-24e0-4c16-865d-86b0f41b3636</vt:lpwstr>
  </property>
  <property fmtid="{D5CDD505-2E9C-101B-9397-08002B2CF9AE}" pid="32" name="_docset_NoMedatataSyncRequired">
    <vt:lpwstr>False</vt:lpwstr>
  </property>
</Properties>
</file>