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043643" w14:textId="132A0DAB" w:rsidR="00176C66" w:rsidRPr="006678DB" w:rsidRDefault="007E27C5" w:rsidP="006678DB">
      <w:pPr>
        <w:spacing w:after="240"/>
        <w:ind w:left="1800" w:hanging="1800"/>
        <w:jc w:val="both"/>
        <w:rPr>
          <w:b/>
        </w:rPr>
      </w:pPr>
      <w:r>
        <w:rPr>
          <w:b/>
        </w:rPr>
        <w:t>cn102-000106</w:t>
      </w:r>
      <w:r w:rsidR="001240CB" w:rsidRPr="001240CB">
        <w:rPr>
          <w:b/>
        </w:rPr>
        <w:t>-00</w:t>
      </w:r>
      <w:r w:rsidR="006678DB">
        <w:rPr>
          <w:b/>
        </w:rPr>
        <w:tab/>
      </w:r>
      <w:r w:rsidR="00176C66" w:rsidRPr="001240CB">
        <w:rPr>
          <w:b/>
        </w:rPr>
        <w:t>BASE AND ADDITIVE BIDS</w:t>
      </w:r>
      <w:r w:rsidR="006678DB" w:rsidRPr="00AA4790">
        <w:rPr>
          <w:rFonts w:cs="Arial"/>
          <w:b/>
          <w:vanish/>
        </w:rPr>
        <w:fldChar w:fldCharType="begin"/>
      </w:r>
      <w:r w:rsidR="006678DB" w:rsidRPr="00AA4790">
        <w:rPr>
          <w:rFonts w:cs="Arial"/>
          <w:vanish/>
        </w:rPr>
        <w:instrText xml:space="preserve"> TC "</w:instrText>
      </w:r>
      <w:bookmarkStart w:id="0" w:name="_Toc447708149"/>
      <w:bookmarkStart w:id="1" w:name="_Toc448144521"/>
      <w:r w:rsidR="004B52BB">
        <w:rPr>
          <w:b/>
        </w:rPr>
        <w:instrText>*</w:instrText>
      </w:r>
      <w:r w:rsidR="004B52BB">
        <w:rPr>
          <w:b/>
        </w:rPr>
        <w:instrText>cn102-000106</w:instrText>
      </w:r>
      <w:r w:rsidR="004B52BB" w:rsidRPr="001240CB">
        <w:rPr>
          <w:b/>
        </w:rPr>
        <w:instrText>-00</w:instrText>
      </w:r>
      <w:r w:rsidR="006678DB" w:rsidRPr="00AA4790">
        <w:rPr>
          <w:rFonts w:cs="Arial"/>
          <w:vanish/>
          <w:spacing w:val="-3"/>
        </w:rPr>
        <w:instrText>   </w:instrText>
      </w:r>
      <w:r w:rsidR="004B52BB" w:rsidRPr="001240CB">
        <w:rPr>
          <w:b/>
        </w:rPr>
        <w:instrText>BASE AND ADDITIVE BIDS</w:instrText>
      </w:r>
      <w:r w:rsidR="006678DB" w:rsidRPr="00AA4790">
        <w:rPr>
          <w:rFonts w:cs="Arial"/>
          <w:vanish/>
        </w:rPr>
        <w:instrText xml:space="preserve">  </w:instrText>
      </w:r>
      <w:bookmarkEnd w:id="0"/>
      <w:bookmarkEnd w:id="1"/>
      <w:r w:rsidR="004B52BB">
        <w:rPr>
          <w:rFonts w:cs="Arial"/>
          <w:vanish/>
        </w:rPr>
        <w:instrText>3-18-20 (SPCN)</w:instrText>
      </w:r>
      <w:bookmarkStart w:id="2" w:name="_GoBack"/>
      <w:bookmarkEnd w:id="2"/>
      <w:r w:rsidR="006678DB" w:rsidRPr="00AA4790">
        <w:rPr>
          <w:rFonts w:cs="Arial"/>
          <w:vanish/>
        </w:rPr>
        <w:instrText xml:space="preserve">" \f C \l "1" </w:instrText>
      </w:r>
      <w:r w:rsidR="006678DB" w:rsidRPr="00AA4790">
        <w:rPr>
          <w:rFonts w:cs="Arial"/>
          <w:b/>
          <w:vanish/>
        </w:rPr>
        <w:fldChar w:fldCharType="end"/>
      </w:r>
      <w:r w:rsidR="006678DB">
        <w:rPr>
          <w:b/>
        </w:rPr>
        <w:t xml:space="preserve"> – </w:t>
      </w:r>
      <w:r w:rsidR="00176C66" w:rsidRPr="001240CB">
        <w:t xml:space="preserve">The Bidders’ attention is directed to the separate Sections in the Schedule of Bid Items: – </w:t>
      </w:r>
      <w:r w:rsidR="00176C66" w:rsidRPr="00C63734">
        <w:rPr>
          <w:b/>
        </w:rPr>
        <w:t>SECTION 0001 REGULAR</w:t>
      </w:r>
      <w:r w:rsidR="00C63734">
        <w:rPr>
          <w:b/>
        </w:rPr>
        <w:t xml:space="preserve"> BID</w:t>
      </w:r>
      <w:r w:rsidR="00176C66" w:rsidRPr="00C63734">
        <w:rPr>
          <w:b/>
        </w:rPr>
        <w:t xml:space="preserve"> ITEMS</w:t>
      </w:r>
      <w:r>
        <w:rPr>
          <w:b/>
        </w:rPr>
        <w:t>,</w:t>
      </w:r>
      <w:r w:rsidR="00176C66" w:rsidRPr="001240CB">
        <w:t xml:space="preserve"> </w:t>
      </w:r>
      <w:r w:rsidR="00176C66" w:rsidRPr="00C63734">
        <w:rPr>
          <w:b/>
        </w:rPr>
        <w:t>SECTION 0002 ADDITIVE</w:t>
      </w:r>
      <w:r w:rsidR="00C63734">
        <w:rPr>
          <w:b/>
        </w:rPr>
        <w:t xml:space="preserve"> A</w:t>
      </w:r>
      <w:r w:rsidR="00176C66" w:rsidRPr="00C63734">
        <w:rPr>
          <w:b/>
        </w:rPr>
        <w:t xml:space="preserve"> ITEMS</w:t>
      </w:r>
      <w:r>
        <w:rPr>
          <w:b/>
        </w:rPr>
        <w:t>,</w:t>
      </w:r>
      <w:r>
        <w:t xml:space="preserve"> and </w:t>
      </w:r>
      <w:r>
        <w:rPr>
          <w:b/>
        </w:rPr>
        <w:t>SECTION 0003 ADDITIVE B ITEMS</w:t>
      </w:r>
      <w:r w:rsidR="00176C66" w:rsidRPr="001240CB">
        <w:t>. The description of each of the sections follows:</w:t>
      </w:r>
    </w:p>
    <w:p w14:paraId="597D3AFC" w14:textId="11900DE0" w:rsidR="00176C66" w:rsidRPr="001240CB" w:rsidRDefault="00176C66" w:rsidP="006678DB">
      <w:pPr>
        <w:numPr>
          <w:ilvl w:val="0"/>
          <w:numId w:val="5"/>
        </w:numPr>
        <w:tabs>
          <w:tab w:val="clear" w:pos="720"/>
        </w:tabs>
        <w:spacing w:after="240"/>
        <w:ind w:left="2160"/>
        <w:jc w:val="both"/>
      </w:pPr>
      <w:r w:rsidRPr="001240CB">
        <w:t>Section 0001 Regular</w:t>
      </w:r>
      <w:r w:rsidR="007E27C5">
        <w:t xml:space="preserve"> Bid</w:t>
      </w:r>
      <w:r w:rsidRPr="001240CB">
        <w:t xml:space="preserve"> Items comprise the Base Bid.</w:t>
      </w:r>
    </w:p>
    <w:p w14:paraId="018605E0" w14:textId="2D5A2D86" w:rsidR="00176C66" w:rsidRDefault="00176C66" w:rsidP="006678DB">
      <w:pPr>
        <w:numPr>
          <w:ilvl w:val="0"/>
          <w:numId w:val="5"/>
        </w:numPr>
        <w:tabs>
          <w:tab w:val="clear" w:pos="720"/>
        </w:tabs>
        <w:spacing w:after="240"/>
        <w:ind w:left="2160"/>
        <w:jc w:val="both"/>
      </w:pPr>
      <w:r w:rsidRPr="001240CB">
        <w:t>Section 0002 Additive</w:t>
      </w:r>
      <w:r w:rsidR="007E27C5">
        <w:t xml:space="preserve"> </w:t>
      </w:r>
      <w:proofErr w:type="gramStart"/>
      <w:r w:rsidR="007E27C5">
        <w:t>A</w:t>
      </w:r>
      <w:proofErr w:type="gramEnd"/>
      <w:r w:rsidRPr="001240CB">
        <w:t xml:space="preserve"> Items comprise the Additive</w:t>
      </w:r>
      <w:r w:rsidR="007E27C5">
        <w:t xml:space="preserve"> A</w:t>
      </w:r>
      <w:r w:rsidRPr="001240CB">
        <w:t xml:space="preserve"> Bids</w:t>
      </w:r>
      <w:r w:rsidR="00D30753">
        <w:t xml:space="preserve">, consisting of </w:t>
      </w:r>
      <w:r w:rsidR="00D30753" w:rsidRPr="00D30753">
        <w:rPr>
          <w:b/>
          <w:color w:val="FF0000"/>
          <w:highlight w:val="yellow"/>
        </w:rPr>
        <w:t>&lt;summarize work&gt;</w:t>
      </w:r>
      <w:r w:rsidRPr="001240CB">
        <w:t>.</w:t>
      </w:r>
    </w:p>
    <w:p w14:paraId="5009A11D" w14:textId="76FD6D33" w:rsidR="007E27C5" w:rsidRPr="001240CB" w:rsidRDefault="007E27C5" w:rsidP="006678DB">
      <w:pPr>
        <w:numPr>
          <w:ilvl w:val="0"/>
          <w:numId w:val="5"/>
        </w:numPr>
        <w:tabs>
          <w:tab w:val="clear" w:pos="720"/>
        </w:tabs>
        <w:spacing w:after="240"/>
        <w:ind w:left="2160"/>
        <w:jc w:val="both"/>
      </w:pPr>
      <w:r>
        <w:t>Section 0003 Additive B Items comprise the Additive B Bids</w:t>
      </w:r>
      <w:r w:rsidR="00D30753">
        <w:t xml:space="preserve">, consisting of </w:t>
      </w:r>
      <w:r w:rsidR="00D30753" w:rsidRPr="00D30753">
        <w:rPr>
          <w:b/>
          <w:color w:val="FF0000"/>
          <w:highlight w:val="yellow"/>
        </w:rPr>
        <w:t>&lt;summarize work&gt;</w:t>
      </w:r>
      <w:r>
        <w:t>.</w:t>
      </w:r>
    </w:p>
    <w:p w14:paraId="38EAD344" w14:textId="191498E6" w:rsidR="00176C66" w:rsidRPr="001240CB" w:rsidRDefault="00176C66" w:rsidP="006678DB">
      <w:pPr>
        <w:spacing w:after="240"/>
        <w:ind w:left="1800"/>
        <w:jc w:val="both"/>
      </w:pPr>
      <w:r w:rsidRPr="001240CB">
        <w:t xml:space="preserve">The Bidder shall submit prices on the Base Bid and on </w:t>
      </w:r>
      <w:r w:rsidR="007E27C5">
        <w:t>both</w:t>
      </w:r>
      <w:r w:rsidRPr="001240CB">
        <w:t xml:space="preserve"> Additive Bid items.</w:t>
      </w:r>
    </w:p>
    <w:p w14:paraId="5624E5AB" w14:textId="496271D3" w:rsidR="00176C66" w:rsidRPr="001240CB" w:rsidRDefault="00176C66" w:rsidP="006678DB">
      <w:pPr>
        <w:spacing w:after="240"/>
        <w:ind w:left="1800"/>
        <w:jc w:val="both"/>
      </w:pPr>
      <w:r w:rsidRPr="001240CB">
        <w:t>Failure on the part of the Bidder to submit prices on the bid items for any of the designated Sections will be cause for the Department to declare the Bidder’s bid non-responsive, the Bidder not responsible</w:t>
      </w:r>
      <w:r w:rsidR="00EA3F74">
        <w:t>, or both</w:t>
      </w:r>
      <w:r w:rsidRPr="001240CB">
        <w:t>; and therefore, reject the bid.</w:t>
      </w:r>
    </w:p>
    <w:p w14:paraId="6D3B0238" w14:textId="00337BAB" w:rsidR="00176C66" w:rsidRPr="00CF1670" w:rsidRDefault="00176C66" w:rsidP="006678DB">
      <w:pPr>
        <w:spacing w:after="240"/>
        <w:ind w:left="1800"/>
        <w:jc w:val="both"/>
      </w:pPr>
      <w:r w:rsidRPr="00CF1670">
        <w:t xml:space="preserve">The award of the contract will be made to the lowest responsive and responsible Bidder of the Base Bid and </w:t>
      </w:r>
      <w:r w:rsidR="007E27C5">
        <w:t xml:space="preserve">both </w:t>
      </w:r>
      <w:r w:rsidRPr="00CF1670">
        <w:t>Additive Bid</w:t>
      </w:r>
      <w:r w:rsidR="007E27C5">
        <w:t>s</w:t>
      </w:r>
      <w:r w:rsidRPr="00CF1670">
        <w:t xml:space="preserve">, </w:t>
      </w:r>
      <w:r w:rsidR="006678DB">
        <w:t>if</w:t>
      </w:r>
      <w:r w:rsidRPr="00CF1670">
        <w:t xml:space="preserve"> the bid amount does not exceed the available funding for the work. If the Base Bid and Additive Bids total more than available funding, the Contractor with the lowest Base Bid</w:t>
      </w:r>
      <w:r w:rsidR="007E27C5">
        <w:t xml:space="preserve"> and Additive A Bid</w:t>
      </w:r>
      <w:r w:rsidRPr="00CF1670">
        <w:t xml:space="preserve"> will be awarded the </w:t>
      </w:r>
      <w:r w:rsidR="0046067D" w:rsidRPr="00CF1670">
        <w:t>C</w:t>
      </w:r>
      <w:r w:rsidRPr="00CF1670">
        <w:t xml:space="preserve">ontract </w:t>
      </w:r>
      <w:r w:rsidR="006678DB">
        <w:t>if</w:t>
      </w:r>
      <w:r w:rsidRPr="00CF1670">
        <w:t xml:space="preserve"> the Base Bid</w:t>
      </w:r>
      <w:r w:rsidR="007E27C5">
        <w:t xml:space="preserve"> and Additive A Bid</w:t>
      </w:r>
      <w:r w:rsidRPr="00CF1670">
        <w:t xml:space="preserve"> is within the funding parameters deemed acceptable by the Department.</w:t>
      </w:r>
      <w:r w:rsidR="007E27C5" w:rsidRPr="007E27C5">
        <w:t xml:space="preserve"> </w:t>
      </w:r>
      <w:r w:rsidR="007E27C5" w:rsidRPr="00CF1670">
        <w:t>If the Base Bid and Additive</w:t>
      </w:r>
      <w:r w:rsidR="007E27C5">
        <w:t xml:space="preserve"> </w:t>
      </w:r>
      <w:proofErr w:type="gramStart"/>
      <w:r w:rsidR="007E27C5">
        <w:t>A</w:t>
      </w:r>
      <w:proofErr w:type="gramEnd"/>
      <w:r w:rsidR="007E27C5" w:rsidRPr="00CF1670">
        <w:t xml:space="preserve"> Bid total more than available funding, the Contractor with the lowest Base Bid</w:t>
      </w:r>
      <w:r w:rsidR="007E27C5">
        <w:t xml:space="preserve"> </w:t>
      </w:r>
      <w:r w:rsidR="007E27C5" w:rsidRPr="00CF1670">
        <w:t xml:space="preserve">will be awarded the Contract </w:t>
      </w:r>
      <w:r w:rsidR="007E27C5">
        <w:t>if</w:t>
      </w:r>
      <w:r w:rsidR="007E27C5" w:rsidRPr="00CF1670">
        <w:t xml:space="preserve"> the Base Bid</w:t>
      </w:r>
      <w:r w:rsidR="007E27C5">
        <w:t xml:space="preserve"> </w:t>
      </w:r>
      <w:r w:rsidR="007E27C5" w:rsidRPr="00CF1670">
        <w:t>is within the funding parameters deemed acceptable by the Department.</w:t>
      </w:r>
    </w:p>
    <w:p w14:paraId="71232BE1" w14:textId="4F6A501B" w:rsidR="00176C66" w:rsidRDefault="00C63734" w:rsidP="006678DB">
      <w:pPr>
        <w:spacing w:after="240"/>
        <w:ind w:left="1800"/>
        <w:jc w:val="both"/>
      </w:pPr>
      <w:r>
        <w:t>Award</w:t>
      </w:r>
      <w:r w:rsidRPr="00CF1670">
        <w:t xml:space="preserve"> </w:t>
      </w:r>
      <w:r w:rsidR="00176C66" w:rsidRPr="00CF1670">
        <w:t xml:space="preserve">of the Base Bid and Additive Bids to the Contractor for construction is dependent on the decision of the Department. If the Department decides to award </w:t>
      </w:r>
      <w:r w:rsidR="007E27C5">
        <w:t>one or both</w:t>
      </w:r>
      <w:r w:rsidR="00176C66" w:rsidRPr="00CF1670">
        <w:t xml:space="preserve"> Additive</w:t>
      </w:r>
      <w:r w:rsidR="006678DB">
        <w:t xml:space="preserve"> Bid</w:t>
      </w:r>
      <w:r w:rsidR="007E27C5">
        <w:t>s</w:t>
      </w:r>
      <w:r w:rsidR="00176C66" w:rsidRPr="00CF1670">
        <w:t>, the successful bidder will be notified during the normal award process.</w:t>
      </w:r>
    </w:p>
    <w:p w14:paraId="4C0D9A04" w14:textId="24E8FB3E" w:rsidR="00C63734" w:rsidRPr="001240CB" w:rsidRDefault="00C63734" w:rsidP="006678DB">
      <w:pPr>
        <w:spacing w:after="240"/>
        <w:ind w:left="1800"/>
        <w:jc w:val="both"/>
      </w:pPr>
      <w:r>
        <w:t xml:space="preserve">If </w:t>
      </w:r>
      <w:r w:rsidR="007E27C5">
        <w:t xml:space="preserve">both </w:t>
      </w:r>
      <w:r>
        <w:t>Additive Bid</w:t>
      </w:r>
      <w:r w:rsidR="007E27C5">
        <w:t>s</w:t>
      </w:r>
      <w:r>
        <w:t xml:space="preserve"> </w:t>
      </w:r>
      <w:r w:rsidR="007E27C5">
        <w:t>are</w:t>
      </w:r>
      <w:r>
        <w:t xml:space="preserve"> awarded, the Completion Date in the executed Contract will be the Date of Completion with Additive</w:t>
      </w:r>
      <w:r w:rsidR="007E27C5">
        <w:t>s A and B</w:t>
      </w:r>
      <w:r>
        <w:t xml:space="preserve"> Bid as shown on the C-7.</w:t>
      </w:r>
      <w:r w:rsidR="007E27C5" w:rsidRPr="007E27C5">
        <w:t xml:space="preserve"> </w:t>
      </w:r>
      <w:r w:rsidR="007E27C5">
        <w:t xml:space="preserve">If Additive </w:t>
      </w:r>
      <w:proofErr w:type="gramStart"/>
      <w:r w:rsidR="007E27C5">
        <w:t>A</w:t>
      </w:r>
      <w:proofErr w:type="gramEnd"/>
      <w:r w:rsidR="007E27C5">
        <w:t xml:space="preserve"> Bid is awarded, the Completion Date in the executed Contract will be the Date of Completion with Additive A Bid as shown on the C-7.</w:t>
      </w:r>
    </w:p>
    <w:p w14:paraId="575C81BA" w14:textId="082A3FE7" w:rsidR="00176C66" w:rsidRPr="001240CB" w:rsidRDefault="00F632CD" w:rsidP="006678DB">
      <w:pPr>
        <w:ind w:left="1800"/>
        <w:jc w:val="both"/>
      </w:pPr>
      <w:r>
        <w:t>3</w:t>
      </w:r>
      <w:r w:rsidR="00AF7BC7" w:rsidRPr="001240CB">
        <w:t>-</w:t>
      </w:r>
      <w:r w:rsidR="00EA3F74">
        <w:t>18</w:t>
      </w:r>
      <w:r w:rsidR="00AF7BC7" w:rsidRPr="001240CB">
        <w:t>-</w:t>
      </w:r>
      <w:r>
        <w:t>20</w:t>
      </w:r>
      <w:r w:rsidR="00176C66" w:rsidRPr="001240CB">
        <w:t xml:space="preserve"> (SPCN)</w:t>
      </w:r>
    </w:p>
    <w:p w14:paraId="12E9A5D9" w14:textId="77777777" w:rsidR="00176C66" w:rsidRDefault="00176C66" w:rsidP="00176C66">
      <w:pPr>
        <w:jc w:val="both"/>
      </w:pPr>
    </w:p>
    <w:p w14:paraId="288C312D" w14:textId="77777777" w:rsidR="00176C66" w:rsidRDefault="00176C66" w:rsidP="00176C66">
      <w:pPr>
        <w:jc w:val="both"/>
      </w:pPr>
    </w:p>
    <w:p w14:paraId="25ECE2BB" w14:textId="77777777" w:rsidR="0090363E" w:rsidRDefault="0090363E" w:rsidP="001A28BD">
      <w:pPr>
        <w:jc w:val="both"/>
      </w:pPr>
    </w:p>
    <w:p w14:paraId="25ECE2BC" w14:textId="77777777" w:rsidR="0090363E" w:rsidRDefault="0090363E" w:rsidP="001A28BD">
      <w:pPr>
        <w:jc w:val="both"/>
      </w:pPr>
    </w:p>
    <w:p w14:paraId="25ECE2D3" w14:textId="77777777" w:rsidR="009D12FB" w:rsidRDefault="009D12FB" w:rsidP="001A28BD">
      <w:pPr>
        <w:autoSpaceDE w:val="0"/>
        <w:autoSpaceDN w:val="0"/>
        <w:adjustRightInd w:val="0"/>
        <w:jc w:val="both"/>
        <w:rPr>
          <w:spacing w:val="-3"/>
        </w:rPr>
      </w:pPr>
    </w:p>
    <w:p w14:paraId="25ECE2D4" w14:textId="342C1879" w:rsidR="009D12FB" w:rsidRDefault="009D12FB" w:rsidP="001A28BD">
      <w:pPr>
        <w:autoSpaceDE w:val="0"/>
        <w:autoSpaceDN w:val="0"/>
        <w:adjustRightInd w:val="0"/>
        <w:jc w:val="both"/>
        <w:rPr>
          <w:spacing w:val="-3"/>
        </w:rPr>
      </w:pPr>
    </w:p>
    <w:sectPr w:rsidR="009D12FB" w:rsidSect="00B853E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D625A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51625EA1"/>
    <w:multiLevelType w:val="hybridMultilevel"/>
    <w:tmpl w:val="1D629326"/>
    <w:lvl w:ilvl="0" w:tplc="AE4E7DF0">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53F23DAA"/>
    <w:multiLevelType w:val="hybridMultilevel"/>
    <w:tmpl w:val="07385C9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7BF7D50"/>
    <w:multiLevelType w:val="hybridMultilevel"/>
    <w:tmpl w:val="1AA21810"/>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66B56B3C"/>
    <w:multiLevelType w:val="multilevel"/>
    <w:tmpl w:val="FBA465F0"/>
    <w:lvl w:ilvl="0">
      <w:start w:val="1"/>
      <w:numFmt w:val="decimal"/>
      <w:lvlText w:val="%1."/>
      <w:lvlJc w:val="left"/>
      <w:pPr>
        <w:tabs>
          <w:tab w:val="num" w:pos="1440"/>
        </w:tabs>
        <w:ind w:left="1440" w:hanging="72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1C3"/>
    <w:rsid w:val="00003644"/>
    <w:rsid w:val="00010EDF"/>
    <w:rsid w:val="000130D0"/>
    <w:rsid w:val="00023885"/>
    <w:rsid w:val="00041B06"/>
    <w:rsid w:val="00065FF3"/>
    <w:rsid w:val="000722D2"/>
    <w:rsid w:val="0007720C"/>
    <w:rsid w:val="00092606"/>
    <w:rsid w:val="00096438"/>
    <w:rsid w:val="000C0A7A"/>
    <w:rsid w:val="000C6596"/>
    <w:rsid w:val="000D5272"/>
    <w:rsid w:val="000D5D1C"/>
    <w:rsid w:val="000F50FB"/>
    <w:rsid w:val="001240CB"/>
    <w:rsid w:val="001408AA"/>
    <w:rsid w:val="00143540"/>
    <w:rsid w:val="00147F15"/>
    <w:rsid w:val="00176C66"/>
    <w:rsid w:val="001849FF"/>
    <w:rsid w:val="00190C0F"/>
    <w:rsid w:val="001A086D"/>
    <w:rsid w:val="001A1773"/>
    <w:rsid w:val="001A28BD"/>
    <w:rsid w:val="001B06AA"/>
    <w:rsid w:val="001E0893"/>
    <w:rsid w:val="001E6CBE"/>
    <w:rsid w:val="001F6C11"/>
    <w:rsid w:val="002071AA"/>
    <w:rsid w:val="00211C80"/>
    <w:rsid w:val="00220CA8"/>
    <w:rsid w:val="00224C2E"/>
    <w:rsid w:val="0023407F"/>
    <w:rsid w:val="002376D9"/>
    <w:rsid w:val="00246BFD"/>
    <w:rsid w:val="002720D5"/>
    <w:rsid w:val="002772E9"/>
    <w:rsid w:val="00291EE9"/>
    <w:rsid w:val="0029443D"/>
    <w:rsid w:val="002951ED"/>
    <w:rsid w:val="00297B05"/>
    <w:rsid w:val="002C7597"/>
    <w:rsid w:val="002E6814"/>
    <w:rsid w:val="002F5C52"/>
    <w:rsid w:val="00305553"/>
    <w:rsid w:val="00327BD2"/>
    <w:rsid w:val="00341C1F"/>
    <w:rsid w:val="00345E0F"/>
    <w:rsid w:val="00352DE4"/>
    <w:rsid w:val="00375165"/>
    <w:rsid w:val="003769B8"/>
    <w:rsid w:val="00391659"/>
    <w:rsid w:val="00392B85"/>
    <w:rsid w:val="003974B8"/>
    <w:rsid w:val="003E0E75"/>
    <w:rsid w:val="004003DA"/>
    <w:rsid w:val="00410CD3"/>
    <w:rsid w:val="00417F67"/>
    <w:rsid w:val="00441AAD"/>
    <w:rsid w:val="0044450D"/>
    <w:rsid w:val="00446727"/>
    <w:rsid w:val="0046067D"/>
    <w:rsid w:val="00497EF8"/>
    <w:rsid w:val="004B52BB"/>
    <w:rsid w:val="004C1891"/>
    <w:rsid w:val="004D7395"/>
    <w:rsid w:val="00556E56"/>
    <w:rsid w:val="005618EE"/>
    <w:rsid w:val="00576BAD"/>
    <w:rsid w:val="00580E10"/>
    <w:rsid w:val="005958B4"/>
    <w:rsid w:val="005978BB"/>
    <w:rsid w:val="005A1D63"/>
    <w:rsid w:val="005A5D2F"/>
    <w:rsid w:val="005A5FC8"/>
    <w:rsid w:val="005B0EB4"/>
    <w:rsid w:val="005B5EA0"/>
    <w:rsid w:val="005C580E"/>
    <w:rsid w:val="005E5950"/>
    <w:rsid w:val="005E5D29"/>
    <w:rsid w:val="006075AC"/>
    <w:rsid w:val="006117A1"/>
    <w:rsid w:val="0063741A"/>
    <w:rsid w:val="00665D3D"/>
    <w:rsid w:val="006678DB"/>
    <w:rsid w:val="0067381C"/>
    <w:rsid w:val="006A52C2"/>
    <w:rsid w:val="006C012A"/>
    <w:rsid w:val="006D0D29"/>
    <w:rsid w:val="006D6C8E"/>
    <w:rsid w:val="00721431"/>
    <w:rsid w:val="00741D05"/>
    <w:rsid w:val="00776B0F"/>
    <w:rsid w:val="0078205F"/>
    <w:rsid w:val="007B22CD"/>
    <w:rsid w:val="007C75CB"/>
    <w:rsid w:val="007E27C5"/>
    <w:rsid w:val="007F2516"/>
    <w:rsid w:val="00801F17"/>
    <w:rsid w:val="0082389A"/>
    <w:rsid w:val="0083750F"/>
    <w:rsid w:val="00850480"/>
    <w:rsid w:val="00866848"/>
    <w:rsid w:val="008859D4"/>
    <w:rsid w:val="00892050"/>
    <w:rsid w:val="00893CA0"/>
    <w:rsid w:val="0089694E"/>
    <w:rsid w:val="008A0261"/>
    <w:rsid w:val="008A595F"/>
    <w:rsid w:val="008B0335"/>
    <w:rsid w:val="008E2AC4"/>
    <w:rsid w:val="0090363E"/>
    <w:rsid w:val="00932D0A"/>
    <w:rsid w:val="009444F6"/>
    <w:rsid w:val="009461C5"/>
    <w:rsid w:val="00977843"/>
    <w:rsid w:val="009D12FB"/>
    <w:rsid w:val="009D4DBD"/>
    <w:rsid w:val="009E24FB"/>
    <w:rsid w:val="009F2D7E"/>
    <w:rsid w:val="009F7256"/>
    <w:rsid w:val="00A21295"/>
    <w:rsid w:val="00A317D5"/>
    <w:rsid w:val="00A514C1"/>
    <w:rsid w:val="00A5163F"/>
    <w:rsid w:val="00A65F47"/>
    <w:rsid w:val="00A708E8"/>
    <w:rsid w:val="00A72017"/>
    <w:rsid w:val="00A8189C"/>
    <w:rsid w:val="00AC512A"/>
    <w:rsid w:val="00AD093E"/>
    <w:rsid w:val="00AF1072"/>
    <w:rsid w:val="00AF2ACD"/>
    <w:rsid w:val="00AF7669"/>
    <w:rsid w:val="00AF7BC7"/>
    <w:rsid w:val="00B1325A"/>
    <w:rsid w:val="00B25092"/>
    <w:rsid w:val="00B36559"/>
    <w:rsid w:val="00B37AC2"/>
    <w:rsid w:val="00B4175E"/>
    <w:rsid w:val="00B5035A"/>
    <w:rsid w:val="00B510BF"/>
    <w:rsid w:val="00B53974"/>
    <w:rsid w:val="00B60E25"/>
    <w:rsid w:val="00B649F1"/>
    <w:rsid w:val="00B75255"/>
    <w:rsid w:val="00B82AED"/>
    <w:rsid w:val="00B853EE"/>
    <w:rsid w:val="00BA1025"/>
    <w:rsid w:val="00C0502F"/>
    <w:rsid w:val="00C31FDC"/>
    <w:rsid w:val="00C62AB3"/>
    <w:rsid w:val="00C63734"/>
    <w:rsid w:val="00C65293"/>
    <w:rsid w:val="00C66D76"/>
    <w:rsid w:val="00C9014F"/>
    <w:rsid w:val="00C92D12"/>
    <w:rsid w:val="00C96061"/>
    <w:rsid w:val="00C96ED0"/>
    <w:rsid w:val="00CA07D0"/>
    <w:rsid w:val="00CB2DB4"/>
    <w:rsid w:val="00CD2ABF"/>
    <w:rsid w:val="00CD5CDA"/>
    <w:rsid w:val="00CE09FD"/>
    <w:rsid w:val="00CE1FF4"/>
    <w:rsid w:val="00CE30FF"/>
    <w:rsid w:val="00CE68B7"/>
    <w:rsid w:val="00CF1670"/>
    <w:rsid w:val="00D00295"/>
    <w:rsid w:val="00D0463C"/>
    <w:rsid w:val="00D30753"/>
    <w:rsid w:val="00D424D6"/>
    <w:rsid w:val="00D478D1"/>
    <w:rsid w:val="00D66194"/>
    <w:rsid w:val="00D851D3"/>
    <w:rsid w:val="00D9176A"/>
    <w:rsid w:val="00DA7340"/>
    <w:rsid w:val="00DB1F45"/>
    <w:rsid w:val="00DD0C13"/>
    <w:rsid w:val="00DD6D7E"/>
    <w:rsid w:val="00DF123E"/>
    <w:rsid w:val="00DF5759"/>
    <w:rsid w:val="00E22138"/>
    <w:rsid w:val="00E342A7"/>
    <w:rsid w:val="00E53081"/>
    <w:rsid w:val="00E5471A"/>
    <w:rsid w:val="00E5673C"/>
    <w:rsid w:val="00E84954"/>
    <w:rsid w:val="00E917E5"/>
    <w:rsid w:val="00E92213"/>
    <w:rsid w:val="00E92517"/>
    <w:rsid w:val="00EA3F74"/>
    <w:rsid w:val="00EC2E26"/>
    <w:rsid w:val="00ED147D"/>
    <w:rsid w:val="00F07BF3"/>
    <w:rsid w:val="00F11A4C"/>
    <w:rsid w:val="00F35EE7"/>
    <w:rsid w:val="00F442B0"/>
    <w:rsid w:val="00F47880"/>
    <w:rsid w:val="00F50CA2"/>
    <w:rsid w:val="00F632CD"/>
    <w:rsid w:val="00F811C3"/>
    <w:rsid w:val="00F812E5"/>
    <w:rsid w:val="00FB518E"/>
    <w:rsid w:val="00FD103B"/>
    <w:rsid w:val="00FE1DD1"/>
    <w:rsid w:val="00FE373F"/>
    <w:rsid w:val="00FE3FE7"/>
    <w:rsid w:val="00FF3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ECE2BB"/>
  <w15:docId w15:val="{1C4E027A-C639-4A4F-8CCB-1B918957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1C3"/>
    <w:rPr>
      <w:rFonts w:ascii="Arial" w:hAnsi="Arial"/>
    </w:rPr>
  </w:style>
  <w:style w:type="paragraph" w:styleId="Heading1">
    <w:name w:val="heading 1"/>
    <w:aliases w:val="Part"/>
    <w:basedOn w:val="Normal"/>
    <w:next w:val="Normal"/>
    <w:qFormat/>
    <w:rsid w:val="00F811C3"/>
    <w:pPr>
      <w:keepNext/>
      <w:jc w:val="center"/>
      <w:outlineLvl w:val="0"/>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F811C3"/>
    <w:pPr>
      <w:jc w:val="center"/>
    </w:pPr>
    <w:rPr>
      <w:b/>
      <w:color w:val="000000"/>
    </w:rPr>
  </w:style>
  <w:style w:type="paragraph" w:styleId="BodyTextIndent3">
    <w:name w:val="Body Text Indent 3"/>
    <w:basedOn w:val="Normal"/>
    <w:rsid w:val="00F811C3"/>
    <w:pPr>
      <w:suppressAutoHyphens/>
      <w:ind w:left="720" w:hanging="360"/>
      <w:jc w:val="both"/>
    </w:pPr>
  </w:style>
  <w:style w:type="paragraph" w:styleId="BalloonText">
    <w:name w:val="Balloon Text"/>
    <w:basedOn w:val="Normal"/>
    <w:semiHidden/>
    <w:rsid w:val="00341C1F"/>
    <w:rPr>
      <w:rFonts w:ascii="Tahoma" w:hAnsi="Tahoma" w:cs="Tahoma"/>
      <w:sz w:val="16"/>
      <w:szCs w:val="16"/>
    </w:rPr>
  </w:style>
  <w:style w:type="character" w:styleId="CommentReference">
    <w:name w:val="annotation reference"/>
    <w:rsid w:val="00297B05"/>
    <w:rPr>
      <w:sz w:val="16"/>
      <w:szCs w:val="16"/>
    </w:rPr>
  </w:style>
  <w:style w:type="paragraph" w:styleId="CommentText">
    <w:name w:val="annotation text"/>
    <w:basedOn w:val="Normal"/>
    <w:link w:val="CommentTextChar"/>
    <w:rsid w:val="00297B05"/>
    <w:rPr>
      <w:lang w:val="x-none" w:eastAsia="x-none"/>
    </w:rPr>
  </w:style>
  <w:style w:type="character" w:customStyle="1" w:styleId="CommentTextChar">
    <w:name w:val="Comment Text Char"/>
    <w:link w:val="CommentText"/>
    <w:rsid w:val="00297B05"/>
    <w:rPr>
      <w:rFonts w:ascii="Arial" w:hAnsi="Arial"/>
    </w:rPr>
  </w:style>
  <w:style w:type="paragraph" w:styleId="CommentSubject">
    <w:name w:val="annotation subject"/>
    <w:basedOn w:val="CommentText"/>
    <w:next w:val="CommentText"/>
    <w:link w:val="CommentSubjectChar"/>
    <w:rsid w:val="00297B05"/>
    <w:rPr>
      <w:b/>
      <w:bCs/>
    </w:rPr>
  </w:style>
  <w:style w:type="character" w:customStyle="1" w:styleId="CommentSubjectChar">
    <w:name w:val="Comment Subject Char"/>
    <w:link w:val="CommentSubject"/>
    <w:rsid w:val="00297B05"/>
    <w:rPr>
      <w:rFonts w:ascii="Arial" w:hAnsi="Arial"/>
      <w:b/>
      <w:bCs/>
    </w:rPr>
  </w:style>
  <w:style w:type="paragraph" w:styleId="ListParagraph">
    <w:name w:val="List Paragraph"/>
    <w:basedOn w:val="Normal"/>
    <w:uiPriority w:val="34"/>
    <w:qFormat/>
    <w:rsid w:val="00E5673C"/>
    <w:pPr>
      <w:ind w:left="720"/>
      <w:contextualSpacing/>
    </w:pPr>
  </w:style>
  <w:style w:type="character" w:styleId="Hyperlink">
    <w:name w:val="Hyperlink"/>
    <w:uiPriority w:val="99"/>
    <w:unhideWhenUsed/>
    <w:rsid w:val="0090363E"/>
    <w:rPr>
      <w:color w:val="0000FF"/>
      <w:u w:val="single"/>
    </w:rPr>
  </w:style>
  <w:style w:type="paragraph" w:styleId="TOC1">
    <w:name w:val="toc 1"/>
    <w:basedOn w:val="Normal"/>
    <w:next w:val="Normal"/>
    <w:autoRedefine/>
    <w:uiPriority w:val="39"/>
    <w:rsid w:val="009D12FB"/>
    <w:pPr>
      <w:spacing w:after="100"/>
    </w:pPr>
  </w:style>
  <w:style w:type="character" w:styleId="FollowedHyperlink">
    <w:name w:val="FollowedHyperlink"/>
    <w:basedOn w:val="DefaultParagraphFont"/>
    <w:rsid w:val="000130D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1559986">
      <w:bodyDiv w:val="1"/>
      <w:marLeft w:val="0"/>
      <w:marRight w:val="0"/>
      <w:marTop w:val="0"/>
      <w:marBottom w:val="0"/>
      <w:divBdr>
        <w:top w:val="none" w:sz="0" w:space="0" w:color="auto"/>
        <w:left w:val="none" w:sz="0" w:space="0" w:color="auto"/>
        <w:bottom w:val="none" w:sz="0" w:space="0" w:color="auto"/>
        <w:right w:val="none" w:sz="0" w:space="0" w:color="auto"/>
      </w:divBdr>
    </w:div>
    <w:div w:id="1938097313">
      <w:bodyDiv w:val="1"/>
      <w:marLeft w:val="0"/>
      <w:marRight w:val="0"/>
      <w:marTop w:val="0"/>
      <w:marBottom w:val="0"/>
      <w:divBdr>
        <w:top w:val="none" w:sz="0" w:space="0" w:color="auto"/>
        <w:left w:val="none" w:sz="0" w:space="0" w:color="auto"/>
        <w:bottom w:val="none" w:sz="0" w:space="0" w:color="auto"/>
        <w:right w:val="none" w:sz="0" w:space="0" w:color="auto"/>
      </w:divBdr>
    </w:div>
    <w:div w:id="199841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5555-05-04T04:00:00+00:00</Expiration_x0020_Date0>
    <Specification_x0020_Number xmlns="2328571d-b9d5-471b-8d96-2ccb743ec3d4">cn102-000106-00</Specification_x0020_Number>
    <Availability_x0020_Date xmlns="2328571d-b9d5-471b-8d96-2ccb743ec3d4">2020-04-29T04:00:00+00:00</Availability_x0020_Date>
    <Document_x0020_Type xmlns="2328571d-b9d5-471b-8d96-2ccb743ec3d4">SPCN</Document_x0020_Type>
    <Usage_x0020_Guidelines xmlns="2328571d-b9d5-471b-8d96-2ccb743ec3d4">For use on all projects with a base and two successive additive bids.</Usage_x0020_Guidelines>
    <Revision_x0020_Date xmlns="2328571d-b9d5-471b-8d96-2ccb743ec3d4">2020-03-18T04:00:00+00:00</Revision_x0020_Date>
    <Division xmlns="2328571d-b9d5-471b-8d96-2ccb743ec3d4">I</Division>
    <Section xmlns="2328571d-b9d5-471b-8d96-2ccb743ec3d4">102</Section>
    <LAP_x0020_Pick_x0020_List xmlns="2328571d-b9d5-471b-8d96-2ccb743ec3d4">false</LAP_x0020_Pick_x0020_List>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6CE118-4686-442C-A69D-DA1504BA3773}"/>
</file>

<file path=customXml/itemProps2.xml><?xml version="1.0" encoding="utf-8"?>
<ds:datastoreItem xmlns:ds="http://schemas.openxmlformats.org/officeDocument/2006/customXml" ds:itemID="{9A7C1A91-6022-4BEE-A732-F1BDF7EA710D}"/>
</file>

<file path=customXml/itemProps3.xml><?xml version="1.0" encoding="utf-8"?>
<ds:datastoreItem xmlns:ds="http://schemas.openxmlformats.org/officeDocument/2006/customXml" ds:itemID="{5A94F655-CD4C-4A4D-BDEA-782833081A9A}"/>
</file>

<file path=customXml/itemProps4.xml><?xml version="1.0" encoding="utf-8"?>
<ds:datastoreItem xmlns:ds="http://schemas.openxmlformats.org/officeDocument/2006/customXml" ds:itemID="{5943E988-EF00-4746-BA94-1204CAD914CE}"/>
</file>

<file path=docProps/app.xml><?xml version="1.0" encoding="utf-8"?>
<Properties xmlns="http://schemas.openxmlformats.org/officeDocument/2006/extended-properties" xmlns:vt="http://schemas.openxmlformats.org/officeDocument/2006/docPropsVTypes">
  <Template>Normal</Template>
  <TotalTime>68</TotalTime>
  <Pages>1</Pages>
  <Words>327</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Base and Additive Bid</vt:lpstr>
    </vt:vector>
  </TitlesOfParts>
  <Company>VDOT</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and Two Additive Bids</dc:title>
  <dc:creator>Cornelius.Alexander</dc:creator>
  <cp:lastModifiedBy>Douglas.McAvoy</cp:lastModifiedBy>
  <cp:revision>13</cp:revision>
  <cp:lastPrinted>2020-03-02T21:18:00Z</cp:lastPrinted>
  <dcterms:created xsi:type="dcterms:W3CDTF">2019-12-19T13:14:00Z</dcterms:created>
  <dcterms:modified xsi:type="dcterms:W3CDTF">2020-04-29T13:17:00Z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140300</vt:r8>
  </property>
  <property fmtid="{D5CDD505-2E9C-101B-9397-08002B2CF9AE}" pid="4" name="X-Guidelines">
    <vt:lpwstr/>
  </property>
  <property fmtid="{D5CDD505-2E9C-101B-9397-08002B2CF9AE}" pid="5" name="Spec Groups">
    <vt:lpwstr>, </vt:lpwstr>
  </property>
  <property fmtid="{D5CDD505-2E9C-101B-9397-08002B2CF9AE}" pid="6" name="Web Page No.">
    <vt:lpwstr>, </vt:lpwstr>
  </property>
  <property fmtid="{D5CDD505-2E9C-101B-9397-08002B2CF9AE}" pid="7" name="On Check-List">
    <vt:bool>false</vt:bool>
  </property>
  <property fmtid="{D5CDD505-2E9C-101B-9397-08002B2CF9AE}" pid="8" name="Pick List">
    <vt:bool>true</vt:bool>
  </property>
  <property fmtid="{D5CDD505-2E9C-101B-9397-08002B2CF9AE}" pid="9" name="Spec No. (Pick List)">
    <vt:lpwstr>, </vt:lpwstr>
  </property>
  <property fmtid="{D5CDD505-2E9C-101B-9397-08002B2CF9AE}" pid="10" name="GGuide">
    <vt:lpwstr>https://outsidevdot.cov.virginia.gov/P0JQP/2016_Standard_Specifications/Forms/PLGG.aspx?View={059C9ADD-1EEB-4E46-8248-51123B71B3E6}&amp;FilterField1=ID&amp;FilterValue1=1529, G</vt:lpwstr>
  </property>
  <property fmtid="{D5CDD505-2E9C-101B-9397-08002B2CF9AE}" pid="11" name="_docset_NoMedatataSyncRequired">
    <vt:lpwstr>False</vt:lpwstr>
  </property>
  <property fmtid="{D5CDD505-2E9C-101B-9397-08002B2CF9AE}" pid="12" name="Purpose of Revision">
    <vt:lpwstr>Create standard specification for projects that use a base and additive bid</vt:lpwstr>
  </property>
  <property fmtid="{D5CDD505-2E9C-101B-9397-08002B2CF9AE}" pid="13" name="Assigned To0">
    <vt:i4>244</vt:i4>
  </property>
  <property fmtid="{D5CDD505-2E9C-101B-9397-08002B2CF9AE}" pid="14" name="Requestor">
    <vt:i4>2958</vt:i4>
  </property>
  <property fmtid="{D5CDD505-2E9C-101B-9397-08002B2CF9AE}" pid="17" name="Doc Type">
    <vt:lpwstr>Specification</vt:lpwstr>
  </property>
  <property fmtid="{D5CDD505-2E9C-101B-9397-08002B2CF9AE}" pid="18" name="RCP">
    <vt:lpwstr>188;#Bates, Kerry A., P.E. (VDOT)</vt:lpwstr>
  </property>
  <property fmtid="{D5CDD505-2E9C-101B-9397-08002B2CF9AE}" pid="19" name="Status Date">
    <vt:filetime>2020-04-29T04:00:00Z</vt:filetime>
  </property>
</Properties>
</file>