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231BFE" w:rsidRPr="00F000BE" w:rsidP="00231BFE" w14:paraId="59462C91" w14:textId="77777777">
      <w:pPr>
        <w:jc w:val="both"/>
      </w:pPr>
    </w:p>
    <w:p w:rsidR="00231BFE" w:rsidRPr="00F000BE" w:rsidP="00231BFE" w14:paraId="74289F6C" w14:textId="77777777">
      <w:pPr>
        <w:jc w:val="both"/>
      </w:pPr>
    </w:p>
    <w:p w:rsidR="00231BFE" w:rsidRPr="005F38A5" w:rsidP="00231BFE" w14:paraId="5578EFE3" w14:textId="163AB2D4">
      <w:pPr>
        <w:jc w:val="both"/>
        <w:rPr>
          <w:vanish/>
          <w:color w:val="FF0000"/>
          <w:sz w:val="18"/>
        </w:rPr>
      </w:pPr>
      <w:r w:rsidRPr="005F38A5">
        <w:rPr>
          <w:vanish/>
          <w:color w:val="FF0000"/>
          <w:spacing w:val="-3"/>
          <w:sz w:val="18"/>
        </w:rPr>
        <w:t xml:space="preserve">GUIDELINES — Asphalt </w:t>
      </w:r>
      <w:r w:rsidRPr="005F38A5">
        <w:rPr>
          <w:vanish/>
          <w:color w:val="FF0000"/>
          <w:sz w:val="18"/>
        </w:rPr>
        <w:t>surface treatment projects only.</w:t>
      </w:r>
      <w:r w:rsidRPr="005F38A5" w:rsidR="00322B72">
        <w:rPr>
          <w:vanish/>
          <w:color w:val="FF0000"/>
          <w:sz w:val="18"/>
        </w:rPr>
        <w:t xml:space="preserve"> {2007-</w:t>
      </w:r>
      <w:hyperlink w:history="1">
        <w:r w:rsidRPr="005F38A5" w:rsidR="00A70E05">
          <w:rPr>
            <w:rStyle w:val="Hyperlink"/>
            <w:bCs/>
            <w:vanish/>
            <w:color w:val="FF0000"/>
            <w:sz w:val="18"/>
            <w:szCs w:val="24"/>
          </w:rPr>
          <w:t>c109im1</w:t>
        </w:r>
      </w:hyperlink>
      <w:r w:rsidRPr="005F38A5" w:rsidR="00322B72">
        <w:rPr>
          <w:vanish/>
          <w:color w:val="FF0000"/>
          <w:sz w:val="18"/>
        </w:rPr>
        <w:t>}</w:t>
      </w:r>
    </w:p>
    <w:p w:rsidR="00231BFE" w:rsidRPr="005F38A5" w:rsidP="00231BFE" w14:paraId="1B97C8D5" w14:textId="77777777">
      <w:pPr>
        <w:jc w:val="both"/>
        <w:rPr>
          <w:vanish/>
          <w:color w:val="FF0000"/>
          <w:sz w:val="18"/>
        </w:rPr>
      </w:pPr>
    </w:p>
    <w:p w:rsidR="00231BFE" w:rsidRPr="00F000BE" w:rsidP="00231BFE" w14:paraId="29006667" w14:textId="36E9CB13">
      <w:pPr>
        <w:suppressAutoHyphens/>
        <w:ind w:left="2160" w:hanging="2160"/>
        <w:jc w:val="both"/>
        <w:rPr>
          <w:spacing w:val="-3"/>
        </w:rPr>
      </w:pPr>
      <w:hyperlink r:id="rId8" w:tooltip="SECTION 109.09—PAYMENT FOR MATERIAL ON HAND R-7-12-16 Guidelines-Asphalt surface treatment projects only.{2007-c109im1}" w:history="1">
        <w:r w:rsidRPr="00E971BB" w:rsidR="00DE330E">
          <w:rPr>
            <w:rStyle w:val="Hyperlink"/>
            <w:rFonts w:cs="Arial"/>
            <w:b/>
            <w:bCs/>
          </w:rPr>
          <w:t>cn109-000910-00</w:t>
        </w:r>
      </w:hyperlink>
      <w:r w:rsidRPr="00F000BE">
        <w:tab/>
      </w:r>
      <w:r w:rsidRPr="00F000BE">
        <w:rPr>
          <w:b/>
          <w:spacing w:val="-3"/>
        </w:rPr>
        <w:t>SECTION 109.09</w:t>
      </w:r>
      <w:r w:rsidRPr="00F000BE">
        <w:rPr>
          <w:b/>
        </w:rPr>
        <w:t>—</w:t>
      </w:r>
      <w:r w:rsidRPr="00F000BE">
        <w:rPr>
          <w:b/>
          <w:spacing w:val="-3"/>
        </w:rPr>
        <w:t>PAYMENT FOR MATERIAL ON HAND</w:t>
      </w:r>
      <w:r>
        <w:rPr>
          <w:b/>
          <w:spacing w:val="-3"/>
        </w:rPr>
        <w:fldChar w:fldCharType="begin"/>
      </w:r>
      <w:r w:rsidRPr="00F000BE">
        <w:instrText xml:space="preserve"> TC "</w:instrText>
      </w:r>
      <w:bookmarkStart w:id="0" w:name="_Toc215414753"/>
      <w:bookmarkStart w:id="1" w:name="_Toc218997562"/>
      <w:bookmarkStart w:id="2" w:name="_Toc447708100"/>
      <w:bookmarkStart w:id="3" w:name="_Toc448144472"/>
      <w:r w:rsidRPr="00160696" w:rsidR="00160696">
        <w:rPr>
          <w:b/>
        </w:rPr>
        <w:instrText>cn109-000910-00</w:instrText>
      </w:r>
      <w:bookmarkStart w:id="4" w:name="_GoBack"/>
      <w:bookmarkEnd w:id="4"/>
      <w:r w:rsidRPr="00F000BE">
        <w:rPr>
          <w:spacing w:val="-3"/>
        </w:rPr>
        <w:instrText>    </w:instrText>
      </w:r>
      <w:r w:rsidRPr="00F000BE">
        <w:rPr>
          <w:b/>
          <w:spacing w:val="-3"/>
        </w:rPr>
        <w:instrText>SEC. 109.09</w:instrText>
      </w:r>
      <w:r w:rsidRPr="00F000BE">
        <w:rPr>
          <w:b/>
        </w:rPr>
        <w:instrText>—</w:instrText>
      </w:r>
      <w:r w:rsidRPr="00F000BE">
        <w:rPr>
          <w:b/>
          <w:spacing w:val="-3"/>
        </w:rPr>
        <w:instrText>PAYMENT FOR MATERIAL ON HAND</w:instrText>
      </w:r>
      <w:r w:rsidRPr="00F000BE">
        <w:rPr>
          <w:spacing w:val="-3"/>
        </w:rPr>
        <w:instrText xml:space="preserve">  </w:instrText>
      </w:r>
      <w:r w:rsidR="00253FE3">
        <w:rPr>
          <w:spacing w:val="-3"/>
        </w:rPr>
        <w:instrText>R-7</w:instrText>
      </w:r>
      <w:r w:rsidRPr="00F000BE">
        <w:rPr>
          <w:spacing w:val="-3"/>
        </w:rPr>
        <w:instrText>-</w:instrText>
      </w:r>
      <w:r w:rsidR="00253FE3">
        <w:rPr>
          <w:spacing w:val="-3"/>
        </w:rPr>
        <w:instrText>1</w:instrText>
      </w:r>
      <w:r w:rsidRPr="00F000BE">
        <w:rPr>
          <w:spacing w:val="-3"/>
        </w:rPr>
        <w:instrText>2-16 (SPCN)</w:instrText>
      </w:r>
      <w:bookmarkEnd w:id="0"/>
      <w:bookmarkEnd w:id="1"/>
      <w:bookmarkEnd w:id="2"/>
      <w:bookmarkEnd w:id="3"/>
      <w:r w:rsidRPr="00F000BE">
        <w:instrText xml:space="preserve">" \f C \l "1" </w:instrText>
      </w:r>
      <w:r>
        <w:rPr>
          <w:b/>
          <w:spacing w:val="-3"/>
        </w:rPr>
        <w:fldChar w:fldCharType="end"/>
      </w:r>
      <w:r w:rsidRPr="00F000BE">
        <w:rPr>
          <w:spacing w:val="-3"/>
        </w:rPr>
        <w:t xml:space="preserve"> of the Specifications is amended to include the following:</w:t>
      </w:r>
    </w:p>
    <w:p w:rsidR="00231BFE" w:rsidRPr="00F000BE" w:rsidP="00231BFE" w14:paraId="0F653ACA" w14:textId="77777777">
      <w:pPr>
        <w:suppressAutoHyphens/>
        <w:ind w:left="2520"/>
        <w:jc w:val="both"/>
        <w:rPr>
          <w:spacing w:val="-3"/>
        </w:rPr>
      </w:pPr>
    </w:p>
    <w:p w:rsidR="00231BFE" w:rsidRPr="00F000BE" w:rsidP="00231BFE" w14:paraId="398D01CB" w14:textId="77777777">
      <w:pPr>
        <w:suppressAutoHyphens/>
        <w:ind w:left="2880" w:hanging="360"/>
        <w:jc w:val="both"/>
        <w:rPr>
          <w:spacing w:val="-3"/>
        </w:rPr>
      </w:pPr>
      <w:r w:rsidRPr="00F000BE">
        <w:rPr>
          <w:spacing w:val="-3"/>
        </w:rPr>
        <w:t>(f)</w:t>
      </w:r>
      <w:r w:rsidRPr="00F000BE">
        <w:rPr>
          <w:spacing w:val="-3"/>
        </w:rPr>
        <w:tab/>
        <w:t>No payment for material on hand will be made for surface treatment materials on this contract.</w:t>
      </w:r>
    </w:p>
    <w:p w:rsidR="00231BFE" w:rsidRPr="00F000BE" w:rsidP="00231BFE" w14:paraId="718A9B3D" w14:textId="77777777">
      <w:pPr>
        <w:suppressAutoHyphens/>
        <w:ind w:left="2520"/>
        <w:jc w:val="both"/>
        <w:rPr>
          <w:spacing w:val="-3"/>
        </w:rPr>
      </w:pPr>
    </w:p>
    <w:p w:rsidR="00231BFE" w:rsidRPr="00AF276D" w:rsidP="00231BFE" w14:paraId="6D7272D6" w14:textId="023DDBA0">
      <w:pPr>
        <w:suppressAutoHyphens/>
        <w:ind w:left="2160"/>
        <w:jc w:val="both"/>
        <w:rPr>
          <w:spacing w:val="-3"/>
        </w:rPr>
      </w:pPr>
      <w:r w:rsidRPr="00AF276D">
        <w:rPr>
          <w:spacing w:val="-3"/>
        </w:rPr>
        <w:t>6-29-10</w:t>
      </w:r>
      <w:r w:rsidRPr="00AF276D" w:rsidR="00253FE3">
        <w:rPr>
          <w:rFonts w:cs="Arial"/>
        </w:rPr>
        <w:t>; Reissued 7-12-16</w:t>
      </w:r>
      <w:r w:rsidRPr="00AF276D" w:rsidR="00324C28">
        <w:rPr>
          <w:rFonts w:cs="Arial"/>
        </w:rPr>
        <w:t xml:space="preserve"> (SPCN)</w:t>
      </w:r>
      <w:r w:rsidRPr="00AF276D" w:rsidR="0074743B">
        <w:rPr>
          <w:rStyle w:val="Hyperlink"/>
          <w:bCs/>
          <w:color w:val="auto"/>
          <w:u w:val="none"/>
        </w:rPr>
        <w:t xml:space="preserve"> [formerly </w:t>
      </w:r>
      <w:hyperlink r:id="rId9" w:tooltip="SECTION 109.09—PAYMENT FOR MATERIAL ON HAND R-7-12-16 Guidelines-Asphalt surface treatment projects only.{2007-c109im1}" w:history="1">
        <w:r w:rsidRPr="00AF276D" w:rsidR="001C1DF1">
          <w:rPr>
            <w:rStyle w:val="Hyperlink"/>
            <w:bCs/>
            <w:color w:val="auto"/>
            <w:u w:val="none"/>
          </w:rPr>
          <w:t>cn109-090100-00</w:t>
        </w:r>
      </w:hyperlink>
      <w:r w:rsidRPr="00AF276D" w:rsidR="0074743B">
        <w:rPr>
          <w:rStyle w:val="Hyperlink"/>
          <w:bCs/>
          <w:color w:val="auto"/>
          <w:u w:val="none"/>
        </w:rPr>
        <w:t>]</w:t>
      </w:r>
    </w:p>
    <w:p w:rsidR="00231BFE" w:rsidRPr="00F000BE" w:rsidP="00231BFE" w14:paraId="5AAC695C" w14:textId="77777777">
      <w:pPr>
        <w:ind w:left="2160"/>
        <w:jc w:val="both"/>
      </w:pPr>
    </w:p>
    <w:p w:rsidR="00231BFE" w:rsidRPr="00F000BE" w:rsidP="00231BFE" w14:paraId="2352E4BC" w14:textId="77777777">
      <w:pPr>
        <w:ind w:left="2160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7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4709B"/>
    <w:rsid w:val="00062167"/>
    <w:rsid w:val="000A29E9"/>
    <w:rsid w:val="000A67BF"/>
    <w:rsid w:val="000B42C1"/>
    <w:rsid w:val="000C412B"/>
    <w:rsid w:val="000F18EA"/>
    <w:rsid w:val="000F194F"/>
    <w:rsid w:val="00107AEC"/>
    <w:rsid w:val="00117EF8"/>
    <w:rsid w:val="00130682"/>
    <w:rsid w:val="001310EF"/>
    <w:rsid w:val="00160696"/>
    <w:rsid w:val="00173959"/>
    <w:rsid w:val="00195503"/>
    <w:rsid w:val="001A09AC"/>
    <w:rsid w:val="001A305C"/>
    <w:rsid w:val="001C1DF1"/>
    <w:rsid w:val="001C4040"/>
    <w:rsid w:val="00200A57"/>
    <w:rsid w:val="002147D7"/>
    <w:rsid w:val="002149BE"/>
    <w:rsid w:val="00231BFE"/>
    <w:rsid w:val="002404CA"/>
    <w:rsid w:val="0025109E"/>
    <w:rsid w:val="00253FE3"/>
    <w:rsid w:val="00293D6E"/>
    <w:rsid w:val="002D6861"/>
    <w:rsid w:val="002D7FF5"/>
    <w:rsid w:val="002E4ADC"/>
    <w:rsid w:val="00304D52"/>
    <w:rsid w:val="00320618"/>
    <w:rsid w:val="00322B72"/>
    <w:rsid w:val="00324C28"/>
    <w:rsid w:val="00330195"/>
    <w:rsid w:val="003439BD"/>
    <w:rsid w:val="003D0DE2"/>
    <w:rsid w:val="00407155"/>
    <w:rsid w:val="00413782"/>
    <w:rsid w:val="00426558"/>
    <w:rsid w:val="00432F61"/>
    <w:rsid w:val="004425F3"/>
    <w:rsid w:val="00450017"/>
    <w:rsid w:val="00461FF3"/>
    <w:rsid w:val="00472E9D"/>
    <w:rsid w:val="00477527"/>
    <w:rsid w:val="0048491E"/>
    <w:rsid w:val="004A08C4"/>
    <w:rsid w:val="004B4B71"/>
    <w:rsid w:val="004B7FD4"/>
    <w:rsid w:val="004C068D"/>
    <w:rsid w:val="004C14A1"/>
    <w:rsid w:val="004F4DD8"/>
    <w:rsid w:val="004F6C7B"/>
    <w:rsid w:val="00510D35"/>
    <w:rsid w:val="00516FCB"/>
    <w:rsid w:val="00546DC5"/>
    <w:rsid w:val="00574B46"/>
    <w:rsid w:val="00583A3E"/>
    <w:rsid w:val="00586DC9"/>
    <w:rsid w:val="005A5B11"/>
    <w:rsid w:val="005B2DE5"/>
    <w:rsid w:val="005C180C"/>
    <w:rsid w:val="005D4900"/>
    <w:rsid w:val="005E622C"/>
    <w:rsid w:val="005F0785"/>
    <w:rsid w:val="005F38A5"/>
    <w:rsid w:val="00627601"/>
    <w:rsid w:val="0064033B"/>
    <w:rsid w:val="00676336"/>
    <w:rsid w:val="006825BF"/>
    <w:rsid w:val="006877BD"/>
    <w:rsid w:val="00693D3E"/>
    <w:rsid w:val="006A07F3"/>
    <w:rsid w:val="006A2261"/>
    <w:rsid w:val="006A2AFF"/>
    <w:rsid w:val="006A3977"/>
    <w:rsid w:val="006B043E"/>
    <w:rsid w:val="006B1BA8"/>
    <w:rsid w:val="006B3094"/>
    <w:rsid w:val="006C3E33"/>
    <w:rsid w:val="006F17B7"/>
    <w:rsid w:val="0071701C"/>
    <w:rsid w:val="0072326D"/>
    <w:rsid w:val="00725454"/>
    <w:rsid w:val="0074743B"/>
    <w:rsid w:val="0078729B"/>
    <w:rsid w:val="007A334E"/>
    <w:rsid w:val="007C3D79"/>
    <w:rsid w:val="007D4C15"/>
    <w:rsid w:val="00800FF9"/>
    <w:rsid w:val="0083248A"/>
    <w:rsid w:val="00833443"/>
    <w:rsid w:val="00862AD9"/>
    <w:rsid w:val="00866C5C"/>
    <w:rsid w:val="00867F9E"/>
    <w:rsid w:val="0087605C"/>
    <w:rsid w:val="00880B39"/>
    <w:rsid w:val="008A3730"/>
    <w:rsid w:val="008A523E"/>
    <w:rsid w:val="009010A5"/>
    <w:rsid w:val="00901837"/>
    <w:rsid w:val="00944D71"/>
    <w:rsid w:val="00944F39"/>
    <w:rsid w:val="009544D8"/>
    <w:rsid w:val="0096455F"/>
    <w:rsid w:val="00965CE6"/>
    <w:rsid w:val="009676B5"/>
    <w:rsid w:val="009779CA"/>
    <w:rsid w:val="009A5EE3"/>
    <w:rsid w:val="009D24D6"/>
    <w:rsid w:val="009F3763"/>
    <w:rsid w:val="009F3964"/>
    <w:rsid w:val="009F4125"/>
    <w:rsid w:val="009F7370"/>
    <w:rsid w:val="00A006F3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0E05"/>
    <w:rsid w:val="00AA49D0"/>
    <w:rsid w:val="00AA5C1E"/>
    <w:rsid w:val="00AB38F9"/>
    <w:rsid w:val="00AE5D7A"/>
    <w:rsid w:val="00AF276D"/>
    <w:rsid w:val="00B03E56"/>
    <w:rsid w:val="00B11F8B"/>
    <w:rsid w:val="00B20726"/>
    <w:rsid w:val="00B26F38"/>
    <w:rsid w:val="00B27C1F"/>
    <w:rsid w:val="00B35CBD"/>
    <w:rsid w:val="00B7003B"/>
    <w:rsid w:val="00BB2A76"/>
    <w:rsid w:val="00BB3332"/>
    <w:rsid w:val="00BB4600"/>
    <w:rsid w:val="00BC0A28"/>
    <w:rsid w:val="00BC7D8C"/>
    <w:rsid w:val="00BD2B96"/>
    <w:rsid w:val="00BE3329"/>
    <w:rsid w:val="00C011C3"/>
    <w:rsid w:val="00C13782"/>
    <w:rsid w:val="00C26510"/>
    <w:rsid w:val="00C46D4D"/>
    <w:rsid w:val="00C56BE2"/>
    <w:rsid w:val="00C640E3"/>
    <w:rsid w:val="00C927B8"/>
    <w:rsid w:val="00CA5396"/>
    <w:rsid w:val="00CA73CF"/>
    <w:rsid w:val="00CE28D8"/>
    <w:rsid w:val="00D07472"/>
    <w:rsid w:val="00D17E07"/>
    <w:rsid w:val="00D4728F"/>
    <w:rsid w:val="00D7425B"/>
    <w:rsid w:val="00D74A49"/>
    <w:rsid w:val="00D74A4C"/>
    <w:rsid w:val="00D82615"/>
    <w:rsid w:val="00D82EF0"/>
    <w:rsid w:val="00D86633"/>
    <w:rsid w:val="00DA60C9"/>
    <w:rsid w:val="00DD28D0"/>
    <w:rsid w:val="00DD55AF"/>
    <w:rsid w:val="00DE330E"/>
    <w:rsid w:val="00DE56D0"/>
    <w:rsid w:val="00E049D1"/>
    <w:rsid w:val="00E05CA0"/>
    <w:rsid w:val="00E1261C"/>
    <w:rsid w:val="00E24DB5"/>
    <w:rsid w:val="00E34F5C"/>
    <w:rsid w:val="00E36EB7"/>
    <w:rsid w:val="00E47FFC"/>
    <w:rsid w:val="00E52DEB"/>
    <w:rsid w:val="00E67DFC"/>
    <w:rsid w:val="00E75AF1"/>
    <w:rsid w:val="00E91EB6"/>
    <w:rsid w:val="00E971BB"/>
    <w:rsid w:val="00EB28CC"/>
    <w:rsid w:val="00EF4E5C"/>
    <w:rsid w:val="00F000BE"/>
    <w:rsid w:val="00F234D3"/>
    <w:rsid w:val="00F651B3"/>
    <w:rsid w:val="00F67A7B"/>
    <w:rsid w:val="00F92FF8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731E55E4-D946-449A-A1B9-DBBCB727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uiPriority w:val="99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109-000910-00.docx" TargetMode="External" /><Relationship Id="rId9" Type="http://schemas.openxmlformats.org/officeDocument/2006/relationships/hyperlink" Target="HTTPS://COVGOV.SHAREPOINT.COM/sites/TM-VDOT-SC-Specifications-External/2016_Standard_Specifications/cn109-09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2019-02-01T05:00:00+00:00</Availability_x0020_Date>
    <Document_x0020_Type xmlns="2328571d-b9d5-471b-8d96-2ccb743ec3d4">SPCN</Document_x0020_Type>
    <Specification_x0020_Number xmlns="2328571d-b9d5-471b-8d96-2ccb743ec3d4">cn109-000910-00</Specification_x0020_Number>
    <Status xmlns="2328571d-b9d5-471b-8d96-2ccb743ec3d4">Active</Status>
    <Usage_x0020_Guidelines xmlns="2328571d-b9d5-471b-8d96-2ccb743ec3d4">Asphalt surface treatment projects only.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I</Division>
    <Section xmlns="2328571d-b9d5-471b-8d96-2ccb743ec3d4">109</Section>
    <LAP_x0020_Pick_x0020_List xmlns="2328571d-b9d5-471b-8d96-2ccb743ec3d4">false</LAP_x0020_Pick_x0020_List>
    <Revision_x0020_Date xmlns="2328571d-b9d5-471b-8d96-2ccb743ec3d4">2010-06-29T04:00:00+00:00</Revision_x0020_Date>
    <ASW_x0020_Guidelines xmlns="2328571d-b9d5-471b-8d96-2ccb743ec3d4">All Districts.
Surface treatment schedules only.</ASW_x0020_Guidelines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>
  <ds:schemaRefs/>
</ds:datastoreItem>
</file>

<file path=customXml/itemProps2.xml><?xml version="1.0" encoding="utf-8"?>
<ds:datastoreItem xmlns:ds="http://schemas.openxmlformats.org/officeDocument/2006/customXml" ds:itemID="{8F032CB8-D1FB-45C1-B8EE-4EF3066A21DC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E5EF9034-76B3-48B7-87AB-C2DD8172AB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109.09—PAYMENT FOR MATERIAL ON HAND R-7-12-16</vt:lpstr>
    </vt:vector>
  </TitlesOfParts>
  <Company>VDOT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109.09—PAYMENT FOR MATERIAL ON HAND</dc:title>
  <dc:creator>vdot</dc:creator>
  <cp:lastModifiedBy>Gayle, David W. (VDOT)</cp:lastModifiedBy>
  <cp:revision>133</cp:revision>
  <dcterms:created xsi:type="dcterms:W3CDTF">2015-10-15T17:45:00Z</dcterms:created>
  <dcterms:modified xsi:type="dcterms:W3CDTF">2018-12-18T03:36:00Z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I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Adv Date">
    <vt:filetime>2016-06-10T04:00:00Z</vt:filetime>
  </property>
  <property fmtid="{D5CDD505-2E9C-101B-9397-08002B2CF9AE}" pid="20" name="Effective Date">
    <vt:lpwstr>2009-06-01T00:00:00Z</vt:lpwstr>
  </property>
  <property fmtid="{D5CDD505-2E9C-101B-9397-08002B2CF9AE}" pid="21" name="GGuide">
    <vt:lpwstr>https://outsidevdot.cov.virginia.gov/P0JQP/2016_Standard_Specifications/Forms/PLGG.aspx?View={059C9ADD-1EEB-4E46-8248-51123B71B3E6}&amp;FilterField1=ID&amp;FilterValue1=40, G</vt:lpwstr>
  </property>
  <property fmtid="{D5CDD505-2E9C-101B-9397-08002B2CF9AE}" pid="22" name="In 2007 Book?">
    <vt:lpwstr>Yes</vt:lpwstr>
  </property>
  <property fmtid="{D5CDD505-2E9C-101B-9397-08002B2CF9AE}" pid="23" name="In 2014 ASW?">
    <vt:lpwstr>No</vt:lpwstr>
  </property>
  <property fmtid="{D5CDD505-2E9C-101B-9397-08002B2CF9AE}" pid="24" name="In 2015 ASW?">
    <vt:lpwstr>No</vt:lpwstr>
  </property>
  <property fmtid="{D5CDD505-2E9C-101B-9397-08002B2CF9AE}" pid="25" name="In 2015 Book?">
    <vt:lpwstr>No</vt:lpwstr>
  </property>
  <property fmtid="{D5CDD505-2E9C-101B-9397-08002B2CF9AE}" pid="26" name="In Asphalt SW">
    <vt:lpwstr>No</vt:lpwstr>
  </property>
  <property fmtid="{D5CDD505-2E9C-101B-9397-08002B2CF9AE}" pid="27" name="In Checklist(F)?">
    <vt:lpwstr>No</vt:lpwstr>
  </property>
  <property fmtid="{D5CDD505-2E9C-101B-9397-08002B2CF9AE}" pid="28" name="In Checklist(S)?">
    <vt:lpwstr>No</vt:lpwstr>
  </property>
  <property fmtid="{D5CDD505-2E9C-101B-9397-08002B2CF9AE}" pid="29" name="In Checklist?">
    <vt:lpwstr>N/A</vt:lpwstr>
  </property>
  <property fmtid="{D5CDD505-2E9C-101B-9397-08002B2CF9AE}" pid="30" name="In CNSP?">
    <vt:lpwstr>Yes</vt:lpwstr>
  </property>
  <property fmtid="{D5CDD505-2E9C-101B-9397-08002B2CF9AE}" pid="31" name="In Library?">
    <vt:lpwstr>Yes</vt:lpwstr>
  </property>
  <property fmtid="{D5CDD505-2E9C-101B-9397-08002B2CF9AE}" pid="32" name="In PM?">
    <vt:lpwstr>N/A</vt:lpwstr>
  </property>
  <property fmtid="{D5CDD505-2E9C-101B-9397-08002B2CF9AE}" pid="33" name="In SL?">
    <vt:lpwstr>N/A</vt:lpwstr>
  </property>
  <property fmtid="{D5CDD505-2E9C-101B-9397-08002B2CF9AE}" pid="34" name="In ST?">
    <vt:lpwstr>N/A</vt:lpwstr>
  </property>
  <property fmtid="{D5CDD505-2E9C-101B-9397-08002B2CF9AE}" pid="35" name="List">
    <vt:lpwstr>SPEC102_D</vt:lpwstr>
  </property>
  <property fmtid="{D5CDD505-2E9C-101B-9397-08002B2CF9AE}" pid="36" name="Local Assist(F)">
    <vt:lpwstr>N/A</vt:lpwstr>
  </property>
  <property fmtid="{D5CDD505-2E9C-101B-9397-08002B2CF9AE}" pid="37" name="Migration Disposition">
    <vt:lpwstr>Migrate</vt:lpwstr>
  </property>
  <property fmtid="{D5CDD505-2E9C-101B-9397-08002B2CF9AE}" pid="38" name="On Check-List">
    <vt:bool>false</vt:bool>
  </property>
  <property fmtid="{D5CDD505-2E9C-101B-9397-08002B2CF9AE}" pid="39" name="Order">
    <vt:r8>15300</vt:r8>
  </property>
  <property fmtid="{D5CDD505-2E9C-101B-9397-08002B2CF9AE}" pid="40" name="PDMS">
    <vt:lpwstr>, </vt:lpwstr>
  </property>
  <property fmtid="{D5CDD505-2E9C-101B-9397-08002B2CF9AE}" pid="41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2" name="Pick List">
    <vt:bool>true</vt:bool>
  </property>
  <property fmtid="{D5CDD505-2E9C-101B-9397-08002B2CF9AE}" pid="43" name="Sect">
    <vt:lpwstr>109</vt:lpwstr>
  </property>
  <property fmtid="{D5CDD505-2E9C-101B-9397-08002B2CF9AE}" pid="44" name="Section No.">
    <vt:lpwstr>102</vt:lpwstr>
  </property>
  <property fmtid="{D5CDD505-2E9C-101B-9397-08002B2CF9AE}" pid="45" name="Source">
    <vt:lpwstr>ALL</vt:lpwstr>
  </property>
  <property fmtid="{D5CDD505-2E9C-101B-9397-08002B2CF9AE}" pid="46" name="SPCN/SP/SS">
    <vt:lpwstr>SPCN</vt:lpwstr>
  </property>
  <property fmtid="{D5CDD505-2E9C-101B-9397-08002B2CF9AE}" pid="47" name="Spec Groups">
    <vt:lpwstr>, </vt:lpwstr>
  </property>
  <property fmtid="{D5CDD505-2E9C-101B-9397-08002B2CF9AE}" pid="48" name="Spec No. (Pick List)">
    <vt:lpwstr>, </vt:lpwstr>
  </property>
  <property fmtid="{D5CDD505-2E9C-101B-9397-08002B2CF9AE}" pid="49" name="Spec/Supp">
    <vt:lpwstr>Spec</vt:lpwstr>
  </property>
  <property fmtid="{D5CDD505-2E9C-101B-9397-08002B2CF9AE}" pid="50" name="Specification Category">
    <vt:lpwstr>2</vt:lpwstr>
  </property>
  <property fmtid="{D5CDD505-2E9C-101B-9397-08002B2CF9AE}" pid="51" name="Specification Number">
    <vt:lpwstr>cn109-090100-00</vt:lpwstr>
  </property>
  <property fmtid="{D5CDD505-2E9C-101B-9397-08002B2CF9AE}" pid="52" name="Status">
    <vt:lpwstr>Active</vt:lpwstr>
  </property>
  <property fmtid="{D5CDD505-2E9C-101B-9397-08002B2CF9AE}" pid="53" name="Subgroup 2">
    <vt:lpwstr>No</vt:lpwstr>
  </property>
  <property fmtid="{D5CDD505-2E9C-101B-9397-08002B2CF9AE}" pid="54" name="Usage Guidance">
    <vt:lpwstr>Asphalt surface treatment projects only.{2007-c109im1}</vt:lpwstr>
  </property>
  <property fmtid="{D5CDD505-2E9C-101B-9397-08002B2CF9AE}" pid="55" name="V2ASW">
    <vt:lpwstr>N/A</vt:lpwstr>
  </property>
  <property fmtid="{D5CDD505-2E9C-101B-9397-08002B2CF9AE}" pid="56" name="Vol 2 Use?">
    <vt:lpwstr>No</vt:lpwstr>
  </property>
  <property fmtid="{D5CDD505-2E9C-101B-9397-08002B2CF9AE}" pid="57" name="Volume">
    <vt:lpwstr>N/A</vt:lpwstr>
  </property>
  <property fmtid="{D5CDD505-2E9C-101B-9397-08002B2CF9AE}" pid="58" name="Volume 2015">
    <vt:lpwstr>N/A</vt:lpwstr>
  </property>
  <property fmtid="{D5CDD505-2E9C-101B-9397-08002B2CF9AE}" pid="59" name="Web Page No.">
    <vt:lpwstr>, </vt:lpwstr>
  </property>
  <property fmtid="{D5CDD505-2E9C-101B-9397-08002B2CF9AE}" pid="60" name="WORD Direct">
    <vt:lpwstr>, </vt:lpwstr>
  </property>
  <property fmtid="{D5CDD505-2E9C-101B-9397-08002B2CF9AE}" pid="61" name="X-Guidelines">
    <vt:lpwstr>, </vt:lpwstr>
  </property>
  <property fmtid="{D5CDD505-2E9C-101B-9397-08002B2CF9AE}" pid="6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