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964B7" w14:textId="3B8B2420" w:rsidR="002C3456" w:rsidRDefault="00330E41" w:rsidP="00330E41">
      <w:pPr>
        <w:pStyle w:val="Guidelines"/>
      </w:pPr>
      <w:r w:rsidRPr="00330E41">
        <w:rPr>
          <w:b/>
        </w:rPr>
        <w:t>Guidelines</w:t>
      </w:r>
      <w:r>
        <w:rPr>
          <w:b/>
        </w:rPr>
        <w:t>:</w:t>
      </w:r>
      <w:r>
        <w:t xml:space="preserve"> </w:t>
      </w:r>
      <w:r w:rsidR="005F5F75">
        <w:t>For use on all projects requiring shifting of travel lanes within the work zone</w:t>
      </w:r>
      <w:r>
        <w:t>.</w:t>
      </w:r>
    </w:p>
    <w:p w14:paraId="463964B8" w14:textId="7D75B76D" w:rsidR="00330E41" w:rsidRPr="00AA4790" w:rsidRDefault="005F5F75" w:rsidP="005F5F75">
      <w:pPr>
        <w:spacing w:line="240" w:lineRule="auto"/>
        <w:rPr>
          <w:rFonts w:ascii="Arial" w:hAnsi="Arial" w:cs="Arial"/>
          <w:sz w:val="20"/>
          <w:szCs w:val="20"/>
        </w:rPr>
      </w:pPr>
      <w:r w:rsidRPr="005F5F75">
        <w:rPr>
          <w:rFonts w:ascii="Arial" w:hAnsi="Arial" w:cs="Arial"/>
          <w:b/>
          <w:sz w:val="20"/>
          <w:szCs w:val="20"/>
        </w:rPr>
        <w:t xml:space="preserve">REMOVAL </w:t>
      </w:r>
      <w:r>
        <w:rPr>
          <w:rFonts w:ascii="Arial" w:hAnsi="Arial" w:cs="Arial"/>
          <w:b/>
          <w:sz w:val="20"/>
          <w:szCs w:val="20"/>
        </w:rPr>
        <w:t>OF SNOW-PLOWABLE RAISED PAVEMENT MARKERS DURING TRAVEL LANE SHIFTS</w:t>
      </w:r>
      <w:r w:rsidR="00330E41" w:rsidRPr="00AA4790">
        <w:rPr>
          <w:rFonts w:ascii="Arial" w:hAnsi="Arial" w:cs="Arial"/>
          <w:b/>
          <w:vanish/>
          <w:sz w:val="20"/>
          <w:szCs w:val="20"/>
        </w:rPr>
        <w:fldChar w:fldCharType="begin"/>
      </w:r>
      <w:r w:rsidR="00330E41" w:rsidRPr="00AA4790">
        <w:rPr>
          <w:rFonts w:ascii="Arial" w:hAnsi="Arial" w:cs="Arial"/>
          <w:vanish/>
          <w:sz w:val="20"/>
          <w:szCs w:val="20"/>
        </w:rPr>
        <w:instrText xml:space="preserve"> TC "</w:instrText>
      </w:r>
      <w:bookmarkStart w:id="0" w:name="_Toc447708149"/>
      <w:bookmarkStart w:id="1" w:name="_Toc448144521"/>
      <w:r w:rsidR="00BC4FB8">
        <w:rPr>
          <w:rFonts w:ascii="Arial" w:hAnsi="Arial" w:cs="Arial"/>
          <w:b/>
          <w:vanish/>
          <w:sz w:val="20"/>
          <w:szCs w:val="20"/>
        </w:rPr>
        <w:instrText>*REMOVAL OF SRPMs DURING LANE SHIFT</w:instrText>
      </w:r>
      <w:r w:rsidR="00330E41" w:rsidRPr="00AA4790">
        <w:rPr>
          <w:rFonts w:ascii="Arial" w:hAnsi="Arial" w:cs="Arial"/>
          <w:vanish/>
          <w:sz w:val="20"/>
          <w:szCs w:val="20"/>
        </w:rPr>
        <w:instrText xml:space="preserve">  </w:instrText>
      </w:r>
      <w:bookmarkEnd w:id="0"/>
      <w:bookmarkEnd w:id="1"/>
      <w:r w:rsidR="00BC4FB8">
        <w:rPr>
          <w:rFonts w:ascii="Arial" w:hAnsi="Arial" w:cs="Arial"/>
          <w:vanish/>
          <w:sz w:val="20"/>
          <w:szCs w:val="20"/>
        </w:rPr>
        <w:instrText>3-3-20</w:instrText>
      </w:r>
      <w:r w:rsidR="00330E41" w:rsidRPr="00AA4790">
        <w:rPr>
          <w:rFonts w:ascii="Arial" w:hAnsi="Arial" w:cs="Arial"/>
          <w:vanish/>
          <w:sz w:val="20"/>
          <w:szCs w:val="20"/>
        </w:rPr>
        <w:instrText xml:space="preserve"> " \f C \l "1" </w:instrText>
      </w:r>
      <w:r w:rsidR="00330E41" w:rsidRPr="00AA4790">
        <w:rPr>
          <w:rFonts w:ascii="Arial" w:hAnsi="Arial" w:cs="Arial"/>
          <w:b/>
          <w:vanish/>
          <w:sz w:val="20"/>
          <w:szCs w:val="20"/>
        </w:rPr>
        <w:fldChar w:fldCharType="end"/>
      </w:r>
      <w:r w:rsidR="00330E41" w:rsidRPr="00AA4790">
        <w:rPr>
          <w:rFonts w:ascii="Arial" w:hAnsi="Arial" w:cs="Arial"/>
          <w:sz w:val="20"/>
          <w:szCs w:val="20"/>
        </w:rPr>
        <w:t xml:space="preserve"> –</w:t>
      </w:r>
      <w:r w:rsidR="00AB4556" w:rsidRPr="00AB4556">
        <w:rPr>
          <w:rFonts w:ascii="Arial" w:eastAsia="Times New Roman" w:hAnsi="Arial" w:cs="Arial"/>
          <w:sz w:val="20"/>
          <w:szCs w:val="20"/>
        </w:rPr>
        <w:t xml:space="preserve"> </w:t>
      </w:r>
      <w:r w:rsidR="00AB4556" w:rsidRPr="00AB4556">
        <w:rPr>
          <w:rFonts w:ascii="Arial" w:hAnsi="Arial" w:cs="Arial"/>
          <w:sz w:val="20"/>
          <w:szCs w:val="20"/>
        </w:rPr>
        <w:t xml:space="preserve">The Contractor shall locate, remove, and dispose of all existing asphalt-embedded </w:t>
      </w:r>
      <w:proofErr w:type="spellStart"/>
      <w:r w:rsidR="00AB4556" w:rsidRPr="00AB4556">
        <w:rPr>
          <w:rFonts w:ascii="Arial" w:hAnsi="Arial" w:cs="Arial"/>
          <w:sz w:val="20"/>
          <w:szCs w:val="20"/>
        </w:rPr>
        <w:t>Snowplowable</w:t>
      </w:r>
      <w:proofErr w:type="spellEnd"/>
      <w:r w:rsidR="00AB4556" w:rsidRPr="00AB4556">
        <w:rPr>
          <w:rFonts w:ascii="Arial" w:hAnsi="Arial" w:cs="Arial"/>
          <w:sz w:val="20"/>
          <w:szCs w:val="20"/>
        </w:rPr>
        <w:t xml:space="preserve"> Raised Pavement Marker (SRPM) castings which lie within the travel path when traffic lanes are shifted during constructi</w:t>
      </w:r>
      <w:r w:rsidR="00F32554">
        <w:rPr>
          <w:rFonts w:ascii="Arial" w:hAnsi="Arial" w:cs="Arial"/>
          <w:sz w:val="20"/>
          <w:szCs w:val="20"/>
        </w:rPr>
        <w:t>on for three months or longer.</w:t>
      </w:r>
      <w:bookmarkStart w:id="2" w:name="_GoBack"/>
      <w:bookmarkEnd w:id="2"/>
      <w:r w:rsidR="00F32554">
        <w:rPr>
          <w:rFonts w:ascii="Arial" w:hAnsi="Arial" w:cs="Arial"/>
          <w:sz w:val="20"/>
          <w:szCs w:val="20"/>
        </w:rPr>
        <w:t xml:space="preserve"> </w:t>
      </w:r>
      <w:r w:rsidR="00AB4556" w:rsidRPr="00AB4556">
        <w:rPr>
          <w:rFonts w:ascii="Arial" w:hAnsi="Arial" w:cs="Arial"/>
          <w:sz w:val="20"/>
          <w:szCs w:val="20"/>
        </w:rPr>
        <w:t xml:space="preserve">The cavity left by the removal of the existing marker shall be cleaned of debris, filled with an approved mix design for resurfacing or material found on the </w:t>
      </w:r>
      <w:proofErr w:type="gramStart"/>
      <w:r w:rsidR="00AB4556" w:rsidRPr="00AB4556">
        <w:rPr>
          <w:rFonts w:ascii="Arial" w:hAnsi="Arial" w:cs="Arial"/>
          <w:sz w:val="20"/>
          <w:szCs w:val="20"/>
        </w:rPr>
        <w:t>Department’s</w:t>
      </w:r>
      <w:proofErr w:type="gramEnd"/>
      <w:r w:rsidR="00AB4556" w:rsidRPr="00AB4556">
        <w:rPr>
          <w:rFonts w:ascii="Arial" w:hAnsi="Arial" w:cs="Arial"/>
          <w:sz w:val="20"/>
          <w:szCs w:val="20"/>
        </w:rPr>
        <w:t xml:space="preserve"> </w:t>
      </w:r>
      <w:hyperlink r:id="rId8" w:anchor="page=200" w:history="1">
        <w:r w:rsidR="00AB4556" w:rsidRPr="00AB4556">
          <w:rPr>
            <w:rStyle w:val="Hyperlink"/>
            <w:rFonts w:ascii="Arial" w:hAnsi="Arial" w:cs="Arial"/>
            <w:sz w:val="20"/>
            <w:szCs w:val="20"/>
          </w:rPr>
          <w:t>Approved List 78</w:t>
        </w:r>
      </w:hyperlink>
      <w:r w:rsidR="00AB4556" w:rsidRPr="00AB4556">
        <w:rPr>
          <w:rFonts w:ascii="Arial" w:hAnsi="Arial" w:cs="Arial"/>
          <w:sz w:val="20"/>
          <w:szCs w:val="20"/>
          <w:u w:val="single"/>
        </w:rPr>
        <w:t>,</w:t>
      </w:r>
      <w:r w:rsidR="00AB4556" w:rsidRPr="00AB4556">
        <w:rPr>
          <w:rFonts w:ascii="Arial" w:hAnsi="Arial" w:cs="Arial"/>
          <w:sz w:val="20"/>
          <w:szCs w:val="20"/>
        </w:rPr>
        <w:t xml:space="preserve"> and compacted before shift</w:t>
      </w:r>
      <w:r w:rsidR="00422CCF">
        <w:rPr>
          <w:rFonts w:ascii="Arial" w:hAnsi="Arial" w:cs="Arial"/>
          <w:sz w:val="20"/>
          <w:szCs w:val="20"/>
        </w:rPr>
        <w:t>ing traffic</w:t>
      </w:r>
      <w:r w:rsidR="00AB4556" w:rsidRPr="00AB4556">
        <w:rPr>
          <w:rFonts w:ascii="Arial" w:hAnsi="Arial" w:cs="Arial"/>
          <w:sz w:val="20"/>
          <w:szCs w:val="20"/>
        </w:rPr>
        <w:t>. The cost for performing this work shall be included in the price bid for other appropriate items of work.</w:t>
      </w:r>
    </w:p>
    <w:p w14:paraId="463964BA" w14:textId="20979443" w:rsidR="00330E41" w:rsidRPr="00AA4790" w:rsidRDefault="005F5F75" w:rsidP="005F5F75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3-3-20</w:t>
      </w:r>
      <w:r w:rsidR="00330E41" w:rsidRPr="00AA4790">
        <w:rPr>
          <w:rFonts w:ascii="Arial" w:hAnsi="Arial" w:cs="Arial"/>
          <w:sz w:val="20"/>
          <w:szCs w:val="20"/>
        </w:rPr>
        <w:t xml:space="preserve"> (SPCN)</w:t>
      </w:r>
    </w:p>
    <w:sectPr w:rsidR="00330E41" w:rsidRPr="00AA47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41"/>
    <w:rsid w:val="002C3456"/>
    <w:rsid w:val="00330E41"/>
    <w:rsid w:val="00422CCF"/>
    <w:rsid w:val="005F5F75"/>
    <w:rsid w:val="00AA4790"/>
    <w:rsid w:val="00AB4556"/>
    <w:rsid w:val="00BC064E"/>
    <w:rsid w:val="00BC4FB8"/>
    <w:rsid w:val="00EC2E00"/>
    <w:rsid w:val="00F32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964B7"/>
  <w15:docId w15:val="{CF58DACC-F329-47FF-B459-23DE7E044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customStyle="1" w:styleId="Guidelines">
    <w:name w:val="Guidelines"/>
    <w:basedOn w:val="Normal"/>
    <w:next w:val="Normal"/>
    <w:qFormat/>
    <w:rsid w:val="00330E41"/>
    <w:rPr>
      <w:rFonts w:ascii="Arial" w:hAnsi="Arial"/>
      <w:vanish/>
      <w:color w:val="FF0000"/>
      <w:sz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5F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5F75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F5F75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F5F7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5F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F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rginiadot.org/business/resources/Materials/ApprovedLists/Materials_Approved_Lists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5555-05-04T04:00:00+00:00</Expiration_x0020_Date0>
    <Specification_x0020_Number xmlns="2328571d-b9d5-471b-8d96-2ccb743ec3d4">cq512-000130-00</Specification_x0020_Number>
    <Availability_x0020_Date xmlns="2328571d-b9d5-471b-8d96-2ccb743ec3d4">2020-04-14T04:00:00+00:00</Availability_x0020_Date>
    <Document_x0020_Type xmlns="2328571d-b9d5-471b-8d96-2ccb743ec3d4">SPCN</Document_x0020_Type>
    <DB_x0020_Pick_x0020_List xmlns="2328571d-b9d5-471b-8d96-2ccb743ec3d4">false</DB_x0020_Pick_x0020_List>
    <Usage_x0020_Guidelines xmlns="2328571d-b9d5-471b-8d96-2ccb743ec3d4">For use on all projects where traffic lanes on roads with SRPMs will be shifted during construction operations.</Usage_x0020_Guidelines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V</Division>
    <Section xmlns="2328571d-b9d5-471b-8d96-2ccb743ec3d4">512</Section>
    <LAP_x0020_Pick_x0020_List xmlns="2328571d-b9d5-471b-8d96-2ccb743ec3d4">false</LAP_x0020_Pick_x0020_List>
    <Revision_x0020_Date xmlns="2328571d-b9d5-471b-8d96-2ccb743ec3d4">2020-03-03T05:00:00+00:00</Revision_x0020_Date>
    <ASW_x0020_Guidelines xmlns="2328571d-b9d5-471b-8d96-2ccb743ec3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AEB9FC-A3A1-4BFC-A9C1-C6CD2D746CD8}"/>
</file>

<file path=customXml/itemProps2.xml><?xml version="1.0" encoding="utf-8"?>
<ds:datastoreItem xmlns:ds="http://schemas.openxmlformats.org/officeDocument/2006/customXml" ds:itemID="{6DDB4D65-9B95-4EB5-B14D-BF224980ED2C}"/>
</file>

<file path=customXml/itemProps3.xml><?xml version="1.0" encoding="utf-8"?>
<ds:datastoreItem xmlns:ds="http://schemas.openxmlformats.org/officeDocument/2006/customXml" ds:itemID="{AD35E7C2-8D0E-4913-BA8C-0742DC9515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Removal of SRPMs during traffic shift</vt:lpstr>
    </vt:vector>
  </TitlesOfParts>
  <Company>Virginia IT Infrastructure Partnership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Removal of SRPMs during traffic shift</dc:title>
  <dc:creator>Doug.McAvoy</dc:creator>
  <cp:lastModifiedBy>Douglas.McAvoy</cp:lastModifiedBy>
  <cp:revision>7</cp:revision>
  <cp:lastPrinted>2020-03-03T14:08:00Z</cp:lastPrinted>
  <dcterms:created xsi:type="dcterms:W3CDTF">2017-05-12T19:15:00Z</dcterms:created>
  <dcterms:modified xsi:type="dcterms:W3CDTF">2020-04-14T19:48:00Z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_docset_NoMedatataSyncRequired">
    <vt:lpwstr>False</vt:lpwstr>
  </property>
  <property fmtid="{D5CDD505-2E9C-101B-9397-08002B2CF9AE}" pid="4" name="Purpose of Revision">
    <vt:lpwstr>Require SRPMs to be removed when a lane-shift places them in the travel path of vehicles.</vt:lpwstr>
  </property>
  <property fmtid="{D5CDD505-2E9C-101B-9397-08002B2CF9AE}" pid="5" name="Assigned To0">
    <vt:i4>1631</vt:i4>
  </property>
  <property fmtid="{D5CDD505-2E9C-101B-9397-08002B2CF9AE}" pid="6" name="Requestor">
    <vt:i4>3914</vt:i4>
  </property>
  <property fmtid="{D5CDD505-2E9C-101B-9397-08002B2CF9AE}" pid="9" name="Doc Type">
    <vt:lpwstr>Specification</vt:lpwstr>
  </property>
  <property fmtid="{D5CDD505-2E9C-101B-9397-08002B2CF9AE}" pid="10" name="RCP">
    <vt:lpwstr>4109;#Khoury, Raymond J. 'Ray', P.E. (VDOT)</vt:lpwstr>
  </property>
  <property fmtid="{D5CDD505-2E9C-101B-9397-08002B2CF9AE}" pid="11" name="Status Date">
    <vt:filetime>2020-04-14T04:00:00Z</vt:filetime>
  </property>
  <property fmtid="{D5CDD505-2E9C-101B-9397-08002B2CF9AE}" pid="12" name="Order">
    <vt:r8>46000</vt:r8>
  </property>
</Properties>
</file>