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F674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"General Decision Number: VA20230042 01/06/2023</w:t>
      </w:r>
    </w:p>
    <w:p w14:paraId="56FFB8C6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B606EDB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Superseded General Decision Number: VA20220042</w:t>
      </w:r>
    </w:p>
    <w:p w14:paraId="2D8982C1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F69ECA0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State: Virginia</w:t>
      </w:r>
    </w:p>
    <w:p w14:paraId="6DA766AD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A1AEFA9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Construction Types: Heavy (Heavy and Sewer and Water Line)</w:t>
      </w:r>
    </w:p>
    <w:p w14:paraId="06690721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6434393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D8415EC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Counties: Dinwiddie, Goochland, Hopewell*, King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And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Queen, </w:t>
      </w:r>
    </w:p>
    <w:p w14:paraId="2F49EF6E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King William, New Kent, Petersburg*, Powhatan, Prince George </w:t>
      </w:r>
    </w:p>
    <w:p w14:paraId="427309A1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and Sussex Counties in Virginia.</w:t>
      </w:r>
    </w:p>
    <w:p w14:paraId="524547F1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6E5DC51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B41DB40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*INDEPENDENT CITIES</w:t>
      </w:r>
    </w:p>
    <w:p w14:paraId="28851F90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6188DCA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HEAVY CONSTRUCTION PROJECTS (Including Sewer and Water Lines)</w:t>
      </w:r>
    </w:p>
    <w:p w14:paraId="470433E2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747331B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Note: Contracts subject to the Davis-Bacon Act are generally</w:t>
      </w:r>
    </w:p>
    <w:p w14:paraId="518049A8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required to pay at least the applicable minimum wage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</w:t>
      </w:r>
      <w:proofErr w:type="gramEnd"/>
    </w:p>
    <w:p w14:paraId="41968A5F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required under Executive Order 14026 or Executive Order 13658.</w:t>
      </w:r>
    </w:p>
    <w:p w14:paraId="47473E45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Please note that these Executive Orders apply to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covered</w:t>
      </w:r>
      <w:proofErr w:type="gramEnd"/>
    </w:p>
    <w:p w14:paraId="132CBC27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contracts entered into by the federal government that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are</w:t>
      </w:r>
      <w:proofErr w:type="gramEnd"/>
    </w:p>
    <w:p w14:paraId="363AEAE7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subject to the Davis-Bacon Act itself, but do not apply to</w:t>
      </w:r>
    </w:p>
    <w:p w14:paraId="0D526561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contracts subject only to the Davis-Bacon Related Acts,</w:t>
      </w:r>
    </w:p>
    <w:p w14:paraId="2D07FC54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including those set forth at 29 CFR 5.1(a)(2)-(60).</w:t>
      </w:r>
    </w:p>
    <w:p w14:paraId="2667DDF0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9B9F53C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______________________________________________________________</w:t>
      </w:r>
    </w:p>
    <w:p w14:paraId="6E01EFB6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|If the contract is entered    |. Executive Order 14026      |</w:t>
      </w:r>
    </w:p>
    <w:p w14:paraId="5B560F21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|into on or after January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30,  |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generally applies to the   |</w:t>
      </w:r>
    </w:p>
    <w:p w14:paraId="0F8F4221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|2022, or the contract is     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contract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.                  |</w:t>
      </w:r>
    </w:p>
    <w:p w14:paraId="05E89700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|renewed or extended (e.g., an |. The contractor must pay    |</w:t>
      </w:r>
    </w:p>
    <w:p w14:paraId="46F59884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|option is exercised) on or   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all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covered workers at     |</w:t>
      </w:r>
    </w:p>
    <w:p w14:paraId="56E8DEA9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|after January 30, 2022:      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least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$16.20 per hour (or  |</w:t>
      </w:r>
    </w:p>
    <w:p w14:paraId="3EB2EA03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the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applicable wage rate   |</w:t>
      </w:r>
    </w:p>
    <w:p w14:paraId="70C84F27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listed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on this wage        |</w:t>
      </w:r>
    </w:p>
    <w:p w14:paraId="4F9171BF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determination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, if it is    |</w:t>
      </w:r>
    </w:p>
    <w:p w14:paraId="19C5797E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higher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) for all hours      |</w:t>
      </w:r>
    </w:p>
    <w:p w14:paraId="47D286BA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spent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performing on the    |</w:t>
      </w:r>
    </w:p>
    <w:p w14:paraId="728770FF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contract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in 2023.          |</w:t>
      </w:r>
    </w:p>
    <w:p w14:paraId="5106E843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|______________________________|_____________________________|</w:t>
      </w:r>
    </w:p>
    <w:p w14:paraId="11093579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|If the contract was awarded on|. Executive Order 13658      |</w:t>
      </w:r>
    </w:p>
    <w:p w14:paraId="29552259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|or between January 1, 2015 and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generally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applies to the   |</w:t>
      </w:r>
    </w:p>
    <w:p w14:paraId="42137D6F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|January 29, 2022, and the    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contract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.                  |</w:t>
      </w:r>
    </w:p>
    <w:p w14:paraId="00BFE1A5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|contract is not renewed or    |. The contractor must pay all|</w:t>
      </w:r>
    </w:p>
    <w:p w14:paraId="5C403402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|extended on or after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January  |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covered workers at least   |</w:t>
      </w:r>
    </w:p>
    <w:p w14:paraId="26180BFE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|30, 2022:                    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$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12.15 per hour (or the    |</w:t>
      </w:r>
    </w:p>
    <w:p w14:paraId="0390D75C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 xml:space="preserve">|                             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applicable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wage rate listed|</w:t>
      </w:r>
    </w:p>
    <w:p w14:paraId="66A28DDB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on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this wage determination,|</w:t>
      </w:r>
    </w:p>
    <w:p w14:paraId="0528F58F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if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it is higher) for all   |</w:t>
      </w:r>
    </w:p>
    <w:p w14:paraId="0F61311D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hours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spent performing on  |</w:t>
      </w:r>
    </w:p>
    <w:p w14:paraId="1EA5E7ED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that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contract in 2023.     |</w:t>
      </w:r>
    </w:p>
    <w:p w14:paraId="5DBF2006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|______________________________|_____________________________|</w:t>
      </w:r>
    </w:p>
    <w:p w14:paraId="083C777A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2C02903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applicable Executive Order minimum wage rate will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be</w:t>
      </w:r>
      <w:proofErr w:type="gramEnd"/>
    </w:p>
    <w:p w14:paraId="70F21993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adjusted annually. If this contract is covered by one of the</w:t>
      </w:r>
    </w:p>
    <w:p w14:paraId="12CC132B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Executive Orders and a classification considered necessary for</w:t>
      </w:r>
    </w:p>
    <w:p w14:paraId="3A08085A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performance of work on the contract does not appear on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this</w:t>
      </w:r>
      <w:proofErr w:type="gramEnd"/>
    </w:p>
    <w:p w14:paraId="61353338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wage determination, the contractor must still submit a</w:t>
      </w:r>
    </w:p>
    <w:p w14:paraId="50FAD2F8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conformance request.</w:t>
      </w:r>
    </w:p>
    <w:p w14:paraId="417C55F3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9FA2DA8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Additional information on contractor requirements and worker</w:t>
      </w:r>
    </w:p>
    <w:p w14:paraId="6DB672D3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protections under the Executive Orders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is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available at</w:t>
      </w:r>
    </w:p>
    <w:p w14:paraId="0B5FFEF8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http://www.dol.gov/whd/govcontracts.</w:t>
      </w:r>
    </w:p>
    <w:p w14:paraId="7CC51C5F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30DE7621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1668F27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Modification Number     Publication Date</w:t>
      </w:r>
    </w:p>
    <w:p w14:paraId="368EA9BA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 0              01/06/2023</w:t>
      </w:r>
    </w:p>
    <w:p w14:paraId="1A122741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578A48E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ENGI0147-017 05/01/2022</w:t>
      </w:r>
    </w:p>
    <w:p w14:paraId="404DC16A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201D395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                         Rates          Fringes</w:t>
      </w:r>
    </w:p>
    <w:p w14:paraId="1B1EA6F7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1F80F2E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Power equipment operators:  </w:t>
      </w:r>
    </w:p>
    <w:p w14:paraId="246AF9BB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Bulldozer...................$ 28.60            13.05</w:t>
      </w:r>
    </w:p>
    <w:p w14:paraId="36FB403F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Excavator...................$ 33.26            15.12</w:t>
      </w:r>
    </w:p>
    <w:p w14:paraId="5FDC7C0A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----------------------------------------------------------------</w:t>
      </w:r>
    </w:p>
    <w:p w14:paraId="288F6C97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SUVA2010-043 09/02/2010</w:t>
      </w:r>
    </w:p>
    <w:p w14:paraId="2145B858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ABDD97F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                         Rates          Fringes</w:t>
      </w:r>
    </w:p>
    <w:p w14:paraId="304D823A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889C18A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CARPENTER........................$ 17.00             4.61</w:t>
      </w:r>
    </w:p>
    <w:p w14:paraId="47D29623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74D68FBC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CEMENT MASON/CONCRETE FINISHER...$ 17.00             4.61</w:t>
      </w:r>
    </w:p>
    <w:p w14:paraId="66550306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6661F463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ELECTRICIAN......................$ 22.22             6.40</w:t>
      </w:r>
    </w:p>
    <w:p w14:paraId="56E979CB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55F235F0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IRONWORKER, REINFORCING..........$ 22.45            11.85</w:t>
      </w:r>
    </w:p>
    <w:p w14:paraId="480C262F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1521A56E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IRONWORKER, STRUCTURAL...........$ 20.55             8.25</w:t>
      </w:r>
    </w:p>
    <w:p w14:paraId="46D423F5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53745448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LABORERS  </w:t>
      </w:r>
    </w:p>
    <w:p w14:paraId="30D225AC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Common or General...........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$  9.82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**              </w:t>
      </w:r>
    </w:p>
    <w:p w14:paraId="08FC1752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Flagger.....................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$  7.39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**          0.20</w:t>
      </w:r>
    </w:p>
    <w:p w14:paraId="4A17647A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 xml:space="preserve">     Landscape...................$ 10.00 **              </w:t>
      </w:r>
    </w:p>
    <w:p w14:paraId="7E76854B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Pipelayer...................$ 11.65 **          1.53</w:t>
      </w:r>
    </w:p>
    <w:p w14:paraId="23E47A72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0F3A25FC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POWER EQUIPMENT OPERATOR:  </w:t>
      </w:r>
    </w:p>
    <w:p w14:paraId="44CFDB5C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Backhoe.....................$ 17.61             2.57</w:t>
      </w:r>
    </w:p>
    <w:p w14:paraId="751F35B4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Bobcat/Skid Loader..........$ 11.40 **              </w:t>
      </w:r>
    </w:p>
    <w:p w14:paraId="495C4010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Crane (Tower)...............$ 23.29             6.02</w:t>
      </w:r>
    </w:p>
    <w:p w14:paraId="73128172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Crane.......................$ 23.15                 </w:t>
      </w:r>
    </w:p>
    <w:p w14:paraId="27FCF83D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Loader......................$ 18.27             3.46</w:t>
      </w:r>
    </w:p>
    <w:p w14:paraId="2ECBFF86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Mechanic....................$ 26.78             6.32</w:t>
      </w:r>
    </w:p>
    <w:p w14:paraId="63167678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</w:t>
      </w:r>
      <w:proofErr w:type="spell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Trackhoe</w:t>
      </w:r>
      <w:proofErr w:type="spell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....................$ 12.75 **          1.24</w:t>
      </w:r>
    </w:p>
    <w:p w14:paraId="6FCBBBAC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Tugboat.....................$ 19.00                 </w:t>
      </w:r>
    </w:p>
    <w:p w14:paraId="75EBACC4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6D4FE1FF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TRUCK DRIVER, Includes All   </w:t>
      </w:r>
    </w:p>
    <w:p w14:paraId="2C9DEB26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Dump Trucks......................$ 13.59 **          3.42</w:t>
      </w:r>
    </w:p>
    <w:p w14:paraId="4152DFDB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----------------------------------------------------------------</w:t>
      </w:r>
    </w:p>
    <w:p w14:paraId="2362A03D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9AA092C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WELDERS - Receive rate prescribed for craft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performing</w:t>
      </w:r>
      <w:proofErr w:type="gramEnd"/>
    </w:p>
    <w:p w14:paraId="2B2E9BA0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operation to which welding is incidental.</w:t>
      </w:r>
    </w:p>
    <w:p w14:paraId="36151D45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310B93B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================================================================</w:t>
      </w:r>
    </w:p>
    <w:p w14:paraId="139EEC1F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2D51303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** Workers in this classification may be entitled to a higher</w:t>
      </w:r>
    </w:p>
    <w:p w14:paraId="53474B4E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minimum wage under Executive Order 14026 ($16.20) or 13658</w:t>
      </w:r>
    </w:p>
    <w:p w14:paraId="7120DAC8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($12.15).  Please see the Note at the top of the wage</w:t>
      </w:r>
    </w:p>
    <w:p w14:paraId="147616A2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determination for more information.</w:t>
      </w:r>
    </w:p>
    <w:p w14:paraId="114EEE97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C23D101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Note: Executive Order (EO) 13706, Establishing Paid Sick Leave</w:t>
      </w:r>
    </w:p>
    <w:p w14:paraId="2515C50B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for Federal Contractors applies to all contracts subject to the</w:t>
      </w:r>
    </w:p>
    <w:p w14:paraId="4F34FAE1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Davis-Bacon Act for which the contract is awarded (and any</w:t>
      </w:r>
    </w:p>
    <w:p w14:paraId="3E89794F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solicitation was issued) on or after January 1, 2017.  If this</w:t>
      </w:r>
    </w:p>
    <w:p w14:paraId="3AFF90EF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contract is covered by the EO, the contractor must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provide</w:t>
      </w:r>
      <w:proofErr w:type="gramEnd"/>
    </w:p>
    <w:p w14:paraId="7967F45E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employees with 1 hour of paid sick leave for every 30 hours</w:t>
      </w:r>
    </w:p>
    <w:p w14:paraId="2416A84C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they work, up to 56 hours of paid sick leave each year.</w:t>
      </w:r>
    </w:p>
    <w:p w14:paraId="14431FB0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Employees must be permitted to use paid sick leave for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their</w:t>
      </w:r>
      <w:proofErr w:type="gramEnd"/>
    </w:p>
    <w:p w14:paraId="6E235FA0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own illness, injury or other health-related needs,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including</w:t>
      </w:r>
      <w:proofErr w:type="gramEnd"/>
    </w:p>
    <w:p w14:paraId="5E188245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preventive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care;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to assist a family member (or person who is</w:t>
      </w:r>
    </w:p>
    <w:p w14:paraId="6D4A88B9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like family to the employee) who is ill, injured, or has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other</w:t>
      </w:r>
      <w:proofErr w:type="gramEnd"/>
    </w:p>
    <w:p w14:paraId="5F6C247B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health-related needs, including preventive care; or for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reasons</w:t>
      </w:r>
      <w:proofErr w:type="gramEnd"/>
    </w:p>
    <w:p w14:paraId="52C06583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resulting from, or to assist a family member (or person who is</w:t>
      </w:r>
    </w:p>
    <w:p w14:paraId="3A0342D5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like family to the employee) who is a victim of,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domestic</w:t>
      </w:r>
      <w:proofErr w:type="gramEnd"/>
    </w:p>
    <w:p w14:paraId="2A27C2F7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violence, sexual assault, or stalking.  Additional information</w:t>
      </w:r>
    </w:p>
    <w:p w14:paraId="526F528C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on contractor requirements and worker protections under the EO</w:t>
      </w:r>
    </w:p>
    <w:p w14:paraId="13BEB661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is available at</w:t>
      </w:r>
    </w:p>
    <w:p w14:paraId="166761D6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https://www.dol.gov/agencies/whd/government-contracts.</w:t>
      </w:r>
    </w:p>
    <w:p w14:paraId="172103DF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89E2D2B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Unlisted classifications needed for work not included within</w:t>
      </w:r>
    </w:p>
    <w:p w14:paraId="1737BC71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>the scope of the classifications listed may be added after</w:t>
      </w:r>
    </w:p>
    <w:p w14:paraId="5044EB27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award only as provided in the labor standards contract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clauses</w:t>
      </w:r>
      <w:proofErr w:type="gramEnd"/>
    </w:p>
    <w:p w14:paraId="7EFE2888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(29CFR 5.5 (a) (1) (ii)).</w:t>
      </w:r>
    </w:p>
    <w:p w14:paraId="7765E2C9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ABA431D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6AD8061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----------------------------------------------------------------</w:t>
      </w:r>
    </w:p>
    <w:p w14:paraId="79230910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01FA685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94411F5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body of each wage determination lists the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</w:t>
      </w:r>
      <w:proofErr w:type="gramEnd"/>
    </w:p>
    <w:p w14:paraId="7371D571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and wage rates that have been found to be prevailing for the</w:t>
      </w:r>
    </w:p>
    <w:p w14:paraId="71165066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cited type(s) of construction in the area covered by the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wage</w:t>
      </w:r>
      <w:proofErr w:type="gramEnd"/>
    </w:p>
    <w:p w14:paraId="00175F1B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determination. The classifications are listed in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alphabetical</w:t>
      </w:r>
      <w:proofErr w:type="gramEnd"/>
    </w:p>
    <w:p w14:paraId="1BA840A3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order of ""identifiers"" that indicate whether the particular</w:t>
      </w:r>
    </w:p>
    <w:p w14:paraId="20C47F0A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 is a union rate (current union negotiated rate for local),</w:t>
      </w:r>
    </w:p>
    <w:p w14:paraId="2D4A713C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 survey rate (weighted average rate) or a union average rate</w:t>
      </w:r>
    </w:p>
    <w:p w14:paraId="1BE6D308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(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weighted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union average rate).</w:t>
      </w:r>
    </w:p>
    <w:p w14:paraId="013A9148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3EE4338D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Union Rate Identifiers</w:t>
      </w:r>
    </w:p>
    <w:p w14:paraId="539A6B22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60CE485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A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four letter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classification abbreviation identifier enclosed</w:t>
      </w:r>
    </w:p>
    <w:p w14:paraId="17A7B51C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 dotted lines beginning with characters other than ""SU"" or</w:t>
      </w:r>
    </w:p>
    <w:p w14:paraId="17DBB124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""UAVG"" denotes that the union classification and rate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were</w:t>
      </w:r>
      <w:proofErr w:type="gramEnd"/>
    </w:p>
    <w:p w14:paraId="62276DDF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prevailing for that classification in the survey. Example:</w:t>
      </w:r>
    </w:p>
    <w:p w14:paraId="1DAEDBE8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PLUM0198-005 07/01/2014. PLUM is an abbreviation identifier of</w:t>
      </w:r>
    </w:p>
    <w:p w14:paraId="5837093A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 union which prevailed in the survey for this</w:t>
      </w:r>
    </w:p>
    <w:p w14:paraId="5269EDE1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classification, which in this example would be Plumbers. 0198</w:t>
      </w:r>
    </w:p>
    <w:p w14:paraId="44D7BB96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indicates the local union number or district council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number</w:t>
      </w:r>
      <w:proofErr w:type="gramEnd"/>
    </w:p>
    <w:p w14:paraId="23444415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where applicable, i.e., Plumbers Local 0198. The next number,</w:t>
      </w:r>
    </w:p>
    <w:p w14:paraId="0CF4A443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005 in the example, is an internal number used in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processing</w:t>
      </w:r>
      <w:proofErr w:type="gramEnd"/>
    </w:p>
    <w:p w14:paraId="204E4E85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 wage determination. 07/01/2014 is the effective date of the</w:t>
      </w:r>
    </w:p>
    <w:p w14:paraId="77271649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most current negotiated rate, which in this example is July 1,</w:t>
      </w:r>
    </w:p>
    <w:p w14:paraId="318EE3C9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2014.</w:t>
      </w:r>
    </w:p>
    <w:p w14:paraId="51C553D6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A2E0CF7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Union prevailing wage rates are updated to reflect all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</w:t>
      </w:r>
      <w:proofErr w:type="gramEnd"/>
    </w:p>
    <w:p w14:paraId="73B4197F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changes in the collective bargaining agreement (CBA)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governing</w:t>
      </w:r>
      <w:proofErr w:type="gramEnd"/>
    </w:p>
    <w:p w14:paraId="5F431F10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this classification and rate.</w:t>
      </w:r>
    </w:p>
    <w:p w14:paraId="2D0B8174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D721469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Survey Rate Identifiers</w:t>
      </w:r>
    </w:p>
    <w:p w14:paraId="0C85CEBF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4593D9F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Classifications listed under the ""SU"" identifier indicate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that</w:t>
      </w:r>
      <w:proofErr w:type="gramEnd"/>
    </w:p>
    <w:p w14:paraId="6E9DB422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no one rate prevailed for this classification in the survey and</w:t>
      </w:r>
    </w:p>
    <w:p w14:paraId="33145F1C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published rate is derived by computing a weighted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average</w:t>
      </w:r>
      <w:proofErr w:type="gramEnd"/>
    </w:p>
    <w:p w14:paraId="2F91783C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rate based on all the rates reported in the survey for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that</w:t>
      </w:r>
      <w:proofErr w:type="gramEnd"/>
    </w:p>
    <w:p w14:paraId="7ABE5F13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classification.  As this weighted average rate includes all</w:t>
      </w:r>
    </w:p>
    <w:p w14:paraId="74524E77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rates reported in the survey, it may include both union and</w:t>
      </w:r>
    </w:p>
    <w:p w14:paraId="14992118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non-union rates. Example: SULA2012-007 5/13/2014. SU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indicates</w:t>
      </w:r>
      <w:proofErr w:type="gramEnd"/>
    </w:p>
    <w:p w14:paraId="519764EB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rates are survey rates based on a weighted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average</w:t>
      </w:r>
      <w:proofErr w:type="gramEnd"/>
    </w:p>
    <w:p w14:paraId="380764FC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 xml:space="preserve">calculation of rates and are not majority rates. LA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indicates</w:t>
      </w:r>
      <w:proofErr w:type="gramEnd"/>
    </w:p>
    <w:p w14:paraId="0EB9FAAE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State of Louisiana. 2012 is the year of survey on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which</w:t>
      </w:r>
      <w:proofErr w:type="gramEnd"/>
    </w:p>
    <w:p w14:paraId="0FD2A49B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these classifications and rates are based. The next number, 007</w:t>
      </w:r>
    </w:p>
    <w:p w14:paraId="1F01750D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 the example, is an internal number used in producing the</w:t>
      </w:r>
    </w:p>
    <w:p w14:paraId="15F423AE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wage determination. 5/13/2014 indicates the survey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completion</w:t>
      </w:r>
      <w:proofErr w:type="gramEnd"/>
    </w:p>
    <w:p w14:paraId="52098747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date for the classifications and rates under that identifier.</w:t>
      </w:r>
    </w:p>
    <w:p w14:paraId="52978A0E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A981E12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Survey wage rates are not updated and remain in effect until a</w:t>
      </w:r>
    </w:p>
    <w:p w14:paraId="58C649FE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new survey is conducted.</w:t>
      </w:r>
    </w:p>
    <w:p w14:paraId="4A116A9E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93404F8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Union Average Rate Identifiers</w:t>
      </w:r>
    </w:p>
    <w:p w14:paraId="7BAF6233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2574301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Classification(s) listed under the UAVG identifier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indicate</w:t>
      </w:r>
      <w:proofErr w:type="gramEnd"/>
    </w:p>
    <w:p w14:paraId="38B2363C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that no single majority rate prevailed for those</w:t>
      </w:r>
    </w:p>
    <w:p w14:paraId="27D77078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classifications;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however, 100% of the data reported for the</w:t>
      </w:r>
    </w:p>
    <w:p w14:paraId="0F0268D0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classifications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was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union data. EXAMPLE: UAVG-OH-0010</w:t>
      </w:r>
    </w:p>
    <w:p w14:paraId="6A7BB665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08/29/2014. UAVG indicates that the rate is a weighted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union</w:t>
      </w:r>
      <w:proofErr w:type="gramEnd"/>
    </w:p>
    <w:p w14:paraId="271141CB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average rate.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OH</w:t>
      </w:r>
      <w:proofErr w:type="gramEnd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indicates the state. The next number, 0010 in</w:t>
      </w:r>
    </w:p>
    <w:p w14:paraId="5C15E14F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example, is an internal number used in producing the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wage</w:t>
      </w:r>
      <w:proofErr w:type="gramEnd"/>
    </w:p>
    <w:p w14:paraId="4E71885D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determination. 08/29/2014 indicates the survey completion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date</w:t>
      </w:r>
      <w:proofErr w:type="gramEnd"/>
    </w:p>
    <w:p w14:paraId="74892A81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for the classifications and rates under that identifier.</w:t>
      </w:r>
    </w:p>
    <w:p w14:paraId="4D308515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96E57F6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 UAVG rate will be updated once a year, usually in January of</w:t>
      </w:r>
    </w:p>
    <w:p w14:paraId="79315054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each year, to reflect a weighted average of the current</w:t>
      </w:r>
    </w:p>
    <w:p w14:paraId="73E3B028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negotiated/CBA rate of the union locals from which the rate </w:t>
      </w:r>
      <w:proofErr w:type="gramStart"/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is</w:t>
      </w:r>
      <w:proofErr w:type="gramEnd"/>
    </w:p>
    <w:p w14:paraId="00E9E24D" w14:textId="77777777" w:rsidR="00D832AB" w:rsidRPr="00D832AB" w:rsidRDefault="00D832AB" w:rsidP="00D8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D832AB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based.</w:t>
      </w:r>
    </w:p>
    <w:p w14:paraId="7E79EB2A" w14:textId="77777777" w:rsidR="006D2FC3" w:rsidRDefault="006D2FC3"/>
    <w:sectPr w:rsidR="006D2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AB"/>
    <w:rsid w:val="006D2FC3"/>
    <w:rsid w:val="00BF0C1A"/>
    <w:rsid w:val="00D8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4956D"/>
  <w15:chartTrackingRefBased/>
  <w15:docId w15:val="{1A6086F1-A232-4365-9443-D3F00961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1413</Words>
  <Characters>8059</Characters>
  <Application>Microsoft Office Word</Application>
  <DocSecurity>0</DocSecurity>
  <Lines>67</Lines>
  <Paragraphs>18</Paragraphs>
  <ScaleCrop>false</ScaleCrop>
  <Company>VITA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Vernon L. (VDOT)</dc:creator>
  <cp:keywords/>
  <dc:description/>
  <cp:lastModifiedBy>Delaney, Vernon L. (VDOT)</cp:lastModifiedBy>
  <cp:revision>1</cp:revision>
  <dcterms:created xsi:type="dcterms:W3CDTF">2023-07-21T13:44:00Z</dcterms:created>
  <dcterms:modified xsi:type="dcterms:W3CDTF">2023-07-21T13:45:00Z</dcterms:modified>
</cp:coreProperties>
</file>