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AF13A0" w:rsidRPr="00AF13A0" w14:paraId="75033F0E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2A2FB02D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Sidewalks along walking routes</w:t>
            </w:r>
          </w:p>
          <w:p w14:paraId="02867323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7AFBAF72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  <w:tc>
          <w:tcPr>
            <w:tcW w:w="5398" w:type="dxa"/>
            <w:vAlign w:val="center"/>
          </w:tcPr>
          <w:p w14:paraId="2486AF4A" w14:textId="77777777" w:rsidR="00AF13A0" w:rsidRDefault="00AF13A0" w:rsidP="00AF13A0">
            <w:pPr>
              <w:kinsoku w:val="0"/>
              <w:overflowPunct w:val="0"/>
              <w:jc w:val="center"/>
              <w:textAlignment w:val="baseline"/>
              <w:rPr>
                <w:rFonts w:eastAsia="MS PGothic" w:cs="MS PGothic"/>
                <w:color w:val="000000" w:themeColor="text1"/>
                <w:kern w:val="24"/>
                <w:sz w:val="32"/>
              </w:rPr>
            </w:pPr>
            <w:r w:rsidRPr="00AF13A0">
              <w:rPr>
                <w:rFonts w:eastAsia="MS PGothic" w:cs="MS PGothic"/>
                <w:color w:val="000000" w:themeColor="text1"/>
                <w:kern w:val="24"/>
                <w:sz w:val="32"/>
              </w:rPr>
              <w:t>Sidewalks on all blocks of school site</w:t>
            </w:r>
          </w:p>
          <w:p w14:paraId="5DFF72A3" w14:textId="77777777" w:rsidR="00DD2CA0" w:rsidRDefault="00DD2CA0" w:rsidP="00AF13A0">
            <w:pPr>
              <w:kinsoku w:val="0"/>
              <w:overflowPunct w:val="0"/>
              <w:jc w:val="center"/>
              <w:textAlignment w:val="baseline"/>
              <w:rPr>
                <w:sz w:val="32"/>
              </w:rPr>
            </w:pPr>
          </w:p>
          <w:p w14:paraId="2BDDBF5E" w14:textId="77777777" w:rsidR="00AF13A0" w:rsidRPr="00125508" w:rsidRDefault="00AF13A0" w:rsidP="00AF13A0">
            <w:pPr>
              <w:kinsoku w:val="0"/>
              <w:overflowPunct w:val="0"/>
              <w:jc w:val="center"/>
              <w:textAlignment w:val="baseline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05A10206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1896E7FC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Sidewalks on school campus that provide </w:t>
            </w:r>
            <w:r>
              <w:rPr>
                <w:sz w:val="32"/>
              </w:rPr>
              <w:t>direc</w:t>
            </w:r>
            <w:r w:rsidRPr="00AF13A0">
              <w:rPr>
                <w:sz w:val="32"/>
              </w:rPr>
              <w:t>t travel</w:t>
            </w:r>
            <w:r>
              <w:rPr>
                <w:sz w:val="32"/>
              </w:rPr>
              <w:t xml:space="preserve"> routes</w:t>
            </w:r>
          </w:p>
          <w:p w14:paraId="704E7799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0D4F2C9C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316F123F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Pedestrian signals at intersections</w:t>
            </w:r>
          </w:p>
          <w:p w14:paraId="0D1BCFDC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7F01DDA5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</w:tr>
      <w:tr w:rsidR="00AF13A0" w:rsidRPr="00AF13A0" w14:paraId="19B2B899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CD7560E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4-way stop signs at intersections along walking and biking routes</w:t>
            </w:r>
          </w:p>
          <w:p w14:paraId="3C0D2191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ECD8048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  <w:tc>
          <w:tcPr>
            <w:tcW w:w="5398" w:type="dxa"/>
            <w:vAlign w:val="center"/>
          </w:tcPr>
          <w:p w14:paraId="0CBF2460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“Yield to Pedestrians” signs at intersection approaches</w:t>
            </w:r>
          </w:p>
          <w:p w14:paraId="1BE31EAA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731C248A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4A3E6C64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78607FCC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School assignments relating to walking and biking</w:t>
            </w:r>
          </w:p>
          <w:p w14:paraId="2913BA7C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74E5E6CF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32D48325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Incentives such as charms, bracelets, stickers</w:t>
            </w:r>
          </w:p>
          <w:p w14:paraId="1DB7E44E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32BE5137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1 space</w:t>
            </w:r>
          </w:p>
        </w:tc>
      </w:tr>
      <w:tr w:rsidR="00AF13A0" w:rsidRPr="00AF13A0" w14:paraId="3117ABB4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57D1281F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Incentives such as rainy weather gear</w:t>
            </w:r>
          </w:p>
          <w:p w14:paraId="0DFD0767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3F11C19A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273CF9DA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Off-road connections between neighborhoods and schools</w:t>
            </w:r>
          </w:p>
          <w:p w14:paraId="6949EFEB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485EE66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</w:tr>
      <w:tr w:rsidR="00AF13A0" w:rsidRPr="00AF13A0" w14:paraId="64393F17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7422DA66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lastRenderedPageBreak/>
              <w:t>Separated bike lanes on street connections to school</w:t>
            </w:r>
          </w:p>
          <w:p w14:paraId="78217C3A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37A7C2F8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5 spaces</w:t>
            </w:r>
          </w:p>
        </w:tc>
        <w:tc>
          <w:tcPr>
            <w:tcW w:w="5398" w:type="dxa"/>
            <w:vAlign w:val="center"/>
          </w:tcPr>
          <w:p w14:paraId="39EF6E59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Shared lane markings on streets within school zone</w:t>
            </w:r>
          </w:p>
          <w:p w14:paraId="31692666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29F2D745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 xml:space="preserve">Move </w:t>
            </w:r>
            <w:r w:rsidR="00DD2CA0" w:rsidRPr="00125508">
              <w:rPr>
                <w:b/>
                <w:sz w:val="32"/>
              </w:rPr>
              <w:t>back</w:t>
            </w:r>
            <w:r w:rsidRPr="00125508">
              <w:rPr>
                <w:b/>
                <w:sz w:val="32"/>
              </w:rPr>
              <w:t xml:space="preserve"> 1 space</w:t>
            </w:r>
          </w:p>
        </w:tc>
      </w:tr>
      <w:tr w:rsidR="00AF13A0" w:rsidRPr="00AF13A0" w14:paraId="2E1BABD6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3364B12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Ample stacking </w:t>
            </w:r>
            <w:r w:rsidR="007032C7">
              <w:rPr>
                <w:sz w:val="32"/>
              </w:rPr>
              <w:t xml:space="preserve">space for </w:t>
            </w:r>
            <w:r w:rsidRPr="00AF13A0">
              <w:rPr>
                <w:sz w:val="32"/>
              </w:rPr>
              <w:t>cars during arrival and dismissal</w:t>
            </w:r>
          </w:p>
          <w:p w14:paraId="54EAB2BA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4AD76476" w14:textId="77777777" w:rsidR="00AF13A0" w:rsidRPr="00125508" w:rsidRDefault="00AF13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2 spaces</w:t>
            </w:r>
          </w:p>
        </w:tc>
        <w:tc>
          <w:tcPr>
            <w:tcW w:w="5398" w:type="dxa"/>
            <w:vAlign w:val="center"/>
          </w:tcPr>
          <w:p w14:paraId="4435DA02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Staff managing the movement of private vehicles during arrival and dismissal</w:t>
            </w:r>
          </w:p>
          <w:p w14:paraId="60F96214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A3493EC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6FBBCA97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769C082E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Separate </w:t>
            </w:r>
            <w:r>
              <w:rPr>
                <w:sz w:val="32"/>
              </w:rPr>
              <w:t xml:space="preserve">entrance areas for car pick-up, </w:t>
            </w:r>
            <w:r w:rsidRPr="00AF13A0">
              <w:rPr>
                <w:sz w:val="32"/>
              </w:rPr>
              <w:t>drop off and walkers</w:t>
            </w:r>
            <w:r>
              <w:rPr>
                <w:sz w:val="32"/>
              </w:rPr>
              <w:t xml:space="preserve"> and </w:t>
            </w:r>
            <w:r w:rsidRPr="00AF13A0">
              <w:rPr>
                <w:sz w:val="32"/>
              </w:rPr>
              <w:t>bikers</w:t>
            </w:r>
          </w:p>
          <w:p w14:paraId="5AF2CBF0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2F86A083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  <w:tc>
          <w:tcPr>
            <w:tcW w:w="5398" w:type="dxa"/>
            <w:vAlign w:val="center"/>
          </w:tcPr>
          <w:p w14:paraId="5AC891C3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Walkers and bikers dismissed first</w:t>
            </w:r>
          </w:p>
          <w:p w14:paraId="5B8CCD51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43AD7058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</w:tr>
      <w:tr w:rsidR="00AF13A0" w:rsidRPr="00AF13A0" w14:paraId="3FB120FA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1257EEE8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Walkers and bikers dismissed last</w:t>
            </w:r>
          </w:p>
          <w:p w14:paraId="5274EB0F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6A6A81CD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2 spaces</w:t>
            </w:r>
          </w:p>
        </w:tc>
        <w:tc>
          <w:tcPr>
            <w:tcW w:w="5398" w:type="dxa"/>
            <w:vAlign w:val="center"/>
          </w:tcPr>
          <w:p w14:paraId="13029022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Walkers, bikers, and car riders dismissed at the same time</w:t>
            </w:r>
          </w:p>
          <w:p w14:paraId="64602916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8152ECC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1 space</w:t>
            </w:r>
          </w:p>
        </w:tc>
      </w:tr>
      <w:tr w:rsidR="00AF13A0" w:rsidRPr="00AF13A0" w14:paraId="51A62B57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94ADAA2" w14:textId="77777777" w:rsidR="00AF13A0" w:rsidRDefault="00DD2CA0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Suggest </w:t>
            </w:r>
            <w:r w:rsidR="00AF13A0" w:rsidRPr="00AF13A0">
              <w:rPr>
                <w:sz w:val="32"/>
              </w:rPr>
              <w:t>potential park and walk locations</w:t>
            </w:r>
          </w:p>
          <w:p w14:paraId="17B23B17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2B91AAB6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1 space</w:t>
            </w:r>
          </w:p>
        </w:tc>
        <w:tc>
          <w:tcPr>
            <w:tcW w:w="5398" w:type="dxa"/>
            <w:vAlign w:val="center"/>
          </w:tcPr>
          <w:p w14:paraId="0E4EDB4A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Park and walk locations with </w:t>
            </w:r>
            <w:r w:rsidR="00DD2CA0">
              <w:rPr>
                <w:sz w:val="32"/>
              </w:rPr>
              <w:t xml:space="preserve">staff </w:t>
            </w:r>
            <w:r w:rsidRPr="00AF13A0">
              <w:rPr>
                <w:sz w:val="32"/>
              </w:rPr>
              <w:t>volunteers who walk with children to school</w:t>
            </w:r>
          </w:p>
          <w:p w14:paraId="023F7131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6E606F8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60FCE511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6ED991E1" w14:textId="77777777" w:rsidR="00AF13A0" w:rsidRDefault="00AF13A0" w:rsidP="00AF13A0">
            <w:pPr>
              <w:jc w:val="center"/>
              <w:rPr>
                <w:sz w:val="32"/>
              </w:rPr>
            </w:pPr>
            <w:bookmarkStart w:id="0" w:name="_GoBack"/>
            <w:r w:rsidRPr="00AF13A0">
              <w:rPr>
                <w:sz w:val="32"/>
              </w:rPr>
              <w:lastRenderedPageBreak/>
              <w:t>Park and walk programs tied to community benefit events</w:t>
            </w:r>
            <w:bookmarkEnd w:id="0"/>
          </w:p>
          <w:p w14:paraId="2BBE4672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3DA157DC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71B46198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Monthly walking and biking </w:t>
            </w:r>
            <w:r w:rsidR="007032C7">
              <w:rPr>
                <w:sz w:val="32"/>
              </w:rPr>
              <w:t>event</w:t>
            </w:r>
            <w:r w:rsidRPr="00AF13A0">
              <w:rPr>
                <w:sz w:val="32"/>
              </w:rPr>
              <w:t>s for students and parents</w:t>
            </w:r>
          </w:p>
          <w:p w14:paraId="3010F9C8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164B4759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</w:tr>
      <w:tr w:rsidR="00AF13A0" w:rsidRPr="00AF13A0" w14:paraId="066F67E8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60EC9ECE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Walking </w:t>
            </w:r>
            <w:r w:rsidR="007032C7">
              <w:rPr>
                <w:sz w:val="32"/>
              </w:rPr>
              <w:t xml:space="preserve">school buses </w:t>
            </w:r>
            <w:r w:rsidRPr="00AF13A0">
              <w:rPr>
                <w:sz w:val="32"/>
              </w:rPr>
              <w:t>and bik</w:t>
            </w:r>
            <w:r w:rsidR="007032C7">
              <w:rPr>
                <w:sz w:val="32"/>
              </w:rPr>
              <w:t>e</w:t>
            </w:r>
            <w:r w:rsidRPr="00AF13A0">
              <w:rPr>
                <w:sz w:val="32"/>
              </w:rPr>
              <w:t xml:space="preserve"> trains</w:t>
            </w:r>
          </w:p>
          <w:p w14:paraId="709538AC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27AC17A5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  <w:tc>
          <w:tcPr>
            <w:tcW w:w="5398" w:type="dxa"/>
            <w:vAlign w:val="center"/>
          </w:tcPr>
          <w:p w14:paraId="1013E3D8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Participation in Walk and Bike to School Day</w:t>
            </w:r>
          </w:p>
          <w:p w14:paraId="66189335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57D44BDE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</w:tr>
      <w:tr w:rsidR="00AF13A0" w:rsidRPr="00AF13A0" w14:paraId="43F22FD8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7AF1E41A" w14:textId="77777777" w:rsidR="00DD2CA0" w:rsidRDefault="00DD2CA0" w:rsidP="00DD2C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Regular school zone s</w:t>
            </w:r>
            <w:r w:rsidR="00AF13A0" w:rsidRPr="00AF13A0">
              <w:rPr>
                <w:sz w:val="32"/>
              </w:rPr>
              <w:t>peed enforcement conducted by local police</w:t>
            </w:r>
          </w:p>
          <w:p w14:paraId="2CC8BBD2" w14:textId="77777777" w:rsidR="00DD2CA0" w:rsidRDefault="00DD2CA0" w:rsidP="00DD2CA0">
            <w:pPr>
              <w:jc w:val="center"/>
              <w:rPr>
                <w:sz w:val="32"/>
              </w:rPr>
            </w:pPr>
          </w:p>
          <w:p w14:paraId="2BDA433A" w14:textId="77777777" w:rsidR="00DD2CA0" w:rsidRPr="00125508" w:rsidRDefault="00DD2CA0" w:rsidP="00DD2C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  <w:tc>
          <w:tcPr>
            <w:tcW w:w="5398" w:type="dxa"/>
            <w:vAlign w:val="center"/>
          </w:tcPr>
          <w:p w14:paraId="6F51DD09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School zone speed limit of </w:t>
            </w:r>
            <w:r w:rsidR="007032C7">
              <w:rPr>
                <w:sz w:val="32"/>
              </w:rPr>
              <w:t xml:space="preserve">&gt; </w:t>
            </w:r>
            <w:r w:rsidRPr="00AF13A0">
              <w:rPr>
                <w:sz w:val="32"/>
              </w:rPr>
              <w:t>35 MPH</w:t>
            </w:r>
          </w:p>
          <w:p w14:paraId="3299A1B9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4ADE0EFF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4 spaces</w:t>
            </w:r>
          </w:p>
        </w:tc>
      </w:tr>
      <w:tr w:rsidR="00AF13A0" w:rsidRPr="00AF13A0" w14:paraId="14546ACE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3D2237D4" w14:textId="77777777" w:rsidR="00AF13A0" w:rsidRDefault="00AF13A0" w:rsidP="00AF13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>School zone speed limit of 20 MPH</w:t>
            </w:r>
          </w:p>
          <w:p w14:paraId="64C488FE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62C87554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3F49F76D" w14:textId="77777777" w:rsidR="00DD2CA0" w:rsidRDefault="00DD2CA0" w:rsidP="00DD2CA0">
            <w:pPr>
              <w:jc w:val="center"/>
              <w:rPr>
                <w:sz w:val="32"/>
              </w:rPr>
            </w:pPr>
            <w:r w:rsidRPr="00AF13A0">
              <w:rPr>
                <w:sz w:val="32"/>
              </w:rPr>
              <w:t xml:space="preserve">School zone speed limit of </w:t>
            </w:r>
            <w:r>
              <w:rPr>
                <w:sz w:val="32"/>
              </w:rPr>
              <w:t>15</w:t>
            </w:r>
            <w:r w:rsidRPr="00AF13A0">
              <w:rPr>
                <w:sz w:val="32"/>
              </w:rPr>
              <w:t xml:space="preserve"> MPH</w:t>
            </w:r>
          </w:p>
          <w:p w14:paraId="13A5D742" w14:textId="77777777" w:rsidR="00DD2CA0" w:rsidRDefault="00DD2CA0" w:rsidP="00DD2CA0">
            <w:pPr>
              <w:jc w:val="center"/>
              <w:rPr>
                <w:sz w:val="32"/>
              </w:rPr>
            </w:pPr>
          </w:p>
          <w:p w14:paraId="5C3FBD77" w14:textId="77777777" w:rsidR="00AF13A0" w:rsidRPr="00125508" w:rsidRDefault="00DD2CA0" w:rsidP="00DD2C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</w:tr>
      <w:tr w:rsidR="00AF13A0" w:rsidRPr="00AF13A0" w14:paraId="4457D3A9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5921BE2" w14:textId="77777777" w:rsidR="00AF13A0" w:rsidRDefault="00DD2CA0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Require written permission for students to walk or bike to school</w:t>
            </w:r>
          </w:p>
          <w:p w14:paraId="514465AC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47FD56A5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3 spaces</w:t>
            </w:r>
          </w:p>
        </w:tc>
        <w:tc>
          <w:tcPr>
            <w:tcW w:w="5398" w:type="dxa"/>
            <w:vAlign w:val="center"/>
          </w:tcPr>
          <w:p w14:paraId="5CF1C5A4" w14:textId="77777777" w:rsidR="00AF13A0" w:rsidRDefault="00DD2CA0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Secure bike parking visible from the front of the school </w:t>
            </w:r>
          </w:p>
          <w:p w14:paraId="42380C47" w14:textId="77777777" w:rsidR="00DD2CA0" w:rsidRDefault="00DD2CA0" w:rsidP="00AF13A0">
            <w:pPr>
              <w:jc w:val="center"/>
              <w:rPr>
                <w:sz w:val="32"/>
              </w:rPr>
            </w:pPr>
          </w:p>
          <w:p w14:paraId="7B3BE89D" w14:textId="77777777" w:rsidR="00DD2CA0" w:rsidRPr="00125508" w:rsidRDefault="00DD2CA0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41A009EC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785FC159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Crossing guards at busy intersections near school</w:t>
            </w:r>
          </w:p>
          <w:p w14:paraId="0C897410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10363FB0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  <w:tc>
          <w:tcPr>
            <w:tcW w:w="5398" w:type="dxa"/>
            <w:vAlign w:val="center"/>
          </w:tcPr>
          <w:p w14:paraId="0C360D6B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 crossing guards along walking and biking routes</w:t>
            </w:r>
          </w:p>
          <w:p w14:paraId="10AD8A7B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6CA64488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4 spaces</w:t>
            </w:r>
          </w:p>
        </w:tc>
      </w:tr>
      <w:tr w:rsidR="00AF13A0" w:rsidRPr="00AF13A0" w14:paraId="2A44775B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33A96798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No secure bike parking</w:t>
            </w:r>
          </w:p>
          <w:p w14:paraId="04F8094A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3A8911E8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3 spaces</w:t>
            </w:r>
          </w:p>
        </w:tc>
        <w:tc>
          <w:tcPr>
            <w:tcW w:w="5398" w:type="dxa"/>
            <w:vAlign w:val="center"/>
          </w:tcPr>
          <w:p w14:paraId="3780C9B3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Include biking and walking information in parent handbook</w:t>
            </w:r>
          </w:p>
          <w:p w14:paraId="62C69864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77D10F4A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36F22C97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1FA3A013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Only address car riders and bus riders in parent handbook</w:t>
            </w:r>
          </w:p>
          <w:p w14:paraId="6340AD5A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4347353B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3 spaces</w:t>
            </w:r>
          </w:p>
        </w:tc>
        <w:tc>
          <w:tcPr>
            <w:tcW w:w="5398" w:type="dxa"/>
            <w:vAlign w:val="center"/>
          </w:tcPr>
          <w:p w14:paraId="1DD1E29D" w14:textId="77777777" w:rsidR="00AF13A0" w:rsidRDefault="0012550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Support an a</w:t>
            </w:r>
            <w:r w:rsidR="001C6448">
              <w:rPr>
                <w:sz w:val="32"/>
              </w:rPr>
              <w:t>fterschool bike club</w:t>
            </w:r>
          </w:p>
          <w:p w14:paraId="17EF7422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584700AF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</w:tr>
      <w:tr w:rsidR="00AF13A0" w:rsidRPr="00AF13A0" w14:paraId="435C7144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3A56FBB" w14:textId="77777777" w:rsidR="00AF13A0" w:rsidRDefault="001C6448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Competition between classrooms for Walk or Bike to School participation</w:t>
            </w:r>
          </w:p>
          <w:p w14:paraId="7CBC085C" w14:textId="77777777" w:rsidR="001C6448" w:rsidRDefault="001C6448" w:rsidP="00AF13A0">
            <w:pPr>
              <w:jc w:val="center"/>
              <w:rPr>
                <w:sz w:val="32"/>
              </w:rPr>
            </w:pPr>
          </w:p>
          <w:p w14:paraId="5499B0CD" w14:textId="77777777" w:rsidR="001C6448" w:rsidRPr="00125508" w:rsidRDefault="001C6448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  <w:tc>
          <w:tcPr>
            <w:tcW w:w="5398" w:type="dxa"/>
            <w:vAlign w:val="center"/>
          </w:tcPr>
          <w:p w14:paraId="27207A39" w14:textId="77777777" w:rsidR="001C6448" w:rsidRDefault="001C6448" w:rsidP="001C6448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Competition between schools for Walk or Bike to School participation</w:t>
            </w:r>
          </w:p>
          <w:p w14:paraId="23FD96B4" w14:textId="77777777" w:rsidR="001C6448" w:rsidRDefault="001C6448" w:rsidP="001C6448">
            <w:pPr>
              <w:jc w:val="center"/>
              <w:rPr>
                <w:sz w:val="32"/>
              </w:rPr>
            </w:pPr>
          </w:p>
          <w:p w14:paraId="528B417E" w14:textId="77777777" w:rsidR="00AF13A0" w:rsidRPr="00125508" w:rsidRDefault="001C6448" w:rsidP="001C6448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4A8120FC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4C720629" w14:textId="77777777" w:rsidR="00AF13A0" w:rsidRDefault="00762CC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Walking and biking included in division-wide wellness policy</w:t>
            </w:r>
          </w:p>
          <w:p w14:paraId="4D631F2C" w14:textId="77777777" w:rsidR="00762CC1" w:rsidRDefault="00762CC1" w:rsidP="00AF13A0">
            <w:pPr>
              <w:jc w:val="center"/>
              <w:rPr>
                <w:sz w:val="32"/>
              </w:rPr>
            </w:pPr>
          </w:p>
          <w:p w14:paraId="6EAFB160" w14:textId="77777777" w:rsidR="00762CC1" w:rsidRPr="00125508" w:rsidRDefault="00762CC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  <w:tc>
          <w:tcPr>
            <w:tcW w:w="5398" w:type="dxa"/>
            <w:vAlign w:val="center"/>
          </w:tcPr>
          <w:p w14:paraId="65349A45" w14:textId="77777777" w:rsidR="00AF13A0" w:rsidRDefault="00762CC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Walking or biking field trips</w:t>
            </w:r>
          </w:p>
          <w:p w14:paraId="2E0F4693" w14:textId="77777777" w:rsidR="00762CC1" w:rsidRDefault="00762CC1" w:rsidP="00AF13A0">
            <w:pPr>
              <w:jc w:val="center"/>
              <w:rPr>
                <w:sz w:val="32"/>
              </w:rPr>
            </w:pPr>
          </w:p>
          <w:p w14:paraId="1B133266" w14:textId="77777777" w:rsidR="00762CC1" w:rsidRPr="00125508" w:rsidRDefault="00762CC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2AE45254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56DB4AA6" w14:textId="77777777" w:rsidR="00AF13A0" w:rsidRDefault="00762CC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Hire SRTS Coordinator</w:t>
            </w:r>
          </w:p>
          <w:p w14:paraId="35CB99BF" w14:textId="77777777" w:rsidR="00762CC1" w:rsidRDefault="00762CC1" w:rsidP="00AF13A0">
            <w:pPr>
              <w:jc w:val="center"/>
              <w:rPr>
                <w:sz w:val="32"/>
              </w:rPr>
            </w:pPr>
          </w:p>
          <w:p w14:paraId="5ED60D40" w14:textId="77777777" w:rsidR="00762CC1" w:rsidRPr="00125508" w:rsidRDefault="00762CC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5 spaces</w:t>
            </w:r>
          </w:p>
        </w:tc>
        <w:tc>
          <w:tcPr>
            <w:tcW w:w="5398" w:type="dxa"/>
            <w:vAlign w:val="center"/>
          </w:tcPr>
          <w:p w14:paraId="54C73A6C" w14:textId="77777777" w:rsidR="00AF13A0" w:rsidRDefault="00762CC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Provide walking and biking route maps </w:t>
            </w:r>
          </w:p>
          <w:p w14:paraId="7A1929D5" w14:textId="77777777" w:rsidR="00762CC1" w:rsidRDefault="00762CC1" w:rsidP="00AF13A0">
            <w:pPr>
              <w:jc w:val="center"/>
              <w:rPr>
                <w:sz w:val="32"/>
              </w:rPr>
            </w:pPr>
          </w:p>
          <w:p w14:paraId="3266C019" w14:textId="77777777" w:rsidR="00762CC1" w:rsidRPr="00125508" w:rsidRDefault="00762CC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</w:tr>
      <w:tr w:rsidR="00AF13A0" w:rsidRPr="00AF13A0" w14:paraId="4ABE9B46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143732CA" w14:textId="77777777" w:rsidR="00AF13A0" w:rsidRDefault="00762CC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Provide school busing to all students regardless of distance from school</w:t>
            </w:r>
          </w:p>
          <w:p w14:paraId="24A433CB" w14:textId="77777777" w:rsidR="00762CC1" w:rsidRDefault="00762CC1" w:rsidP="00AF13A0">
            <w:pPr>
              <w:jc w:val="center"/>
              <w:rPr>
                <w:sz w:val="32"/>
              </w:rPr>
            </w:pPr>
          </w:p>
          <w:p w14:paraId="4A63C65E" w14:textId="77777777" w:rsidR="00762CC1" w:rsidRPr="00125508" w:rsidRDefault="00762CC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2 spaces</w:t>
            </w:r>
          </w:p>
        </w:tc>
        <w:tc>
          <w:tcPr>
            <w:tcW w:w="5398" w:type="dxa"/>
            <w:vAlign w:val="center"/>
          </w:tcPr>
          <w:p w14:paraId="70BDD2E5" w14:textId="77777777" w:rsidR="00AF13A0" w:rsidRDefault="00E43AE6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Include bus riders in Walk to School Day with an alternate drop-off site</w:t>
            </w:r>
          </w:p>
          <w:p w14:paraId="3D5097B9" w14:textId="77777777" w:rsidR="00E43AE6" w:rsidRDefault="00E43AE6" w:rsidP="00AF13A0">
            <w:pPr>
              <w:jc w:val="center"/>
              <w:rPr>
                <w:sz w:val="32"/>
              </w:rPr>
            </w:pPr>
          </w:p>
          <w:p w14:paraId="57D969D9" w14:textId="77777777" w:rsidR="00E43AE6" w:rsidRPr="00125508" w:rsidRDefault="00E43AE6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</w:tr>
      <w:tr w:rsidR="00AF13A0" w:rsidRPr="00AF13A0" w14:paraId="07C92580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0D57A66C" w14:textId="77777777" w:rsidR="00AF13A0" w:rsidRDefault="00E43AE6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Involve students in creation of bicycle and pedestrian safety messaging</w:t>
            </w:r>
          </w:p>
          <w:p w14:paraId="7698367A" w14:textId="77777777" w:rsidR="00E43AE6" w:rsidRDefault="00E43AE6" w:rsidP="00AF13A0">
            <w:pPr>
              <w:jc w:val="center"/>
              <w:rPr>
                <w:sz w:val="32"/>
              </w:rPr>
            </w:pPr>
          </w:p>
          <w:p w14:paraId="486EDDD5" w14:textId="77777777" w:rsidR="00E43AE6" w:rsidRPr="00125508" w:rsidRDefault="00E43AE6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3 spaces</w:t>
            </w:r>
          </w:p>
        </w:tc>
        <w:tc>
          <w:tcPr>
            <w:tcW w:w="5398" w:type="dxa"/>
            <w:vAlign w:val="center"/>
          </w:tcPr>
          <w:p w14:paraId="6041036D" w14:textId="77777777" w:rsidR="00AF13A0" w:rsidRDefault="00E43AE6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Include walking and biking information in regular school communications</w:t>
            </w:r>
          </w:p>
          <w:p w14:paraId="392D5EA4" w14:textId="77777777" w:rsidR="00E43AE6" w:rsidRDefault="00E43AE6" w:rsidP="00AF13A0">
            <w:pPr>
              <w:jc w:val="center"/>
              <w:rPr>
                <w:sz w:val="32"/>
              </w:rPr>
            </w:pPr>
          </w:p>
          <w:p w14:paraId="1C947E97" w14:textId="77777777" w:rsidR="00E43AE6" w:rsidRPr="00125508" w:rsidRDefault="00E43AE6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2 spaces</w:t>
            </w:r>
          </w:p>
        </w:tc>
      </w:tr>
      <w:tr w:rsidR="00AF13A0" w:rsidRPr="00AF13A0" w14:paraId="042F36ED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4AB04D48" w14:textId="77777777" w:rsidR="00AF13A0" w:rsidRDefault="005872D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Rebuild school driveway to accommodate more private vehicles</w:t>
            </w:r>
          </w:p>
          <w:p w14:paraId="68919C52" w14:textId="77777777" w:rsidR="005872D1" w:rsidRDefault="005872D1" w:rsidP="00AF13A0">
            <w:pPr>
              <w:jc w:val="center"/>
              <w:rPr>
                <w:sz w:val="32"/>
              </w:rPr>
            </w:pPr>
          </w:p>
          <w:p w14:paraId="3526D579" w14:textId="77777777" w:rsidR="005872D1" w:rsidRPr="00125508" w:rsidRDefault="005872D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4 spaces</w:t>
            </w:r>
          </w:p>
        </w:tc>
        <w:tc>
          <w:tcPr>
            <w:tcW w:w="5398" w:type="dxa"/>
            <w:vAlign w:val="center"/>
          </w:tcPr>
          <w:p w14:paraId="2DD85B13" w14:textId="77777777" w:rsidR="00AF13A0" w:rsidRDefault="005872D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Build new school on undeveloped land at the outskirts of the community</w:t>
            </w:r>
          </w:p>
          <w:p w14:paraId="602AB2C1" w14:textId="77777777" w:rsidR="005872D1" w:rsidRDefault="005872D1" w:rsidP="00AF13A0">
            <w:pPr>
              <w:jc w:val="center"/>
              <w:rPr>
                <w:sz w:val="32"/>
              </w:rPr>
            </w:pPr>
          </w:p>
          <w:p w14:paraId="6118818F" w14:textId="77777777" w:rsidR="005872D1" w:rsidRPr="00125508" w:rsidRDefault="005872D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6 spaces</w:t>
            </w:r>
          </w:p>
        </w:tc>
      </w:tr>
      <w:tr w:rsidR="00AF13A0" w:rsidRPr="00AF13A0" w14:paraId="71F9FF5D" w14:textId="77777777" w:rsidTr="00AF13A0">
        <w:trPr>
          <w:trHeight w:val="2520"/>
        </w:trPr>
        <w:tc>
          <w:tcPr>
            <w:tcW w:w="5397" w:type="dxa"/>
            <w:vAlign w:val="center"/>
          </w:tcPr>
          <w:p w14:paraId="225ACBC3" w14:textId="77777777" w:rsidR="00AF13A0" w:rsidRDefault="005872D1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Rely solely on PE staff to coordinate Walk and Bike to School activities</w:t>
            </w:r>
          </w:p>
          <w:p w14:paraId="1047AB05" w14:textId="77777777" w:rsidR="005872D1" w:rsidRDefault="005872D1" w:rsidP="00AF13A0">
            <w:pPr>
              <w:jc w:val="center"/>
              <w:rPr>
                <w:sz w:val="32"/>
              </w:rPr>
            </w:pPr>
          </w:p>
          <w:p w14:paraId="2878949E" w14:textId="77777777" w:rsidR="005872D1" w:rsidRPr="00125508" w:rsidRDefault="005872D1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back 3 spaces</w:t>
            </w:r>
          </w:p>
        </w:tc>
        <w:tc>
          <w:tcPr>
            <w:tcW w:w="5398" w:type="dxa"/>
            <w:vAlign w:val="center"/>
          </w:tcPr>
          <w:p w14:paraId="34EA34E9" w14:textId="77777777" w:rsidR="00AF13A0" w:rsidRDefault="00764709" w:rsidP="00AF13A0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Include bicycle safety education in driver’s ed</w:t>
            </w:r>
          </w:p>
          <w:p w14:paraId="17FC9B60" w14:textId="77777777" w:rsidR="00764709" w:rsidRDefault="00764709" w:rsidP="00AF13A0">
            <w:pPr>
              <w:jc w:val="center"/>
              <w:rPr>
                <w:sz w:val="32"/>
              </w:rPr>
            </w:pPr>
          </w:p>
          <w:p w14:paraId="50E1655A" w14:textId="77777777" w:rsidR="00764709" w:rsidRPr="00125508" w:rsidRDefault="00764709" w:rsidP="00AF13A0">
            <w:pPr>
              <w:jc w:val="center"/>
              <w:rPr>
                <w:b/>
                <w:sz w:val="32"/>
              </w:rPr>
            </w:pPr>
            <w:r w:rsidRPr="00125508">
              <w:rPr>
                <w:b/>
                <w:sz w:val="32"/>
              </w:rPr>
              <w:t>Move forward 4 spaces</w:t>
            </w:r>
          </w:p>
        </w:tc>
      </w:tr>
    </w:tbl>
    <w:p w14:paraId="1EC6928A" w14:textId="77777777" w:rsidR="00F40FBA" w:rsidRPr="00AF13A0" w:rsidRDefault="00CA7F51">
      <w:pPr>
        <w:rPr>
          <w:sz w:val="32"/>
        </w:rPr>
      </w:pPr>
    </w:p>
    <w:sectPr w:rsidR="00F40FBA" w:rsidRPr="00AF13A0" w:rsidSect="00AF13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A0"/>
    <w:rsid w:val="00125508"/>
    <w:rsid w:val="001C6448"/>
    <w:rsid w:val="0051201E"/>
    <w:rsid w:val="005872D1"/>
    <w:rsid w:val="007032C7"/>
    <w:rsid w:val="00762CC1"/>
    <w:rsid w:val="00764709"/>
    <w:rsid w:val="00AF13A0"/>
    <w:rsid w:val="00B07CE2"/>
    <w:rsid w:val="00CA7F51"/>
    <w:rsid w:val="00CD6C35"/>
    <w:rsid w:val="00DB0C10"/>
    <w:rsid w:val="00DD2CA0"/>
    <w:rsid w:val="00E4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D701"/>
  <w15:chartTrackingRefBased/>
  <w15:docId w15:val="{7CA0A4FF-11EC-4E74-B3F8-1F7AAC93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5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Phelps</dc:creator>
  <cp:keywords/>
  <dc:description/>
  <cp:lastModifiedBy>Wendy Phelps</cp:lastModifiedBy>
  <cp:revision>7</cp:revision>
  <dcterms:created xsi:type="dcterms:W3CDTF">2018-01-10T15:59:00Z</dcterms:created>
  <dcterms:modified xsi:type="dcterms:W3CDTF">2020-02-21T15:12:00Z</dcterms:modified>
</cp:coreProperties>
</file>